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4E15" w:rsidRDefault="00DB0ACB" w:rsidP="00DB0A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1. Постановление администрации муниципального района Сергиевский Самарской области</w:t>
      </w:r>
    </w:p>
    <w:p w:rsidR="00DB0ACB" w:rsidRDefault="00DB0ACB" w:rsidP="00DB0A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№611 от 01 июля 2025 года «</w:t>
      </w:r>
      <w:r w:rsidRPr="00DB0AC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 администрации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№1197 от 30.08.2019 г. «О</w:t>
      </w:r>
      <w:r w:rsidRPr="00DB0ACB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К</w:t>
      </w:r>
      <w:r w:rsidRPr="00DB0ACB">
        <w:rPr>
          <w:rFonts w:ascii="Times New Roman" w:eastAsia="Calibri" w:hAnsi="Times New Roman" w:cs="Times New Roman"/>
          <w:sz w:val="12"/>
          <w:szCs w:val="12"/>
        </w:rPr>
        <w:t xml:space="preserve">омплексное развитие сельских территорий в муниципальном районе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ACB">
        <w:rPr>
          <w:rFonts w:ascii="Times New Roman" w:eastAsia="Calibri" w:hAnsi="Times New Roman" w:cs="Times New Roman"/>
          <w:sz w:val="12"/>
          <w:szCs w:val="12"/>
        </w:rPr>
        <w:t>амарской области на 2020-2026 года»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D225B6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498C" w:rsidRDefault="0048498C" w:rsidP="004849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2. Постановление администрации муниципального района Сергиевский Самарской области</w:t>
      </w:r>
    </w:p>
    <w:p w:rsidR="00B70F37" w:rsidRDefault="0048498C" w:rsidP="004849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№612 от 02 июля 2025 года «О</w:t>
      </w:r>
      <w:r w:rsidRPr="0048498C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48498C">
        <w:rPr>
          <w:rFonts w:ascii="Times New Roman" w:eastAsia="Calibri" w:hAnsi="Times New Roman" w:cs="Times New Roman"/>
          <w:sz w:val="12"/>
          <w:szCs w:val="12"/>
        </w:rPr>
        <w:t xml:space="preserve">овышение безопасности дорожного движения в муниципальном районе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8498C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………………………………………………….</w:t>
      </w:r>
      <w:r w:rsidR="00D225B6">
        <w:rPr>
          <w:rFonts w:ascii="Times New Roman" w:eastAsia="Calibri" w:hAnsi="Times New Roman" w:cs="Times New Roman"/>
          <w:sz w:val="12"/>
          <w:szCs w:val="12"/>
        </w:rPr>
        <w:t>10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6D3E" w:rsidRPr="00F06D3E" w:rsidRDefault="00F06D3E" w:rsidP="00F06D3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F06D3E">
        <w:rPr>
          <w:rFonts w:ascii="Times New Roman" w:eastAsia="Calibri" w:hAnsi="Times New Roman" w:cs="Times New Roman"/>
          <w:sz w:val="12"/>
          <w:szCs w:val="12"/>
        </w:rPr>
        <w:t>. Решение Собрания Представителей сельского поселения Верхняя Орлянка муниципального района Сергиевский Самарской области</w:t>
      </w:r>
    </w:p>
    <w:p w:rsidR="00B70F37" w:rsidRDefault="00F06D3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№19 от 04 июля 2025 года «</w:t>
      </w:r>
      <w:r w:rsidRPr="00F06D3E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 по  сельскому  поселению  Верхняя Орлянка муниципального района Сергиевский на III квартал 2025г.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D225B6">
        <w:rPr>
          <w:rFonts w:ascii="Times New Roman" w:eastAsia="Calibri" w:hAnsi="Times New Roman" w:cs="Times New Roman"/>
          <w:sz w:val="12"/>
          <w:szCs w:val="12"/>
        </w:rPr>
        <w:t>13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6D3E" w:rsidRDefault="00F06D3E" w:rsidP="00F06D3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4. Постановление администрации сельского поселения Светлодольск муниципального района Сергиевский Самарской области</w:t>
      </w:r>
    </w:p>
    <w:p w:rsidR="00B70F37" w:rsidRDefault="00F06D3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№38 от 03 июля 2025 года «О</w:t>
      </w:r>
      <w:r w:rsidRPr="00F06D3E">
        <w:rPr>
          <w:rFonts w:ascii="Times New Roman" w:eastAsia="Calibri" w:hAnsi="Times New Roman" w:cs="Times New Roman"/>
          <w:sz w:val="12"/>
          <w:szCs w:val="12"/>
        </w:rPr>
        <w:t>б утверждении изменений в проект планировки территории и проект межевания территории объекта «</w:t>
      </w:r>
      <w:r>
        <w:rPr>
          <w:rFonts w:ascii="Times New Roman" w:eastAsia="Calibri" w:hAnsi="Times New Roman" w:cs="Times New Roman"/>
          <w:sz w:val="12"/>
          <w:szCs w:val="12"/>
        </w:rPr>
        <w:t>М</w:t>
      </w:r>
      <w:r w:rsidRPr="00F06D3E">
        <w:rPr>
          <w:rFonts w:ascii="Times New Roman" w:eastAsia="Calibri" w:hAnsi="Times New Roman" w:cs="Times New Roman"/>
          <w:sz w:val="12"/>
          <w:szCs w:val="12"/>
        </w:rPr>
        <w:t xml:space="preserve">алоэтажная застройка пос. Светлодольск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F06D3E">
        <w:rPr>
          <w:rFonts w:ascii="Times New Roman" w:eastAsia="Calibri" w:hAnsi="Times New Roman" w:cs="Times New Roman"/>
          <w:sz w:val="12"/>
          <w:szCs w:val="12"/>
        </w:rPr>
        <w:t>амарской области - 1 очередь» в границах сельского поселения Светлодольск муниципального района Сергиевский Самар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F06D3E">
        <w:rPr>
          <w:rFonts w:ascii="Times New Roman" w:eastAsia="Calibri" w:hAnsi="Times New Roman" w:cs="Times New Roman"/>
          <w:sz w:val="12"/>
          <w:szCs w:val="12"/>
        </w:rPr>
        <w:t>кой области</w:t>
      </w:r>
      <w:r w:rsidR="007359B3"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……………….</w:t>
      </w:r>
      <w:r w:rsidR="007359B3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="00D225B6">
        <w:rPr>
          <w:rFonts w:ascii="Times New Roman" w:eastAsia="Calibri" w:hAnsi="Times New Roman" w:cs="Times New Roman"/>
          <w:sz w:val="12"/>
          <w:szCs w:val="12"/>
        </w:rPr>
        <w:t>13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7359B3" w:rsidP="007359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r w:rsidRPr="007359B3">
        <w:rPr>
          <w:rFonts w:ascii="Times New Roman" w:eastAsia="Calibri" w:hAnsi="Times New Roman" w:cs="Times New Roman"/>
          <w:sz w:val="12"/>
          <w:szCs w:val="12"/>
        </w:rPr>
        <w:t>Сообщение о возможном установлении публичного сервитута от 04.07.2025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="00D225B6">
        <w:rPr>
          <w:rFonts w:ascii="Times New Roman" w:eastAsia="Calibri" w:hAnsi="Times New Roman" w:cs="Times New Roman"/>
          <w:sz w:val="12"/>
          <w:szCs w:val="12"/>
        </w:rPr>
        <w:t>13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6355A" w:rsidRDefault="0046355A" w:rsidP="004635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6. Постановление администрации сельского поселения Антоновка муниципального района Сергиевский Самарской области</w:t>
      </w:r>
    </w:p>
    <w:p w:rsidR="00B70F37" w:rsidRDefault="0046355A" w:rsidP="0046355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№27 от 02 июля 2025 года «О</w:t>
      </w:r>
      <w:r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А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нтоновка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16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2849" w:rsidRDefault="000F2849" w:rsidP="000F2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7. Постановление администрации сельского поселения Верхняя Орлянка муниципального района Сергиевский Самарской области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№24 от 02 июля 2025 года «О</w:t>
      </w:r>
      <w:r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18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2849" w:rsidRDefault="000F2849" w:rsidP="000F2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8. Постановление администрации сельского поселения Воротнее муниципального района Сергиевский Самарской области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№25 от 02 июля 2025 года «О</w:t>
      </w:r>
      <w:r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19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2849" w:rsidRDefault="000F2849" w:rsidP="000F2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9. Постановление администрации сельского поселения Елшанка муниципального района Сергиевский Самарской области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№26 от 0</w:t>
      </w:r>
      <w:r w:rsidR="007E2D40"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 xml:space="preserve"> июля 2025 года «О</w:t>
      </w:r>
      <w:r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21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2849" w:rsidRDefault="000F2849" w:rsidP="000F2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10. Постановление администрации сельского поселения Захаркино муниципального района Сергиевский Самарской области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</w:t>
      </w:r>
      <w:r w:rsidR="007E2D40">
        <w:rPr>
          <w:rFonts w:ascii="Times New Roman" w:eastAsia="Calibri" w:hAnsi="Times New Roman" w:cs="Times New Roman"/>
          <w:sz w:val="12"/>
          <w:szCs w:val="12"/>
        </w:rPr>
        <w:t>5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02 июля 2025 года «О</w:t>
      </w:r>
      <w:r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</w:t>
      </w:r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22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2849" w:rsidRDefault="000F2849" w:rsidP="000F2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11. Постановление администрации сельского поселения Кармало-Аделяково муниципального района Сергиевский Самарской области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</w:t>
      </w:r>
      <w:r w:rsidR="007E2D40">
        <w:rPr>
          <w:rFonts w:ascii="Times New Roman" w:eastAsia="Calibri" w:hAnsi="Times New Roman" w:cs="Times New Roman"/>
          <w:sz w:val="12"/>
          <w:szCs w:val="12"/>
        </w:rPr>
        <w:t>2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02 июля 2025 года «О</w:t>
      </w:r>
      <w:r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</w:t>
      </w:r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24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2849" w:rsidRDefault="000F2849" w:rsidP="000F2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12. Постановление администрации сельского поселения Кандабулак муниципального района Сергиевский Самарской области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</w:t>
      </w:r>
      <w:r w:rsidR="007E2D40">
        <w:rPr>
          <w:rFonts w:ascii="Times New Roman" w:eastAsia="Calibri" w:hAnsi="Times New Roman" w:cs="Times New Roman"/>
          <w:sz w:val="12"/>
          <w:szCs w:val="12"/>
        </w:rPr>
        <w:t>4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02 июля 2025 года «О</w:t>
      </w:r>
      <w:r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25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2849" w:rsidRDefault="000F2849" w:rsidP="000F2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13. Постановление администрации сельского поселения Красносельское муниципального района Сергиевский Самарской области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</w:t>
      </w:r>
      <w:r w:rsidR="007E2D40">
        <w:rPr>
          <w:rFonts w:ascii="Times New Roman" w:eastAsia="Calibri" w:hAnsi="Times New Roman" w:cs="Times New Roman"/>
          <w:sz w:val="12"/>
          <w:szCs w:val="12"/>
        </w:rPr>
        <w:t>8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02 июля 2025 года «О</w:t>
      </w:r>
      <w:r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27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2849" w:rsidRDefault="000F2849" w:rsidP="000F2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14. Постановление администрации сельского поселения Кутузовский муниципального района Сергиевский Самарской области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</w:t>
      </w:r>
      <w:r w:rsidR="007E2D40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02 июля 2025 года «О</w:t>
      </w:r>
      <w:r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28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2849" w:rsidRDefault="000F2849" w:rsidP="000F2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15. Постановление администрации сельского поселения Липовка муниципального района Сергиевский Самарской области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</w:t>
      </w:r>
      <w:r w:rsidR="007E2D40"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02 июля 2025 года «О</w:t>
      </w:r>
      <w:r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30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2849" w:rsidRDefault="000F2849" w:rsidP="000F2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16. Постановление администрации сельского поселения Светлодольск муниципального района Сергиевский Самарской области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7E2D40">
        <w:rPr>
          <w:rFonts w:ascii="Times New Roman" w:eastAsia="Calibri" w:hAnsi="Times New Roman" w:cs="Times New Roman"/>
          <w:sz w:val="12"/>
          <w:szCs w:val="12"/>
        </w:rPr>
        <w:t>36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02 июля 2025 года «О</w:t>
      </w:r>
      <w:r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31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2849" w:rsidRDefault="000F2849" w:rsidP="000F2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17. Постановление администрации сельского поселения Сергиевск муниципального района Сергиевский Самарской области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7E2D40">
        <w:rPr>
          <w:rFonts w:ascii="Times New Roman" w:eastAsia="Calibri" w:hAnsi="Times New Roman" w:cs="Times New Roman"/>
          <w:sz w:val="12"/>
          <w:szCs w:val="12"/>
        </w:rPr>
        <w:t>38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02 июля 2025 года «О</w:t>
      </w:r>
      <w:r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33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2849" w:rsidRDefault="000F2849" w:rsidP="000F2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18. Постановление администрации сельского поселения Серноводск муниципального района Сергиевский Самарской области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7E2D40">
        <w:rPr>
          <w:rFonts w:ascii="Times New Roman" w:eastAsia="Calibri" w:hAnsi="Times New Roman" w:cs="Times New Roman"/>
          <w:sz w:val="12"/>
          <w:szCs w:val="12"/>
        </w:rPr>
        <w:t>35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02 июля 2025 года «О</w:t>
      </w:r>
      <w:r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34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2849" w:rsidRDefault="000F2849" w:rsidP="000F2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19. Постановление администрации сельского поселения Сургут муниципального района Сергиевский Самарской области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7E2D40"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>7 от 02 июля 2025 года «О</w:t>
      </w:r>
      <w:r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</w:t>
      </w:r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35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2849" w:rsidRDefault="000F2849" w:rsidP="000F2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20. Постановление администрации городского поселения Суходол муниципального района Сергиевский Самарской области</w:t>
      </w:r>
    </w:p>
    <w:p w:rsidR="000F2849" w:rsidRDefault="007E2D40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№75</w:t>
      </w:r>
      <w:r w:rsidR="000F2849">
        <w:rPr>
          <w:rFonts w:ascii="Times New Roman" w:eastAsia="Calibri" w:hAnsi="Times New Roman" w:cs="Times New Roman"/>
          <w:sz w:val="12"/>
          <w:szCs w:val="12"/>
        </w:rPr>
        <w:t xml:space="preserve"> от 02 июля 2025 года «О</w:t>
      </w:r>
      <w:r w:rsidR="000F2849"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 w:rsidR="000F2849">
        <w:rPr>
          <w:rFonts w:ascii="Times New Roman" w:eastAsia="Calibri" w:hAnsi="Times New Roman" w:cs="Times New Roman"/>
          <w:sz w:val="12"/>
          <w:szCs w:val="12"/>
        </w:rPr>
        <w:t>Н</w:t>
      </w:r>
      <w:r w:rsidR="000F2849"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</w:t>
      </w:r>
      <w:r w:rsidR="000F2849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Суходол </w:t>
      </w:r>
      <w:r w:rsidR="000F2849" w:rsidRPr="0046355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 w:rsidR="000F2849">
        <w:rPr>
          <w:rFonts w:ascii="Times New Roman" w:eastAsia="Calibri" w:hAnsi="Times New Roman" w:cs="Times New Roman"/>
          <w:sz w:val="12"/>
          <w:szCs w:val="12"/>
        </w:rPr>
        <w:t>С</w:t>
      </w:r>
      <w:r w:rsidR="000F2849"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 w:rsidR="000F2849">
        <w:rPr>
          <w:rFonts w:ascii="Times New Roman" w:eastAsia="Calibri" w:hAnsi="Times New Roman" w:cs="Times New Roman"/>
          <w:sz w:val="12"/>
          <w:szCs w:val="12"/>
        </w:rPr>
        <w:t>»………………………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="000F2849">
        <w:rPr>
          <w:rFonts w:ascii="Times New Roman" w:eastAsia="Calibri" w:hAnsi="Times New Roman" w:cs="Times New Roman"/>
          <w:sz w:val="12"/>
          <w:szCs w:val="12"/>
        </w:rPr>
        <w:t>…………………………………………</w:t>
      </w:r>
      <w:r w:rsidR="000F2849"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37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2849" w:rsidRDefault="000F2849" w:rsidP="000F2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21. Постановление администрации сельского поселения Черновка муниципального района Сергиевский Самарской области</w:t>
      </w:r>
    </w:p>
    <w:p w:rsidR="000F2849" w:rsidRDefault="000F2849" w:rsidP="000F2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</w:t>
      </w:r>
      <w:r w:rsidR="007E2D40">
        <w:rPr>
          <w:rFonts w:ascii="Times New Roman" w:eastAsia="Calibri" w:hAnsi="Times New Roman" w:cs="Times New Roman"/>
          <w:sz w:val="12"/>
          <w:szCs w:val="12"/>
        </w:rPr>
        <w:t>6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02 июля 2025 года «О</w:t>
      </w:r>
      <w:r w:rsidRPr="0046355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ародный бюджет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46355A">
        <w:rPr>
          <w:rFonts w:ascii="Times New Roman" w:eastAsia="Calibri" w:hAnsi="Times New Roman" w:cs="Times New Roman"/>
          <w:sz w:val="12"/>
          <w:szCs w:val="12"/>
        </w:rPr>
        <w:t>амарской области на 2026-2030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  <w:r w:rsidR="00D225B6">
        <w:rPr>
          <w:rFonts w:ascii="Times New Roman" w:eastAsia="Calibri" w:hAnsi="Times New Roman" w:cs="Times New Roman"/>
          <w:sz w:val="12"/>
          <w:szCs w:val="12"/>
        </w:rPr>
        <w:t>39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40F2" w:rsidRDefault="00FD40F2" w:rsidP="00FD40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22. Постановление администрации сельского поселения Верхняя Орлянка муниципального района Сергиевский Самарской области</w:t>
      </w:r>
    </w:p>
    <w:p w:rsidR="00B70F37" w:rsidRDefault="00FD40F2" w:rsidP="00FD40F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</w:t>
      </w:r>
      <w:r w:rsidR="00870404">
        <w:rPr>
          <w:rFonts w:ascii="Times New Roman" w:eastAsia="Calibri" w:hAnsi="Times New Roman" w:cs="Times New Roman"/>
          <w:sz w:val="12"/>
          <w:szCs w:val="12"/>
        </w:rPr>
        <w:t>5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</w:t>
      </w:r>
      <w:r w:rsidR="00870404"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 xml:space="preserve"> июля 2025 года «</w:t>
      </w:r>
      <w:r w:rsidR="00870404">
        <w:rPr>
          <w:rFonts w:ascii="Times New Roman" w:eastAsia="Calibri" w:hAnsi="Times New Roman" w:cs="Times New Roman"/>
          <w:sz w:val="12"/>
          <w:szCs w:val="12"/>
        </w:rPr>
        <w:t>О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r w:rsidR="00870404">
        <w:rPr>
          <w:rFonts w:ascii="Times New Roman" w:eastAsia="Calibri" w:hAnsi="Times New Roman" w:cs="Times New Roman"/>
          <w:sz w:val="12"/>
          <w:szCs w:val="12"/>
        </w:rPr>
        <w:t>А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>дминистративного регламента предос</w:t>
      </w:r>
      <w:r w:rsidR="00870404">
        <w:rPr>
          <w:rFonts w:ascii="Times New Roman" w:eastAsia="Calibri" w:hAnsi="Times New Roman" w:cs="Times New Roman"/>
          <w:sz w:val="12"/>
          <w:szCs w:val="12"/>
        </w:rPr>
        <w:t>тавления муниципальной услуги «Р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>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  <w:r w:rsidR="00870404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 w:rsidR="00870404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D225B6">
        <w:rPr>
          <w:rFonts w:ascii="Times New Roman" w:eastAsia="Calibri" w:hAnsi="Times New Roman" w:cs="Times New Roman"/>
          <w:sz w:val="12"/>
          <w:szCs w:val="12"/>
        </w:rPr>
        <w:t>40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40F2" w:rsidRDefault="00FD40F2" w:rsidP="00FD40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23. Постановление администрации сельского поселения Воротнее муниципального района Сергиевский Самарской области</w:t>
      </w:r>
    </w:p>
    <w:p w:rsidR="00B70F37" w:rsidRDefault="00FD40F2" w:rsidP="00FD40F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</w:t>
      </w:r>
      <w:r w:rsidR="00870404">
        <w:rPr>
          <w:rFonts w:ascii="Times New Roman" w:eastAsia="Calibri" w:hAnsi="Times New Roman" w:cs="Times New Roman"/>
          <w:sz w:val="12"/>
          <w:szCs w:val="12"/>
        </w:rPr>
        <w:t>6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</w:t>
      </w:r>
      <w:r w:rsidR="00870404"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 xml:space="preserve"> июля 2025 года «</w:t>
      </w:r>
      <w:r w:rsidR="00870404">
        <w:rPr>
          <w:rFonts w:ascii="Times New Roman" w:eastAsia="Calibri" w:hAnsi="Times New Roman" w:cs="Times New Roman"/>
          <w:sz w:val="12"/>
          <w:szCs w:val="12"/>
        </w:rPr>
        <w:t>О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r w:rsidR="00870404">
        <w:rPr>
          <w:rFonts w:ascii="Times New Roman" w:eastAsia="Calibri" w:hAnsi="Times New Roman" w:cs="Times New Roman"/>
          <w:sz w:val="12"/>
          <w:szCs w:val="12"/>
        </w:rPr>
        <w:t>А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>дминистративного регламента предос</w:t>
      </w:r>
      <w:r w:rsidR="00870404">
        <w:rPr>
          <w:rFonts w:ascii="Times New Roman" w:eastAsia="Calibri" w:hAnsi="Times New Roman" w:cs="Times New Roman"/>
          <w:sz w:val="12"/>
          <w:szCs w:val="12"/>
        </w:rPr>
        <w:t>тавления муниципальной услуги «Р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>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  <w:r w:rsidR="00870404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 w:rsidR="00870404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D225B6">
        <w:rPr>
          <w:rFonts w:ascii="Times New Roman" w:eastAsia="Calibri" w:hAnsi="Times New Roman" w:cs="Times New Roman"/>
          <w:sz w:val="12"/>
          <w:szCs w:val="12"/>
        </w:rPr>
        <w:t>47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40F2" w:rsidRDefault="00FD40F2" w:rsidP="00FD40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24. Постановление администрации сельского поселения Захаркино муниципального района Сергиевский Самарской области</w:t>
      </w:r>
    </w:p>
    <w:p w:rsidR="00B70F37" w:rsidRDefault="00FD40F2" w:rsidP="00FD40F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</w:t>
      </w:r>
      <w:r w:rsidR="00870404">
        <w:rPr>
          <w:rFonts w:ascii="Times New Roman" w:eastAsia="Calibri" w:hAnsi="Times New Roman" w:cs="Times New Roman"/>
          <w:sz w:val="12"/>
          <w:szCs w:val="12"/>
        </w:rPr>
        <w:t>6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</w:t>
      </w:r>
      <w:r w:rsidR="00870404">
        <w:rPr>
          <w:rFonts w:ascii="Times New Roman" w:eastAsia="Calibri" w:hAnsi="Times New Roman" w:cs="Times New Roman"/>
          <w:sz w:val="12"/>
          <w:szCs w:val="12"/>
        </w:rPr>
        <w:t>6</w:t>
      </w:r>
      <w:r>
        <w:rPr>
          <w:rFonts w:ascii="Times New Roman" w:eastAsia="Calibri" w:hAnsi="Times New Roman" w:cs="Times New Roman"/>
          <w:sz w:val="12"/>
          <w:szCs w:val="12"/>
        </w:rPr>
        <w:t xml:space="preserve"> июля 2025 года «</w:t>
      </w:r>
      <w:r w:rsidR="00870404">
        <w:rPr>
          <w:rFonts w:ascii="Times New Roman" w:eastAsia="Calibri" w:hAnsi="Times New Roman" w:cs="Times New Roman"/>
          <w:sz w:val="12"/>
          <w:szCs w:val="12"/>
        </w:rPr>
        <w:t>О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r w:rsidR="00870404">
        <w:rPr>
          <w:rFonts w:ascii="Times New Roman" w:eastAsia="Calibri" w:hAnsi="Times New Roman" w:cs="Times New Roman"/>
          <w:sz w:val="12"/>
          <w:szCs w:val="12"/>
        </w:rPr>
        <w:t>А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>дминистративного регламента предос</w:t>
      </w:r>
      <w:r w:rsidR="00870404">
        <w:rPr>
          <w:rFonts w:ascii="Times New Roman" w:eastAsia="Calibri" w:hAnsi="Times New Roman" w:cs="Times New Roman"/>
          <w:sz w:val="12"/>
          <w:szCs w:val="12"/>
        </w:rPr>
        <w:t>тавления муниципальной услуги «Р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>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  <w:r w:rsidR="00870404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 w:rsidR="00870404">
        <w:rPr>
          <w:rFonts w:ascii="Times New Roman" w:eastAsia="Calibri" w:hAnsi="Times New Roman" w:cs="Times New Roman"/>
          <w:sz w:val="12"/>
          <w:szCs w:val="12"/>
        </w:rPr>
        <w:t>…………………………………</w:t>
      </w:r>
      <w:r w:rsidR="00D225B6">
        <w:rPr>
          <w:rFonts w:ascii="Times New Roman" w:eastAsia="Calibri" w:hAnsi="Times New Roman" w:cs="Times New Roman"/>
          <w:sz w:val="12"/>
          <w:szCs w:val="12"/>
        </w:rPr>
        <w:t>54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40F2" w:rsidRDefault="00FD40F2" w:rsidP="00FD40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25. Постановление администрации сельского поселения Красносельское муниципального района Сергиевский Самарской области</w:t>
      </w:r>
    </w:p>
    <w:p w:rsidR="00B70F37" w:rsidRDefault="00FD40F2" w:rsidP="00FD40F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</w:t>
      </w:r>
      <w:r w:rsidR="00870404">
        <w:rPr>
          <w:rFonts w:ascii="Times New Roman" w:eastAsia="Calibri" w:hAnsi="Times New Roman" w:cs="Times New Roman"/>
          <w:sz w:val="12"/>
          <w:szCs w:val="12"/>
        </w:rPr>
        <w:t>9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</w:t>
      </w:r>
      <w:r w:rsidR="00870404"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 xml:space="preserve"> июля 2025 года «</w:t>
      </w:r>
      <w:r w:rsidR="00870404">
        <w:rPr>
          <w:rFonts w:ascii="Times New Roman" w:eastAsia="Calibri" w:hAnsi="Times New Roman" w:cs="Times New Roman"/>
          <w:sz w:val="12"/>
          <w:szCs w:val="12"/>
        </w:rPr>
        <w:t>О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r w:rsidR="00870404">
        <w:rPr>
          <w:rFonts w:ascii="Times New Roman" w:eastAsia="Calibri" w:hAnsi="Times New Roman" w:cs="Times New Roman"/>
          <w:sz w:val="12"/>
          <w:szCs w:val="12"/>
        </w:rPr>
        <w:t>А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>дминистративного регламента предос</w:t>
      </w:r>
      <w:r w:rsidR="00870404">
        <w:rPr>
          <w:rFonts w:ascii="Times New Roman" w:eastAsia="Calibri" w:hAnsi="Times New Roman" w:cs="Times New Roman"/>
          <w:sz w:val="12"/>
          <w:szCs w:val="12"/>
        </w:rPr>
        <w:t>тавления муниципальной услуги «Р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>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  <w:r w:rsidR="00870404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 w:rsidR="00870404"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="00D225B6">
        <w:rPr>
          <w:rFonts w:ascii="Times New Roman" w:eastAsia="Calibri" w:hAnsi="Times New Roman" w:cs="Times New Roman"/>
          <w:sz w:val="12"/>
          <w:szCs w:val="12"/>
        </w:rPr>
        <w:t>60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40F2" w:rsidRDefault="00FD40F2" w:rsidP="00FD40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26. Постановление администрации сельского поселения Липовка муниципального района Сергиевский Самарской области</w:t>
      </w:r>
    </w:p>
    <w:p w:rsidR="00B70F37" w:rsidRDefault="00FD40F2" w:rsidP="00FD40F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</w:t>
      </w:r>
      <w:r w:rsidR="00870404">
        <w:rPr>
          <w:rFonts w:ascii="Times New Roman" w:eastAsia="Calibri" w:hAnsi="Times New Roman" w:cs="Times New Roman"/>
          <w:sz w:val="12"/>
          <w:szCs w:val="12"/>
        </w:rPr>
        <w:t>4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</w:t>
      </w:r>
      <w:r w:rsidR="00870404"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 xml:space="preserve"> июля 2025 года «</w:t>
      </w:r>
      <w:r w:rsidR="00870404">
        <w:rPr>
          <w:rFonts w:ascii="Times New Roman" w:eastAsia="Calibri" w:hAnsi="Times New Roman" w:cs="Times New Roman"/>
          <w:sz w:val="12"/>
          <w:szCs w:val="12"/>
        </w:rPr>
        <w:t>О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r w:rsidR="00870404">
        <w:rPr>
          <w:rFonts w:ascii="Times New Roman" w:eastAsia="Calibri" w:hAnsi="Times New Roman" w:cs="Times New Roman"/>
          <w:sz w:val="12"/>
          <w:szCs w:val="12"/>
        </w:rPr>
        <w:t>А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>дминистративного регламента предос</w:t>
      </w:r>
      <w:r w:rsidR="00870404">
        <w:rPr>
          <w:rFonts w:ascii="Times New Roman" w:eastAsia="Calibri" w:hAnsi="Times New Roman" w:cs="Times New Roman"/>
          <w:sz w:val="12"/>
          <w:szCs w:val="12"/>
        </w:rPr>
        <w:t>тавления муниципальной услуги «Р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>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  <w:r w:rsidR="00870404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 w:rsidR="00870404">
        <w:rPr>
          <w:rFonts w:ascii="Times New Roman" w:eastAsia="Calibri" w:hAnsi="Times New Roman" w:cs="Times New Roman"/>
          <w:sz w:val="12"/>
          <w:szCs w:val="12"/>
        </w:rPr>
        <w:t>………………………………</w:t>
      </w:r>
      <w:r w:rsidR="00D225B6">
        <w:rPr>
          <w:rFonts w:ascii="Times New Roman" w:eastAsia="Calibri" w:hAnsi="Times New Roman" w:cs="Times New Roman"/>
          <w:sz w:val="12"/>
          <w:szCs w:val="12"/>
        </w:rPr>
        <w:t>67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40F2" w:rsidRDefault="00FD40F2" w:rsidP="00FD40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27. Постановление администрации сельского поселения Светлодольск муниципального района Сергиевский Самарской области</w:t>
      </w:r>
    </w:p>
    <w:p w:rsidR="00B70F37" w:rsidRDefault="00FD40F2" w:rsidP="00FD40F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</w:t>
      </w:r>
      <w:r w:rsidR="00870404">
        <w:rPr>
          <w:rFonts w:ascii="Times New Roman" w:eastAsia="Calibri" w:hAnsi="Times New Roman" w:cs="Times New Roman"/>
          <w:sz w:val="12"/>
          <w:szCs w:val="12"/>
        </w:rPr>
        <w:t>7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</w:t>
      </w:r>
      <w:r w:rsidR="00870404"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 xml:space="preserve"> июля 2025 года «</w:t>
      </w:r>
      <w:r w:rsidR="00870404">
        <w:rPr>
          <w:rFonts w:ascii="Times New Roman" w:eastAsia="Calibri" w:hAnsi="Times New Roman" w:cs="Times New Roman"/>
          <w:sz w:val="12"/>
          <w:szCs w:val="12"/>
        </w:rPr>
        <w:t>О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r w:rsidR="00870404">
        <w:rPr>
          <w:rFonts w:ascii="Times New Roman" w:eastAsia="Calibri" w:hAnsi="Times New Roman" w:cs="Times New Roman"/>
          <w:sz w:val="12"/>
          <w:szCs w:val="12"/>
        </w:rPr>
        <w:t>А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>дминистративного регламента предос</w:t>
      </w:r>
      <w:r w:rsidR="00870404">
        <w:rPr>
          <w:rFonts w:ascii="Times New Roman" w:eastAsia="Calibri" w:hAnsi="Times New Roman" w:cs="Times New Roman"/>
          <w:sz w:val="12"/>
          <w:szCs w:val="12"/>
        </w:rPr>
        <w:t>тавления муниципальной услуги «Р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>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  <w:r w:rsidR="00870404">
        <w:rPr>
          <w:rFonts w:ascii="Times New Roman" w:eastAsia="Calibri" w:hAnsi="Times New Roman" w:cs="Times New Roman"/>
          <w:sz w:val="12"/>
          <w:szCs w:val="12"/>
        </w:rPr>
        <w:t>»………………………………………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 w:rsidR="00870404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</w:t>
      </w:r>
      <w:r w:rsidR="00D225B6">
        <w:rPr>
          <w:rFonts w:ascii="Times New Roman" w:eastAsia="Calibri" w:hAnsi="Times New Roman" w:cs="Times New Roman"/>
          <w:sz w:val="12"/>
          <w:szCs w:val="12"/>
        </w:rPr>
        <w:t>73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40F2" w:rsidRDefault="00FD40F2" w:rsidP="00FD40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28. Постановление администрации сельского поселения Сургут муниципального района Сергиевский Самарской области</w:t>
      </w:r>
    </w:p>
    <w:p w:rsidR="00015D7C" w:rsidRDefault="00FD40F2" w:rsidP="00FD40F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</w:t>
      </w:r>
      <w:r w:rsidR="00870404">
        <w:rPr>
          <w:rFonts w:ascii="Times New Roman" w:eastAsia="Calibri" w:hAnsi="Times New Roman" w:cs="Times New Roman"/>
          <w:sz w:val="12"/>
          <w:szCs w:val="12"/>
        </w:rPr>
        <w:t>8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</w:t>
      </w:r>
      <w:r w:rsidR="00870404"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 xml:space="preserve"> июля 2025 года «</w:t>
      </w:r>
      <w:r w:rsidR="00870404">
        <w:rPr>
          <w:rFonts w:ascii="Times New Roman" w:eastAsia="Calibri" w:hAnsi="Times New Roman" w:cs="Times New Roman"/>
          <w:sz w:val="12"/>
          <w:szCs w:val="12"/>
        </w:rPr>
        <w:t>О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r w:rsidR="00870404">
        <w:rPr>
          <w:rFonts w:ascii="Times New Roman" w:eastAsia="Calibri" w:hAnsi="Times New Roman" w:cs="Times New Roman"/>
          <w:sz w:val="12"/>
          <w:szCs w:val="12"/>
        </w:rPr>
        <w:t>А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>дминистративного регламента предос</w:t>
      </w:r>
      <w:r w:rsidR="00870404">
        <w:rPr>
          <w:rFonts w:ascii="Times New Roman" w:eastAsia="Calibri" w:hAnsi="Times New Roman" w:cs="Times New Roman"/>
          <w:sz w:val="12"/>
          <w:szCs w:val="12"/>
        </w:rPr>
        <w:t>тавления муниципальной услуги «Р</w:t>
      </w:r>
      <w:r w:rsidR="00870404" w:rsidRPr="00870404">
        <w:rPr>
          <w:rFonts w:ascii="Times New Roman" w:eastAsia="Calibri" w:hAnsi="Times New Roman" w:cs="Times New Roman"/>
          <w:sz w:val="12"/>
          <w:szCs w:val="12"/>
        </w:rPr>
        <w:t>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  <w:r w:rsidR="00870404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 w:rsidR="00870404"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D225B6">
        <w:rPr>
          <w:rFonts w:ascii="Times New Roman" w:eastAsia="Calibri" w:hAnsi="Times New Roman" w:cs="Times New Roman"/>
          <w:sz w:val="12"/>
          <w:szCs w:val="12"/>
        </w:rPr>
        <w:t>80</w:t>
      </w: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70404" w:rsidRDefault="00870404" w:rsidP="008704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29. Постановление администрации сельского поселения Черновка муниципального района Сергиевский Самарской области</w:t>
      </w:r>
    </w:p>
    <w:p w:rsidR="00015D7C" w:rsidRDefault="00870404" w:rsidP="0087040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№27 от 07 июля 2025 года «О</w:t>
      </w:r>
      <w:r w:rsidRPr="00870404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r>
        <w:rPr>
          <w:rFonts w:ascii="Times New Roman" w:eastAsia="Calibri" w:hAnsi="Times New Roman" w:cs="Times New Roman"/>
          <w:sz w:val="12"/>
          <w:szCs w:val="12"/>
        </w:rPr>
        <w:t>А</w:t>
      </w:r>
      <w:r w:rsidRPr="00870404">
        <w:rPr>
          <w:rFonts w:ascii="Times New Roman" w:eastAsia="Calibri" w:hAnsi="Times New Roman" w:cs="Times New Roman"/>
          <w:sz w:val="12"/>
          <w:szCs w:val="12"/>
        </w:rPr>
        <w:t>дминистративного регламента предос</w:t>
      </w:r>
      <w:r>
        <w:rPr>
          <w:rFonts w:ascii="Times New Roman" w:eastAsia="Calibri" w:hAnsi="Times New Roman" w:cs="Times New Roman"/>
          <w:sz w:val="12"/>
          <w:szCs w:val="12"/>
        </w:rPr>
        <w:t>тавления муниципальной услуги «Р</w:t>
      </w:r>
      <w:r w:rsidRPr="00870404">
        <w:rPr>
          <w:rFonts w:ascii="Times New Roman" w:eastAsia="Calibri" w:hAnsi="Times New Roman" w:cs="Times New Roman"/>
          <w:sz w:val="12"/>
          <w:szCs w:val="12"/>
        </w:rPr>
        <w:t>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="00D225B6">
        <w:rPr>
          <w:rFonts w:ascii="Times New Roman" w:eastAsia="Calibri" w:hAnsi="Times New Roman" w:cs="Times New Roman"/>
          <w:sz w:val="12"/>
          <w:szCs w:val="12"/>
        </w:rPr>
        <w:t>87</w:t>
      </w: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70404" w:rsidRDefault="00870404" w:rsidP="008704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30. Постановление администрации сельского поселения Антоновка муниципального района Сергиевский Самарской области</w:t>
      </w:r>
    </w:p>
    <w:p w:rsidR="00015D7C" w:rsidRDefault="00870404" w:rsidP="0087040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№28 от 03 июля 2025 года «О</w:t>
      </w:r>
      <w:r w:rsidRPr="00870404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r>
        <w:rPr>
          <w:rFonts w:ascii="Times New Roman" w:eastAsia="Calibri" w:hAnsi="Times New Roman" w:cs="Times New Roman"/>
          <w:sz w:val="12"/>
          <w:szCs w:val="12"/>
        </w:rPr>
        <w:t>А</w:t>
      </w:r>
      <w:r w:rsidRPr="00870404">
        <w:rPr>
          <w:rFonts w:ascii="Times New Roman" w:eastAsia="Calibri" w:hAnsi="Times New Roman" w:cs="Times New Roman"/>
          <w:sz w:val="12"/>
          <w:szCs w:val="12"/>
        </w:rPr>
        <w:t>дминистративного регламента предос</w:t>
      </w:r>
      <w:r>
        <w:rPr>
          <w:rFonts w:ascii="Times New Roman" w:eastAsia="Calibri" w:hAnsi="Times New Roman" w:cs="Times New Roman"/>
          <w:sz w:val="12"/>
          <w:szCs w:val="12"/>
        </w:rPr>
        <w:t>тавления муниципальной услуги «Р</w:t>
      </w:r>
      <w:r w:rsidRPr="00870404">
        <w:rPr>
          <w:rFonts w:ascii="Times New Roman" w:eastAsia="Calibri" w:hAnsi="Times New Roman" w:cs="Times New Roman"/>
          <w:sz w:val="12"/>
          <w:szCs w:val="12"/>
        </w:rPr>
        <w:t>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D225B6">
        <w:rPr>
          <w:rFonts w:ascii="Times New Roman" w:eastAsia="Calibri" w:hAnsi="Times New Roman" w:cs="Times New Roman"/>
          <w:sz w:val="12"/>
          <w:szCs w:val="12"/>
        </w:rPr>
        <w:t>93</w:t>
      </w: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70404" w:rsidRDefault="00870404" w:rsidP="008704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31. Постановление администрации сельского поселения Кутузовский муниципального района Сергиевский Самарской области</w:t>
      </w:r>
    </w:p>
    <w:p w:rsidR="00015D7C" w:rsidRDefault="00870404" w:rsidP="0087040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№22 от 03 июля 2025 года «О</w:t>
      </w:r>
      <w:r w:rsidRPr="00870404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r>
        <w:rPr>
          <w:rFonts w:ascii="Times New Roman" w:eastAsia="Calibri" w:hAnsi="Times New Roman" w:cs="Times New Roman"/>
          <w:sz w:val="12"/>
          <w:szCs w:val="12"/>
        </w:rPr>
        <w:t>А</w:t>
      </w:r>
      <w:r w:rsidRPr="00870404">
        <w:rPr>
          <w:rFonts w:ascii="Times New Roman" w:eastAsia="Calibri" w:hAnsi="Times New Roman" w:cs="Times New Roman"/>
          <w:sz w:val="12"/>
          <w:szCs w:val="12"/>
        </w:rPr>
        <w:t>дминистративного регламента предос</w:t>
      </w:r>
      <w:r>
        <w:rPr>
          <w:rFonts w:ascii="Times New Roman" w:eastAsia="Calibri" w:hAnsi="Times New Roman" w:cs="Times New Roman"/>
          <w:sz w:val="12"/>
          <w:szCs w:val="12"/>
        </w:rPr>
        <w:t>тавления муниципальной услуги «Р</w:t>
      </w:r>
      <w:r w:rsidRPr="00870404">
        <w:rPr>
          <w:rFonts w:ascii="Times New Roman" w:eastAsia="Calibri" w:hAnsi="Times New Roman" w:cs="Times New Roman"/>
          <w:sz w:val="12"/>
          <w:szCs w:val="12"/>
        </w:rPr>
        <w:t>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</w:t>
      </w:r>
      <w:r w:rsidR="00D225B6">
        <w:rPr>
          <w:rFonts w:ascii="Times New Roman" w:eastAsia="Calibri" w:hAnsi="Times New Roman" w:cs="Times New Roman"/>
          <w:sz w:val="12"/>
          <w:szCs w:val="12"/>
        </w:rPr>
        <w:t>100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70404" w:rsidRDefault="00870404" w:rsidP="008704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32. Распоряжение администрации муниципального района Сергиевский Самарской области</w:t>
      </w:r>
    </w:p>
    <w:p w:rsidR="00B70F37" w:rsidRDefault="00870404" w:rsidP="0087040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№848р от 04 июля 2025 года «О</w:t>
      </w:r>
      <w:r w:rsidRPr="00870404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r>
        <w:rPr>
          <w:rFonts w:ascii="Times New Roman" w:eastAsia="Calibri" w:hAnsi="Times New Roman" w:cs="Times New Roman"/>
          <w:sz w:val="12"/>
          <w:szCs w:val="12"/>
        </w:rPr>
        <w:t>А</w:t>
      </w:r>
      <w:r w:rsidRPr="00870404">
        <w:rPr>
          <w:rFonts w:ascii="Times New Roman" w:eastAsia="Calibri" w:hAnsi="Times New Roman" w:cs="Times New Roman"/>
          <w:sz w:val="12"/>
          <w:szCs w:val="12"/>
        </w:rPr>
        <w:t>дминистративного регламента предос</w:t>
      </w:r>
      <w:r>
        <w:rPr>
          <w:rFonts w:ascii="Times New Roman" w:eastAsia="Calibri" w:hAnsi="Times New Roman" w:cs="Times New Roman"/>
          <w:sz w:val="12"/>
          <w:szCs w:val="12"/>
        </w:rPr>
        <w:t>тавления муниципальной услуги «Р</w:t>
      </w:r>
      <w:r w:rsidRPr="00870404">
        <w:rPr>
          <w:rFonts w:ascii="Times New Roman" w:eastAsia="Calibri" w:hAnsi="Times New Roman" w:cs="Times New Roman"/>
          <w:sz w:val="12"/>
          <w:szCs w:val="12"/>
        </w:rPr>
        <w:t>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</w:t>
      </w:r>
      <w:r w:rsidR="00780044">
        <w:rPr>
          <w:rFonts w:ascii="Times New Roman" w:eastAsia="Calibri" w:hAnsi="Times New Roman" w:cs="Times New Roman"/>
          <w:sz w:val="12"/>
          <w:szCs w:val="12"/>
        </w:rPr>
        <w:t>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="00D225B6">
        <w:rPr>
          <w:rFonts w:ascii="Times New Roman" w:eastAsia="Calibri" w:hAnsi="Times New Roman" w:cs="Times New Roman"/>
          <w:sz w:val="12"/>
          <w:szCs w:val="12"/>
        </w:rPr>
        <w:t>106</w:t>
      </w:r>
    </w:p>
    <w:p w:rsidR="009C63B4" w:rsidRPr="009C63B4" w:rsidRDefault="009C63B4" w:rsidP="009C63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B678D" w:rsidRPr="00F06D3E" w:rsidRDefault="007B678D" w:rsidP="007B6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F06D3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F06D3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E0AE1" w:rsidRPr="000E0AE1" w:rsidRDefault="007B678D" w:rsidP="007B67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04 июля 2025 года «</w:t>
      </w:r>
      <w:r w:rsidRPr="00F06D3E">
        <w:rPr>
          <w:rFonts w:ascii="Times New Roman" w:eastAsia="Calibri" w:hAnsi="Times New Roman" w:cs="Times New Roman"/>
          <w:sz w:val="12"/>
          <w:szCs w:val="12"/>
        </w:rPr>
        <w:t xml:space="preserve">Об утверждении средней стоимости одного квадратного метра общей площади жилья  по  сельскому  поселению  </w:t>
      </w:r>
      <w:r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F06D3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на III квартал 2025г.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bookmarkStart w:id="0" w:name="_GoBack"/>
      <w:bookmarkEnd w:id="0"/>
      <w:r>
        <w:rPr>
          <w:rFonts w:ascii="Times New Roman" w:eastAsia="Calibri" w:hAnsi="Times New Roman" w:cs="Times New Roman"/>
          <w:sz w:val="12"/>
          <w:szCs w:val="12"/>
        </w:rPr>
        <w:t>107</w:t>
      </w: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ACB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AC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ACB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ACB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ACB">
        <w:rPr>
          <w:rFonts w:ascii="Times New Roman" w:eastAsia="Calibri" w:hAnsi="Times New Roman" w:cs="Times New Roman"/>
          <w:b/>
          <w:sz w:val="12"/>
          <w:szCs w:val="12"/>
        </w:rPr>
        <w:t>от «01» июля 2025г. №611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ACB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</w:t>
      </w:r>
      <w:proofErr w:type="gramStart"/>
      <w:r w:rsidRPr="00DB0ACB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DB0ACB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ПОСТАНОВЛЕНИЮ  АДМИНИСТРАЦИИ МУНИЦИПАЛЬНОГО РАЙОНА СЕРГИЕВСКИЙ №1197 ОТ 30.08.2019 Г. «ОБ УТВЕРЖДЕНИИ МУНИЦИПАЛЬНОЙ ПРОГРАММЫ «КОМПЛЕКСНОЕ РАЗВИТИЕ СЕЛЬСКИХ ТЕРРИТОРИЙ В МУНИЦИПАЛЬНОМ РАЙОНЕ СЕРГИЕВСКИЙ САМАРСКОЙ ОБЛАСТИ НА 2020-2026 ГОДА»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B0ACB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Сергиевский,  в целях создания условий для развития жилищного строительства в  муниципальном  районе  Сергиевский  и обеспечение граждан комфортными условиями проживания, администрация муниципального района Сергиевский постановляет:</w:t>
      </w:r>
      <w:proofErr w:type="gramEnd"/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ACB">
        <w:rPr>
          <w:rFonts w:ascii="Times New Roman" w:eastAsia="Calibri" w:hAnsi="Times New Roman" w:cs="Times New Roman"/>
          <w:sz w:val="12"/>
          <w:szCs w:val="12"/>
        </w:rPr>
        <w:t>1. Внести изменения в Приложение № 1 к постановлению администрации муниципального района Сергиевский № 1197 от 30.08.2019г. «Об утверждении муниципальной программы «Комплексное развитие сельских территорий в муниципальном районе Сергиевский Самарской области на 2020-2026 года» (далее – Программа) следующего содержания: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ACB">
        <w:rPr>
          <w:rFonts w:ascii="Times New Roman" w:eastAsia="Calibri" w:hAnsi="Times New Roman" w:cs="Times New Roman"/>
          <w:sz w:val="12"/>
          <w:szCs w:val="12"/>
        </w:rPr>
        <w:t xml:space="preserve">1.1. Приложение № 1 к Программе изложить  в  редакции  согласно  приложению № 1 к настоящему  постановлению. 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ACB">
        <w:rPr>
          <w:rFonts w:ascii="Times New Roman" w:eastAsia="Calibri" w:hAnsi="Times New Roman" w:cs="Times New Roman"/>
          <w:sz w:val="12"/>
          <w:szCs w:val="12"/>
        </w:rPr>
        <w:t>1.2. Приложение №  2 к Программе изложить  в  редакции  согласно  приложению № 2 к настоящему  постановлению.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ACB">
        <w:rPr>
          <w:rFonts w:ascii="Times New Roman" w:eastAsia="Calibri" w:hAnsi="Times New Roman" w:cs="Times New Roman"/>
          <w:sz w:val="12"/>
          <w:szCs w:val="12"/>
        </w:rPr>
        <w:t>2.  Опубликовать настоящее постановление в газете «Сергиевский вестник».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ACB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  опубликования.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ACB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DB0AC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B0ACB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МКУ «Управление заказчика-застройщика, архитектуры и градостроительства» муниципального района Сергиевский  Куликова В.М.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B0ACB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B0ACB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DB0ACB">
        <w:rPr>
          <w:rFonts w:ascii="Times New Roman" w:eastAsia="Calibri" w:hAnsi="Times New Roman" w:cs="Times New Roman"/>
          <w:sz w:val="12"/>
          <w:szCs w:val="12"/>
        </w:rPr>
        <w:t>А.И.Екамасов</w:t>
      </w:r>
      <w:proofErr w:type="spellEnd"/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B0ACB">
        <w:rPr>
          <w:rFonts w:ascii="Times New Roman" w:eastAsia="Calibri" w:hAnsi="Times New Roman" w:cs="Times New Roman"/>
          <w:i/>
          <w:sz w:val="12"/>
          <w:szCs w:val="12"/>
        </w:rPr>
        <w:t>Приложение № 1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B0ACB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B0ACB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 </w:t>
      </w:r>
      <w:r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3519F1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B0ACB">
        <w:rPr>
          <w:rFonts w:ascii="Times New Roman" w:eastAsia="Calibri" w:hAnsi="Times New Roman" w:cs="Times New Roman"/>
          <w:i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«01» июля 2025 г. №611</w:t>
      </w:r>
    </w:p>
    <w:p w:rsidR="003519F1" w:rsidRPr="00DB0ACB" w:rsidRDefault="003519F1" w:rsidP="00DB0AC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ACB">
        <w:rPr>
          <w:rFonts w:ascii="Times New Roman" w:eastAsia="Calibri" w:hAnsi="Times New Roman" w:cs="Times New Roman"/>
          <w:b/>
          <w:sz w:val="12"/>
          <w:szCs w:val="12"/>
        </w:rPr>
        <w:t>ПЕРЕЧЕНЬ МЕРОПРИЯТИЙ  МУНИЦИПАЛЬНОЙ ПРОГРАММЫ</w:t>
      </w:r>
    </w:p>
    <w:p w:rsidR="003519F1" w:rsidRDefault="00DB0ACB" w:rsidP="00DB0A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DB0ACB">
        <w:rPr>
          <w:rFonts w:ascii="Times New Roman" w:eastAsia="Calibri" w:hAnsi="Times New Roman" w:cs="Times New Roman"/>
          <w:b/>
          <w:sz w:val="12"/>
          <w:szCs w:val="12"/>
        </w:rPr>
        <w:t>«Комплексное развитие сельских территорий в муниципальном районе  Сергиевский Самарской области на 2020-2026 года»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136"/>
        <w:gridCol w:w="386"/>
        <w:gridCol w:w="183"/>
        <w:gridCol w:w="183"/>
        <w:gridCol w:w="180"/>
        <w:gridCol w:w="180"/>
        <w:gridCol w:w="183"/>
        <w:gridCol w:w="184"/>
        <w:gridCol w:w="181"/>
        <w:gridCol w:w="181"/>
        <w:gridCol w:w="187"/>
        <w:gridCol w:w="184"/>
        <w:gridCol w:w="181"/>
        <w:gridCol w:w="181"/>
        <w:gridCol w:w="188"/>
        <w:gridCol w:w="184"/>
        <w:gridCol w:w="181"/>
        <w:gridCol w:w="181"/>
        <w:gridCol w:w="188"/>
        <w:gridCol w:w="184"/>
        <w:gridCol w:w="181"/>
        <w:gridCol w:w="181"/>
        <w:gridCol w:w="188"/>
        <w:gridCol w:w="184"/>
        <w:gridCol w:w="182"/>
        <w:gridCol w:w="182"/>
        <w:gridCol w:w="182"/>
        <w:gridCol w:w="184"/>
        <w:gridCol w:w="182"/>
        <w:gridCol w:w="181"/>
        <w:gridCol w:w="188"/>
        <w:gridCol w:w="114"/>
        <w:gridCol w:w="436"/>
      </w:tblGrid>
      <w:tr w:rsidR="00DB0ACB" w:rsidRPr="00DB0ACB" w:rsidTr="005A2710">
        <w:trPr>
          <w:trHeight w:val="20"/>
        </w:trPr>
        <w:tc>
          <w:tcPr>
            <w:tcW w:w="4709" w:type="pct"/>
            <w:gridSpan w:val="33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Объем финансирования по годам </w:t>
            </w:r>
            <w:proofErr w:type="gramStart"/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( </w:t>
            </w:r>
            <w:proofErr w:type="gramEnd"/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разрезе источников финансирования),  тыс.руб.*</w:t>
            </w:r>
          </w:p>
        </w:tc>
        <w:tc>
          <w:tcPr>
            <w:tcW w:w="291" w:type="pct"/>
            <w:vMerge w:val="restar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Ожидаемый результат</w:t>
            </w:r>
          </w:p>
        </w:tc>
      </w:tr>
      <w:tr w:rsidR="005A2710" w:rsidRPr="00DB0ACB" w:rsidTr="005A2710">
        <w:trPr>
          <w:trHeight w:val="20"/>
        </w:trPr>
        <w:tc>
          <w:tcPr>
            <w:tcW w:w="95" w:type="pct"/>
            <w:vMerge w:val="restar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№ 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/п</w:t>
            </w:r>
          </w:p>
        </w:tc>
        <w:tc>
          <w:tcPr>
            <w:tcW w:w="756" w:type="pct"/>
            <w:vMerge w:val="restar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Наименование цели, задачи, мероприятия</w:t>
            </w:r>
          </w:p>
        </w:tc>
        <w:tc>
          <w:tcPr>
            <w:tcW w:w="257" w:type="pct"/>
            <w:vMerge w:val="restar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Ответственные исполнители</w:t>
            </w:r>
          </w:p>
        </w:tc>
        <w:tc>
          <w:tcPr>
            <w:tcW w:w="122" w:type="pct"/>
            <w:vMerge w:val="restar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Срок реализации</w:t>
            </w:r>
          </w:p>
        </w:tc>
        <w:tc>
          <w:tcPr>
            <w:tcW w:w="483" w:type="pct"/>
            <w:gridSpan w:val="4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2020 год</w:t>
            </w:r>
          </w:p>
        </w:tc>
        <w:tc>
          <w:tcPr>
            <w:tcW w:w="486" w:type="pct"/>
            <w:gridSpan w:val="4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2021 год</w:t>
            </w:r>
          </w:p>
        </w:tc>
        <w:tc>
          <w:tcPr>
            <w:tcW w:w="487" w:type="pct"/>
            <w:gridSpan w:val="4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2022 год</w:t>
            </w:r>
          </w:p>
        </w:tc>
        <w:tc>
          <w:tcPr>
            <w:tcW w:w="487" w:type="pct"/>
            <w:gridSpan w:val="4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2023 год</w:t>
            </w:r>
          </w:p>
        </w:tc>
        <w:tc>
          <w:tcPr>
            <w:tcW w:w="487" w:type="pct"/>
            <w:gridSpan w:val="4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2024 год</w:t>
            </w:r>
          </w:p>
        </w:tc>
        <w:tc>
          <w:tcPr>
            <w:tcW w:w="485" w:type="pct"/>
            <w:gridSpan w:val="4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2025 год</w:t>
            </w:r>
          </w:p>
        </w:tc>
        <w:tc>
          <w:tcPr>
            <w:tcW w:w="488" w:type="pct"/>
            <w:gridSpan w:val="4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2026 год</w:t>
            </w:r>
          </w:p>
        </w:tc>
        <w:tc>
          <w:tcPr>
            <w:tcW w:w="76" w:type="pct"/>
            <w:vMerge w:val="restart"/>
            <w:noWrap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Всего</w:t>
            </w:r>
          </w:p>
        </w:tc>
        <w:tc>
          <w:tcPr>
            <w:tcW w:w="291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</w:tr>
      <w:tr w:rsidR="00742F2E" w:rsidRPr="00DB0ACB" w:rsidTr="005A2710">
        <w:trPr>
          <w:cantSplit/>
          <w:trHeight w:val="1505"/>
        </w:trPr>
        <w:tc>
          <w:tcPr>
            <w:tcW w:w="95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56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257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ные средства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ные средства</w:t>
            </w:r>
          </w:p>
        </w:tc>
        <w:tc>
          <w:tcPr>
            <w:tcW w:w="76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291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</w:tr>
      <w:tr w:rsidR="00DB0ACB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538" w:type="pct"/>
            <w:gridSpan w:val="31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Цель 1. Создание комфортных условий жизнедеятельности сельских жителей и формирование позитивного отношения к сельскому образу жизни</w:t>
            </w:r>
          </w:p>
        </w:tc>
        <w:tc>
          <w:tcPr>
            <w:tcW w:w="76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DB0ACB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538" w:type="pct"/>
            <w:gridSpan w:val="31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Задача 1. Удовлетворение потребностей сельского населения в благоустроенном жилье</w:t>
            </w:r>
          </w:p>
        </w:tc>
        <w:tc>
          <w:tcPr>
            <w:tcW w:w="76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Улучшение жилищных условий граждан, проживающих на сельских территориях</w:t>
            </w:r>
          </w:p>
        </w:tc>
        <w:tc>
          <w:tcPr>
            <w:tcW w:w="257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300,000000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300,00000</w:t>
            </w:r>
          </w:p>
        </w:tc>
        <w:tc>
          <w:tcPr>
            <w:tcW w:w="291" w:type="pct"/>
            <w:vMerge w:val="restar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показатель  - пункты 1, 2, 3  приложения 1 к Программе</w:t>
            </w: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Предоставление социальных выплат на строительство (приобретение) жилья гражданам, проживающим на сельских территориях </w:t>
            </w:r>
          </w:p>
        </w:tc>
        <w:tc>
          <w:tcPr>
            <w:tcW w:w="257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4 047,478250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551,928850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66,725700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4 666,13280</w:t>
            </w:r>
          </w:p>
        </w:tc>
        <w:tc>
          <w:tcPr>
            <w:tcW w:w="291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Предоставление социальных выплат на строительство (приобретение) жилья гражданам, проживающим на сельских территориях </w:t>
            </w:r>
            <w:proofErr w:type="gramStart"/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-с</w:t>
            </w:r>
            <w:proofErr w:type="gramEnd"/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верхфинансирование</w:t>
            </w:r>
          </w:p>
        </w:tc>
        <w:tc>
          <w:tcPr>
            <w:tcW w:w="257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1 821,937910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1 821,93791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909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4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Строительство (приобретение) жилья гражданам, проживающим на сельских территориях, предоставляемого по договору найма жилого помещения</w:t>
            </w:r>
          </w:p>
        </w:tc>
        <w:tc>
          <w:tcPr>
            <w:tcW w:w="257" w:type="pct"/>
            <w:vMerge w:val="restar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br/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vMerge w:val="restar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1 362,51245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221,80435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19,80396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382,23684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8 379,70766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1 364,13846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1 250,53540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3 346,35293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36 271,87140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5 904,78517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10 415,76406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161,14132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51 242,41607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8 341,78860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4 436,43295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10 459,61865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44 425,08608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6 057,96628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731,63844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194 775,60107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37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4.1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с.п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</w:p>
        </w:tc>
        <w:tc>
          <w:tcPr>
            <w:tcW w:w="257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1 362,51245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221,80435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19,80396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382,23684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1 986,35760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4.2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сп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Кармало-Аделяково</w:t>
            </w:r>
          </w:p>
        </w:tc>
        <w:tc>
          <w:tcPr>
            <w:tcW w:w="257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5 801,33607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944,40355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84,32174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2 634,30264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9 464,36400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33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4.3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сп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</w:t>
            </w:r>
          </w:p>
        </w:tc>
        <w:tc>
          <w:tcPr>
            <w:tcW w:w="257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2 578,37159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419,73491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37,47633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712,05029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4 239,58810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690,16550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61,62192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8 739,00864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561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4.4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сп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Серноводск</w:t>
            </w:r>
          </w:p>
        </w:tc>
        <w:tc>
          <w:tcPr>
            <w:tcW w:w="257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52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4.5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сп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 (сверхфинансирование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)</w:t>
            </w:r>
            <w:proofErr w:type="gramEnd"/>
          </w:p>
        </w:tc>
        <w:tc>
          <w:tcPr>
            <w:tcW w:w="257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1 128,73733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1 170,81648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2 299,55381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37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4.6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сп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Светлодольск</w:t>
            </w:r>
          </w:p>
        </w:tc>
        <w:tc>
          <w:tcPr>
            <w:tcW w:w="257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32 032,28330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5 214,61967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9 183,32566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161,14132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51 242,41607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8 341,78860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4 436,43295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10 459,61865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44 425,08608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6 057,96628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731,63844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172 286,31702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692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Долевое участие работодателя  в строительстве жилья, предоставляемого по договору найма жилого помещения</w:t>
            </w:r>
          </w:p>
        </w:tc>
        <w:tc>
          <w:tcPr>
            <w:tcW w:w="257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382,23684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452,23684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</w:tr>
      <w:tr w:rsidR="00DB0ACB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538" w:type="pct"/>
            <w:gridSpan w:val="31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Задача 2. Активизация участия граждан в реализации инициативных проектов, направленных на решение приоритетных задач развития сельских территорий, формирование позитивного отношения к сельской местности и сельскому образу жизни</w:t>
            </w:r>
          </w:p>
        </w:tc>
        <w:tc>
          <w:tcPr>
            <w:tcW w:w="76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9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Мероприятия по благоустройству сельских территорий</w:t>
            </w:r>
          </w:p>
        </w:tc>
        <w:tc>
          <w:tcPr>
            <w:tcW w:w="257" w:type="pct"/>
            <w:vMerge w:val="restar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20618,22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11102,12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6225,97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7474,84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41069,37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6685,71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16440,08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5532,88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2917,80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474,99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920,90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533,15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11421,63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1859,34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4489,12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1202,72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9749,14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1587,07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4696,43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161,95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155 163,43601</w:t>
            </w:r>
          </w:p>
        </w:tc>
        <w:tc>
          <w:tcPr>
            <w:tcW w:w="291" w:type="pct"/>
            <w:vMerge w:val="restar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показатель  - пункт 4 приложения 1 к Программе</w:t>
            </w:r>
          </w:p>
        </w:tc>
      </w:tr>
      <w:tr w:rsidR="00742F2E" w:rsidRPr="00DB0ACB" w:rsidTr="005A2710">
        <w:trPr>
          <w:cantSplit/>
          <w:trHeight w:val="691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5.1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Антоновка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409,75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220,63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192,72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77,45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900,54000</w:t>
            </w:r>
          </w:p>
        </w:tc>
        <w:tc>
          <w:tcPr>
            <w:tcW w:w="291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742F2E" w:rsidRPr="00DB0ACB" w:rsidTr="005A2710">
        <w:trPr>
          <w:cantSplit/>
          <w:trHeight w:val="843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5.2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Благоустройство СП Воротнее 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943,88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508,24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155,58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466,75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2 074,45480</w:t>
            </w:r>
          </w:p>
        </w:tc>
        <w:tc>
          <w:tcPr>
            <w:tcW w:w="291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742F2E" w:rsidRPr="00DB0ACB" w:rsidTr="005A2710">
        <w:trPr>
          <w:cantSplit/>
          <w:trHeight w:val="84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5.3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Захаркино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705,51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379,89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331,82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133,35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1 550,58000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767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5.4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Калиновка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2427,22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1306,96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415,69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1200,27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1694,63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275,87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816,35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28,15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8 165,14232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48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5.5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Кутузовский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2145,97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1155,52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374,09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1061,20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1289,29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209,88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621,09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21,42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6 878,46277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33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5.6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Сергиевск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4217,59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2271,01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1067,18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1695,84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20970,27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3413,76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8925,08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2994,76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2917,80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474,99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920,90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533,15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9744,46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1586,31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4043,36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812,68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5862,26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954,32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2824,01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97,38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76 327,13161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4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5.7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Серноводск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705,51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379,89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116,29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348,88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902,95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146,99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434,98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15,00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3 050,50500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43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5.8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Сургут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7762,79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4179,96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2872,93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2245,39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20099,10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3271,95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7515,00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2538,12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1677,17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273,03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445,76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390,04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53 271,23280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41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5.9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Светлодольск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1300,00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700,00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699,67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245,71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2 945,38671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98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Устройство детских игровых площадок</w:t>
            </w:r>
          </w:p>
        </w:tc>
        <w:tc>
          <w:tcPr>
            <w:tcW w:w="257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6,48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6,48145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DB0ACB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538" w:type="pct"/>
            <w:gridSpan w:val="31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Цель 2. Стимулирование инвестиционной активности для создания инфраструктурных объектов в сельской местности</w:t>
            </w:r>
          </w:p>
        </w:tc>
        <w:tc>
          <w:tcPr>
            <w:tcW w:w="76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DB0ACB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538" w:type="pct"/>
            <w:gridSpan w:val="31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Задача 1. Повышение уровня комплексного обустройства населенных пунктов, расположенных в сельской местности, объектами социальной и инженерной инфраструктуры</w:t>
            </w:r>
          </w:p>
        </w:tc>
        <w:tc>
          <w:tcPr>
            <w:tcW w:w="76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Обустройство объектами инженерной инфраструктуры и благоустройство площадок, расположенных на сельских территориях, под компактную жилищную застройку </w:t>
            </w:r>
          </w:p>
        </w:tc>
        <w:tc>
          <w:tcPr>
            <w:tcW w:w="257" w:type="pct"/>
            <w:vMerge w:val="restar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vMerge w:val="restar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138647,84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74656,53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11226,55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39146,67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6372,71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2395,76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29511,26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4804,16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1806,07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116588,00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18979,44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7135,13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51471,00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8379,00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3150,00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40428,30000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167807,20700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10959,76701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26065,30000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18024,39718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2162,61564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779 717,70569</w:t>
            </w:r>
          </w:p>
        </w:tc>
        <w:tc>
          <w:tcPr>
            <w:tcW w:w="291" w:type="pct"/>
            <w:vMerge w:val="restar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показатель  - пункт 5 приложения 1 к Программе</w:t>
            </w:r>
          </w:p>
        </w:tc>
      </w:tr>
      <w:tr w:rsidR="00742F2E" w:rsidRPr="00DB0ACB" w:rsidTr="005A2710">
        <w:trPr>
          <w:trHeight w:val="84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7.1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Малоэтажная застройка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пос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- 1 очередь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128 088,00000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68 970,46154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10 371,49798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39 146,66977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6 372,71369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2 395,75704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255 345,10002</w:t>
            </w:r>
          </w:p>
        </w:tc>
        <w:tc>
          <w:tcPr>
            <w:tcW w:w="291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742F2E" w:rsidRPr="00DB0ACB" w:rsidTr="005A2710">
        <w:trPr>
          <w:trHeight w:val="843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7.2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Малоэтажная застройка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пос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- 2 очередь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10 559,84175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5 686,06864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855,04792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17 100,95831</w:t>
            </w:r>
          </w:p>
        </w:tc>
        <w:tc>
          <w:tcPr>
            <w:tcW w:w="291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742F2E" w:rsidRPr="00DB0ACB" w:rsidTr="005A2710">
        <w:trPr>
          <w:trHeight w:val="84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7.3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Малоэтажная застройка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пос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- 2 очередь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29 511,25739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4 804,15818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1 806,07453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116 587,99999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18 979,44187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7 135,12854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51 471,00000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8 379,00000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3 150,00003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40 428,30000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167 807,20700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10 959,76701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26 065,30000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18 024,39718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2 162,61564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507 271,64736</w:t>
            </w:r>
          </w:p>
        </w:tc>
        <w:tc>
          <w:tcPr>
            <w:tcW w:w="291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742F2E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7.4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Малоэтажная застройка в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алиновка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</w:t>
            </w: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Сергиевский  Самарской области**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291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742F2E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7.5.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Малоэтажная застройка в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микрорайон Степной муниципального района Сергиевский  Самарской области**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291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742F2E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7.6.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инженерных сетей и улично-дорожной сети малоэтажной застройки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, муниципального района Сергиевский Самарской области 1 ,2 и 3 очередь**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958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8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Мероприятия по развитию газификации на сельских территориях</w:t>
            </w:r>
          </w:p>
        </w:tc>
        <w:tc>
          <w:tcPr>
            <w:tcW w:w="257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показатель  - пункт 6 приложения 1 к Программе</w:t>
            </w:r>
          </w:p>
        </w:tc>
      </w:tr>
      <w:tr w:rsidR="00742F2E" w:rsidRPr="00DB0ACB" w:rsidTr="005A2710">
        <w:trPr>
          <w:cantSplit/>
          <w:trHeight w:val="831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9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Мероприятия по развитию водоснабжения на сельских территориях</w:t>
            </w:r>
          </w:p>
        </w:tc>
        <w:tc>
          <w:tcPr>
            <w:tcW w:w="257" w:type="pct"/>
            <w:vMerge w:val="restar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7 000,00000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43 634,41100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2 664,96900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104 775,77295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5 536,77591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163 611,92886</w:t>
            </w:r>
          </w:p>
        </w:tc>
        <w:tc>
          <w:tcPr>
            <w:tcW w:w="291" w:type="pct"/>
            <w:vMerge w:val="restar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показатель  - пункт 7 приложения 1 к Программе</w:t>
            </w:r>
          </w:p>
        </w:tc>
      </w:tr>
      <w:tr w:rsidR="00742F2E" w:rsidRPr="00DB0ACB" w:rsidTr="005A2710">
        <w:trPr>
          <w:cantSplit/>
          <w:trHeight w:val="843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9.1.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сетей водоснабжения 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армало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-Аделяково муниципального района Сергиевский Самарской области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7 000,00000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3 769,23077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566,80162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11 336,03239</w:t>
            </w:r>
          </w:p>
        </w:tc>
        <w:tc>
          <w:tcPr>
            <w:tcW w:w="291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742F2E" w:rsidRPr="00DB0ACB" w:rsidTr="005A2710">
        <w:trPr>
          <w:cantSplit/>
          <w:trHeight w:val="85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9.2.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сетей водоснабжения 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армало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-Аделяково муниципального района Сергиевский Самарской области - Сверхфинансирование 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25 615,18023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1 348,16738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26 963,34761</w:t>
            </w:r>
          </w:p>
        </w:tc>
        <w:tc>
          <w:tcPr>
            <w:tcW w:w="291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742F2E" w:rsidRPr="00DB0ACB" w:rsidTr="005A2710">
        <w:trPr>
          <w:cantSplit/>
          <w:trHeight w:val="825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9.3.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сетей водоснабжения 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утузовский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области**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14 250,00000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750,00000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15 000,00000</w:t>
            </w:r>
          </w:p>
        </w:tc>
        <w:tc>
          <w:tcPr>
            <w:tcW w:w="291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742F2E" w:rsidRPr="00DB0ACB" w:rsidTr="005A2710">
        <w:trPr>
          <w:cantSplit/>
          <w:trHeight w:val="85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9.4.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сетей водоснабжения 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утузовский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области- Сверхфинансирование 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104 775,77295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5 536,77591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110 312,54886</w:t>
            </w:r>
          </w:p>
        </w:tc>
        <w:tc>
          <w:tcPr>
            <w:tcW w:w="291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742F2E" w:rsidRPr="00DB0ACB" w:rsidTr="005A2710">
        <w:trPr>
          <w:cantSplit/>
          <w:trHeight w:val="848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Разработка проектно-сметной документации по объектам капитального строительства социальной и инженерной инфраструктуры сельских агломераций *</w:t>
            </w:r>
          </w:p>
        </w:tc>
        <w:tc>
          <w:tcPr>
            <w:tcW w:w="257" w:type="pct"/>
            <w:vMerge w:val="restar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55 169,23512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2 951,64396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5 668,27057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33 116,13609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2 288,66611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9,90000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99 403,85185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показатель  - пункт 8 приложения 1 к Программе</w:t>
            </w:r>
          </w:p>
        </w:tc>
      </w:tr>
      <w:tr w:rsidR="00742F2E" w:rsidRPr="00DB0ACB" w:rsidTr="005A2710">
        <w:trPr>
          <w:cantSplit/>
          <w:trHeight w:val="763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10.1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Разработка проектно-сметной документации по объекту капитального строительства "Водоотведение северной части села Сергиевск"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4 347,68536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228,82555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4 576,51091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689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10.2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Разработка проектно-сметной документации по объекту капитального строительства "Строительство спортивного зала в  селе Сергиевск"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4 671,21208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245,85327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4 917,06535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10.3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Проведение государственной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эксперизы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проектной документации и результатов инженерных изысканий  по объекту "Сети водоснабжения 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с. Кармало-Аделяково муниципального района Сергиевский"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4 921,00000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259,00000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1 001,81898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6 181,81898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74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10.4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Инженерные изыскания по объекта "Сети водоснабжения в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утузовский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Сергиевский" 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3 573,57700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188,08300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3 761,66000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5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10.5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Проектно-сметная документация по объекту "Сети водоснабжения в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утузовский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Сергиевский" 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4 218,00000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222,00000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4 440,00000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10.6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Инженерные изыскания по объекту "Строительство  инженерных  сетей  и  улично-дорожной  сети  малоэтажной застройки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- 1,2 и 3  очередь"    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4 263,80900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224,41100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4 488,22000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10.7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Проектно-сметная документация по объекту  "Строительство  инженерных  сетей  и  улично-дорожной  сети  малоэтажной застройки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- 1,2 и 3  очередь"  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3 277,50000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172,50000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3 450,00000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782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10.8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Проектно-сметная документация по объекту "Строительство сетей водоснабжения в п. Светлодольск муниципального района Сергиевский"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4 911,09418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258,47864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946,19282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6 315,76564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23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10.9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Проектно-сметная документация по объекту "Строительство сетей водоотведения в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Сергиевский" 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3 920,98250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206,36750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636,51652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4 763,86652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35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10.10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Разработка проектно-сметной документации по прочим объектам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48,00000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3 083,74225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545,71158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3 677,45383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10.11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Разработка проектно-сметной документации по объектам капитального строительства социальной и инженерной инфраструктуры сельских агломераций (Строительство модульной котельной с тепловыми сетями 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с. Сергиевск)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2 194,50000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115,50000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2 310,00000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10.12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Разработка проектно-сметной документации по объектам капитального строительства социальной и инженерной инфраструктуры сельских агломераций (Строительство сетей освещения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)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4 277,37500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225,12500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4 502,50000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10.13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Разработка проектно-сметной документации по объектам капитального строительства социальной и инженерной инфраструктуры сельских агломераций (Строительство сетей освещения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)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2 945,00000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155,00000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3 100,00000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10.14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Разработка проектно-сметной документации по объектам капитального строительства социальной и инженерной инфраструктуры сельских агломераций (Строительство детского сада на 170 мест пос. Сургут)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7 647,50000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402,50000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8 050,00000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74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10.15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Разработка  проектно-сметной документации по объекту  "Строительство автомобильных дорог общего пользования в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"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10.16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Проектно-изыскательские работы по </w:t>
            </w:r>
            <w:r w:rsidR="005A2710"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объекту: Строительство</w:t>
            </w: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водозабора, водопроводных очистных сооружений, трубошпунтовой плотины и водопроводных сетей из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р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ок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для населенных пунктов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п.Сургут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п.Светлодольск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28 746,13609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1 512,95453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9,90000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30 268,99062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10.17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Проектно-изыскательские работы по объекту: Строительство автомобильных дорог общего пользования по улицам: 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Вокзальная, Ленина, Куйбышева, Кирова, Серная, Степная, Советская в поселке Серноводск, Сергиевского района, Самарской области</w:t>
            </w:r>
            <w:proofErr w:type="gramEnd"/>
          </w:p>
        </w:tc>
        <w:tc>
          <w:tcPr>
            <w:tcW w:w="257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4 370,00000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230,00000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4 600,00000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10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Проведение государственной экспертизы проектной документации и результатов инженерных изысканий</w:t>
            </w:r>
          </w:p>
        </w:tc>
        <w:tc>
          <w:tcPr>
            <w:tcW w:w="257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2 604,87533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1 270,57952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10 899,92622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933,54706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887,00000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16 595,92813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978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Оформление документации и получение лицензии на право пользования недрами водозабора села Кармал</w:t>
            </w:r>
            <w:proofErr w:type="gramStart"/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о-</w:t>
            </w:r>
            <w:proofErr w:type="gramEnd"/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Аделяково </w:t>
            </w:r>
          </w:p>
        </w:tc>
        <w:tc>
          <w:tcPr>
            <w:tcW w:w="257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199,51831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199,51831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36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Здания фельдшерско-акушерских пунктов и офисов врача общей практики </w:t>
            </w:r>
          </w:p>
        </w:tc>
        <w:tc>
          <w:tcPr>
            <w:tcW w:w="257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977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Реализация проектов комплексного развития сельских территорий (сельских агломераций) в рамках ведомственной целевой программы "Современный облик сельских территорий"</w:t>
            </w:r>
          </w:p>
        </w:tc>
        <w:tc>
          <w:tcPr>
            <w:tcW w:w="257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113 943,80978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61 386,93078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10 320,39199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20 624,28454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415 649,80000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77 325,87044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28 998,71039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57 997,49794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249 022,30000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121 961,66469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37 264,43202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42 712,20568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1 237 207,89825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показатель  - пункт 9 приложения 1 к Программе</w:t>
            </w:r>
          </w:p>
        </w:tc>
      </w:tr>
      <w:tr w:rsidR="00742F2E" w:rsidRPr="00DB0ACB" w:rsidTr="005A2710">
        <w:trPr>
          <w:cantSplit/>
          <w:trHeight w:val="909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14.1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Комплексное  развитие  пос. Светлодольск  муниципального  района  Сергиевский  Самарской  области</w:t>
            </w:r>
          </w:p>
        </w:tc>
        <w:tc>
          <w:tcPr>
            <w:tcW w:w="257" w:type="pct"/>
            <w:vMerge w:val="restar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113 943,80978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61 386,93078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10 320,39199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20 624,28454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206 275,41709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51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14.1.1.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здания ГБОУ СОШ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33 312,37561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17 938,25385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3 017,24837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6 029,67300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60 297,55083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14.1.2.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Светлодольского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дома культуры МАУК "Межпоселенческий культурно-досуговый центр" муниципального района Сергиевский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41 377,65625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22 281,32308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3 747,75631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7 489,52100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74 896,25664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33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14.1.3.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сетей водоснабжения в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20 270,43680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10 915,36923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1 835,98261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3 669,03000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36 690,81864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4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14.1.4.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сетей водоотведения в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18 983,34112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10 251,98462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1 719,40470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3 436,06054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34 390,79098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843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14.2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Комплексное развитие поселка Сургут муниципального района Сергиевский Самарской области*</w:t>
            </w:r>
          </w:p>
        </w:tc>
        <w:tc>
          <w:tcPr>
            <w:tcW w:w="257" w:type="pct"/>
            <w:vMerge w:val="restar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415 649,80000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77 325,87044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28 998,71039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57 997,49794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579 971,87877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14.2.1.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здания    ГБОУ СО СОШ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пос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области. Адрес: Самарская область, Сергиевский район, п. Сургут ул. Первомайская  д.22*</w:t>
            </w:r>
          </w:p>
        </w:tc>
        <w:tc>
          <w:tcPr>
            <w:tcW w:w="257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124 982,40000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20 345,97210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8 548,86542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17 097,51179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170 974,74931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956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14.2.2.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Строительство модульной котельной с тепловыми сетями в поселке Сургут муниципального района Сергиевский  Адрес: Самарская область, Сергиевский район, п. Сургут Первомайская  д.2А*</w:t>
            </w:r>
          </w:p>
        </w:tc>
        <w:tc>
          <w:tcPr>
            <w:tcW w:w="257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24 178,90000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13 598,04950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2 222,17350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4 444,34700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44 443,47000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772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14.2.3.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Строительство сетей освещения  в поселке Сургут муниципального района Сергиевский Адрес: Самарская область, Сергиевский район, п. Сургут*</w:t>
            </w:r>
          </w:p>
        </w:tc>
        <w:tc>
          <w:tcPr>
            <w:tcW w:w="257" w:type="pct"/>
            <w:vMerge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35 281,30000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5 743,46744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2 413,22164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31 629,06820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75 067,05728</w:t>
            </w:r>
          </w:p>
        </w:tc>
        <w:tc>
          <w:tcPr>
            <w:tcW w:w="291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14.2.4.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Строительство детского сада на 170 мест в поселке Сургут муниципального района Сергиевский  Адрес: Самарская область, Сергиевский район, п. Сургут ул. Первомайская  д.22*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231 207,20000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37 638,38140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15 814,44983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31 629,06820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316 289,09943</w:t>
            </w:r>
          </w:p>
        </w:tc>
        <w:tc>
          <w:tcPr>
            <w:tcW w:w="29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trHeight w:val="898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14.3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Комплексное развитие поселка Серноводск муниципального района Сергиевский Самарской области*</w:t>
            </w:r>
          </w:p>
        </w:tc>
        <w:tc>
          <w:tcPr>
            <w:tcW w:w="257" w:type="pct"/>
            <w:vMerge w:val="restar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249 022,30000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121 961,66469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37 264,43202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42 712,20568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450 960,60239</w:t>
            </w:r>
          </w:p>
        </w:tc>
        <w:tc>
          <w:tcPr>
            <w:tcW w:w="29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trHeight w:val="543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14.3.1.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здания ГБОУ СОШ "Образовательный центр" имени Героя Советского Союза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В.В.Субботина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пос. Серноводск муниципального района Сергиевский 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57 951,10000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27 167,68118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20 448,80450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10 014,03832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115 581,62400</w:t>
            </w:r>
          </w:p>
        </w:tc>
        <w:tc>
          <w:tcPr>
            <w:tcW w:w="29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14.3.2.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Капитальный ремонт Серноводского дома культуры МАУК "Межпоселенческий культурно-досуговый центр" муниципального района Сергиевский Самарской области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67 739,00000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18 478,19178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5 071,60552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10 143,31272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101 432,11002</w:t>
            </w:r>
          </w:p>
        </w:tc>
        <w:tc>
          <w:tcPr>
            <w:tcW w:w="29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14.3.3.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Строительство музейного комплекса "Серная жемчужина" МАУК "Межпоселенческий культурно-досуговый центр муниципального района Сергиевский Самарской области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45 412,10000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10 047,90149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3 262,35890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6 524,81001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65 247,17040</w:t>
            </w:r>
          </w:p>
        </w:tc>
        <w:tc>
          <w:tcPr>
            <w:tcW w:w="29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14.3.4.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административного здания под размещение многофункционального центра в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35 477,60000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35 875,62144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4 197,25452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8 394,61406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83 945,09002</w:t>
            </w:r>
          </w:p>
        </w:tc>
        <w:tc>
          <w:tcPr>
            <w:tcW w:w="29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14.3.5.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сетей 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тепло-водоснабжения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, водоотведения, на территории сельского поселения Серноводск муниципального района Сергиевский Самарской области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40 389,50000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30 003,32222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4 140,75877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7 348,04695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81 881,62794</w:t>
            </w:r>
          </w:p>
        </w:tc>
        <w:tc>
          <w:tcPr>
            <w:tcW w:w="29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14.3.6.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Организация бесплатного доступа в сеть Интернет с использованием линии беспроводной связи по технологии WI-FI в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(ТД)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2 053,00000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388,94658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143,64981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287,38362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2 872,98001</w:t>
            </w:r>
          </w:p>
        </w:tc>
        <w:tc>
          <w:tcPr>
            <w:tcW w:w="29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DB0ACB" w:rsidRPr="00DB0ACB" w:rsidTr="005A2710">
        <w:trPr>
          <w:cantSplit/>
          <w:trHeight w:val="246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538" w:type="pct"/>
            <w:gridSpan w:val="31"/>
            <w:noWrap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Задача 2. Повышение уровня комплексного обустройства населенных пунктов, расположенных в сельской местности, объектами дорожной инфраструктуры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291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trHeight w:val="923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Развитие транспортной инфраструктуры на сельских территориях*</w:t>
            </w:r>
          </w:p>
        </w:tc>
        <w:tc>
          <w:tcPr>
            <w:tcW w:w="257" w:type="pct"/>
            <w:vMerge w:val="restar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2020-2026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125 267,30000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20 392,35000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7 666,28001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140 826,70000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22 925,28000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8 618,54800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224 879,40000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36 608,27553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14 551,10292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29 967,78800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631 703,02446</w:t>
            </w:r>
          </w:p>
        </w:tc>
        <w:tc>
          <w:tcPr>
            <w:tcW w:w="29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показатель  - пункт 10 приложения 1 к Программе</w:t>
            </w:r>
          </w:p>
        </w:tc>
      </w:tr>
      <w:tr w:rsidR="00742F2E" w:rsidRPr="00DB0ACB" w:rsidTr="005A2710">
        <w:trPr>
          <w:trHeight w:val="20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15.1.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автомобильных дорог  общего пользования по улицам Комсомольская, Гагарина, Рабочая, Пионерская, Школьная, Набережная, Молодежная, Новая,  Джамбульская, Зеленая, Южная в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Сергиевского района</w:t>
            </w:r>
          </w:p>
        </w:tc>
        <w:tc>
          <w:tcPr>
            <w:tcW w:w="257" w:type="pct"/>
            <w:vMerge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2022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125 267,30000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20 392,35000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7 666,28001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153 325,93001</w:t>
            </w:r>
          </w:p>
        </w:tc>
        <w:tc>
          <w:tcPr>
            <w:tcW w:w="29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15.2</w:t>
            </w:r>
          </w:p>
        </w:tc>
        <w:tc>
          <w:tcPr>
            <w:tcW w:w="756" w:type="pct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Строительство автомобильных</w:t>
            </w:r>
            <w:r w:rsid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дорог общего пользования по</w:t>
            </w:r>
            <w:r w:rsid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улицам: Сквозная, Советская,</w:t>
            </w:r>
            <w:r w:rsid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Речная, Шевченко,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Сургутская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,</w:t>
            </w: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br/>
              <w:t>Набережная, Привокзальная в</w:t>
            </w:r>
            <w:r w:rsid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посёлке Сургут Сергиевского</w:t>
            </w:r>
            <w:r w:rsid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района Самарской области</w:t>
            </w:r>
          </w:p>
        </w:tc>
        <w:tc>
          <w:tcPr>
            <w:tcW w:w="257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2023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140 826,70000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22 925,28000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8 618,54800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115 347,10000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18 777,43600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7 059,19601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313 554,26001</w:t>
            </w:r>
          </w:p>
        </w:tc>
        <w:tc>
          <w:tcPr>
            <w:tcW w:w="29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15.3</w:t>
            </w:r>
          </w:p>
        </w:tc>
        <w:tc>
          <w:tcPr>
            <w:tcW w:w="756" w:type="pct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автомобильных дорог общего пользования по улицам: </w:t>
            </w:r>
            <w:proofErr w:type="gram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Вокзальная, Ленина, Куйбышева, Кирова,</w:t>
            </w:r>
            <w:r w:rsid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Серная, Степная, Советская в посёлке Серноводск, Сергиевского района, Самарской области</w:t>
            </w:r>
            <w:proofErr w:type="gramEnd"/>
          </w:p>
        </w:tc>
        <w:tc>
          <w:tcPr>
            <w:tcW w:w="257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2024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109 532,30000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17 830,83953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7 491,90691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14 983,89400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149 838,94044</w:t>
            </w:r>
          </w:p>
        </w:tc>
        <w:tc>
          <w:tcPr>
            <w:tcW w:w="29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1134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15.4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ИМТ в поселения на развитие транспортной инфраструктуры на сельских территориях по проекту «Строительство автомобильных дорог общего пользования по улицам: Вокзальная, Ленина, Куйбышева, Кирова, Серная, Степная, Советская  в поселке Серноводск </w:t>
            </w:r>
          </w:p>
        </w:tc>
        <w:tc>
          <w:tcPr>
            <w:tcW w:w="257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2024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14 983,89400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14 983,89400</w:t>
            </w:r>
          </w:p>
        </w:tc>
        <w:tc>
          <w:tcPr>
            <w:tcW w:w="29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917"/>
        </w:trPr>
        <w:tc>
          <w:tcPr>
            <w:tcW w:w="95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</w:t>
            </w:r>
          </w:p>
        </w:tc>
        <w:tc>
          <w:tcPr>
            <w:tcW w:w="756" w:type="pct"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Прочие работы</w:t>
            </w:r>
          </w:p>
        </w:tc>
        <w:tc>
          <w:tcPr>
            <w:tcW w:w="257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мр</w:t>
            </w:r>
            <w:proofErr w:type="spellEnd"/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2020-2025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1 315,30037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4 094,78772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65,00000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9 797,92816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25,10000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2 863,95640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7,09953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226,04749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1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0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4" w:type="pct"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18 515,21967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742F2E" w:rsidRPr="00DB0ACB" w:rsidTr="005A2710">
        <w:trPr>
          <w:cantSplit/>
          <w:trHeight w:val="986"/>
        </w:trPr>
        <w:tc>
          <w:tcPr>
            <w:tcW w:w="851" w:type="pct"/>
            <w:gridSpan w:val="2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257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22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280 209,86711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247 771,16106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35 210,82363</w:t>
            </w:r>
          </w:p>
        </w:tc>
        <w:tc>
          <w:tcPr>
            <w:tcW w:w="122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33 767,39562</w:t>
            </w:r>
          </w:p>
        </w:tc>
        <w:tc>
          <w:tcPr>
            <w:tcW w:w="122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81 578,55427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118 056,00272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31 474,32043</w:t>
            </w:r>
          </w:p>
        </w:tc>
        <w:tc>
          <w:tcPr>
            <w:tcW w:w="124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6 180,11942</w:t>
            </w:r>
          </w:p>
        </w:tc>
        <w:tc>
          <w:tcPr>
            <w:tcW w:w="122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581 725,86505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137 477,64387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52 799,09494</w:t>
            </w:r>
          </w:p>
        </w:tc>
        <w:tc>
          <w:tcPr>
            <w:tcW w:w="124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61 912,00369</w:t>
            </w:r>
          </w:p>
        </w:tc>
        <w:tc>
          <w:tcPr>
            <w:tcW w:w="122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305 108,20440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49 668,84264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34 793,09921</w:t>
            </w:r>
          </w:p>
        </w:tc>
        <w:tc>
          <w:tcPr>
            <w:tcW w:w="124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1 483,86237</w:t>
            </w:r>
          </w:p>
        </w:tc>
        <w:tc>
          <w:tcPr>
            <w:tcW w:w="122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586 364,25624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176 877,79815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75 005,42332</w:t>
            </w:r>
          </w:p>
        </w:tc>
        <w:tc>
          <w:tcPr>
            <w:tcW w:w="124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84 235,10524</w:t>
            </w:r>
          </w:p>
        </w:tc>
        <w:tc>
          <w:tcPr>
            <w:tcW w:w="122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44 475,77825</w:t>
            </w:r>
          </w:p>
        </w:tc>
        <w:tc>
          <w:tcPr>
            <w:tcW w:w="121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168 359,13585</w:t>
            </w:r>
          </w:p>
        </w:tc>
        <w:tc>
          <w:tcPr>
            <w:tcW w:w="121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12 139,54020</w:t>
            </w:r>
          </w:p>
        </w:tc>
        <w:tc>
          <w:tcPr>
            <w:tcW w:w="121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2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70 490,38608</w:t>
            </w:r>
          </w:p>
        </w:tc>
        <w:tc>
          <w:tcPr>
            <w:tcW w:w="121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24 082,36346</w:t>
            </w:r>
          </w:p>
        </w:tc>
        <w:tc>
          <w:tcPr>
            <w:tcW w:w="120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2 894,25408</w:t>
            </w:r>
          </w:p>
        </w:tc>
        <w:tc>
          <w:tcPr>
            <w:tcW w:w="124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76" w:type="pct"/>
            <w:noWrap/>
            <w:textDirection w:val="tbRl"/>
            <w:hideMark/>
          </w:tcPr>
          <w:p w:rsidR="00DB0ACB" w:rsidRPr="00DB0ACB" w:rsidRDefault="00DB0ACB" w:rsidP="005A271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3 304 140,90130</w:t>
            </w:r>
          </w:p>
        </w:tc>
        <w:tc>
          <w:tcPr>
            <w:tcW w:w="291" w:type="pct"/>
            <w:noWrap/>
            <w:hideMark/>
          </w:tcPr>
          <w:p w:rsidR="00DB0ACB" w:rsidRPr="00DB0ACB" w:rsidRDefault="00DB0ACB" w:rsidP="00DB0AC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B0AC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</w:tr>
    </w:tbl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ACB">
        <w:rPr>
          <w:rFonts w:ascii="Times New Roman" w:eastAsia="Calibri" w:hAnsi="Times New Roman" w:cs="Times New Roman"/>
          <w:sz w:val="12"/>
          <w:szCs w:val="12"/>
        </w:rPr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 финансовый год и плановый период</w:t>
      </w:r>
    </w:p>
    <w:p w:rsidR="003519F1" w:rsidRDefault="00DB0ACB" w:rsidP="00DB0A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ACB">
        <w:rPr>
          <w:rFonts w:ascii="Times New Roman" w:eastAsia="Calibri" w:hAnsi="Times New Roman" w:cs="Times New Roman"/>
          <w:sz w:val="12"/>
          <w:szCs w:val="12"/>
        </w:rPr>
        <w:t>(**) при наличии финансирования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 2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B0ACB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B0ACB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 </w:t>
      </w:r>
      <w:r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DB0ACB" w:rsidRPr="00DB0ACB" w:rsidRDefault="00DB0ACB" w:rsidP="00DB0AC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B0ACB">
        <w:rPr>
          <w:rFonts w:ascii="Times New Roman" w:eastAsia="Calibri" w:hAnsi="Times New Roman" w:cs="Times New Roman"/>
          <w:i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«01» июля 2025 г. №611</w:t>
      </w:r>
    </w:p>
    <w:p w:rsidR="005A2710" w:rsidRPr="005A2710" w:rsidRDefault="005A2710" w:rsidP="005A27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A2710">
        <w:rPr>
          <w:rFonts w:ascii="Times New Roman" w:eastAsia="Calibri" w:hAnsi="Times New Roman" w:cs="Times New Roman"/>
          <w:b/>
          <w:sz w:val="12"/>
          <w:szCs w:val="12"/>
        </w:rPr>
        <w:t>ОСНОВНЫЕ ИСТОЧНИКИ И ОБЪЕМЫ ФИНАНСИРОВАНИЯ МУНИЦИПАЛЬНОЙ ПРОГРАММЫ</w:t>
      </w:r>
    </w:p>
    <w:p w:rsidR="00DB0ACB" w:rsidRDefault="005A2710" w:rsidP="005A27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A2710">
        <w:rPr>
          <w:rFonts w:ascii="Times New Roman" w:eastAsia="Calibri" w:hAnsi="Times New Roman" w:cs="Times New Roman"/>
          <w:b/>
          <w:sz w:val="12"/>
          <w:szCs w:val="12"/>
        </w:rPr>
        <w:t>«Комплексное развитие сельских территорий в муниципальном районе  Сергиевский Самарской области на 2020-2026 годы»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"/>
        <w:gridCol w:w="1698"/>
        <w:gridCol w:w="136"/>
        <w:gridCol w:w="211"/>
        <w:gridCol w:w="211"/>
        <w:gridCol w:w="191"/>
        <w:gridCol w:w="191"/>
        <w:gridCol w:w="205"/>
        <w:gridCol w:w="211"/>
        <w:gridCol w:w="191"/>
        <w:gridCol w:w="185"/>
        <w:gridCol w:w="211"/>
        <w:gridCol w:w="211"/>
        <w:gridCol w:w="191"/>
        <w:gridCol w:w="191"/>
        <w:gridCol w:w="212"/>
        <w:gridCol w:w="193"/>
        <w:gridCol w:w="193"/>
        <w:gridCol w:w="185"/>
        <w:gridCol w:w="212"/>
        <w:gridCol w:w="212"/>
        <w:gridCol w:w="193"/>
        <w:gridCol w:w="193"/>
        <w:gridCol w:w="206"/>
        <w:gridCol w:w="212"/>
        <w:gridCol w:w="193"/>
        <w:gridCol w:w="185"/>
        <w:gridCol w:w="206"/>
        <w:gridCol w:w="193"/>
        <w:gridCol w:w="173"/>
        <w:gridCol w:w="182"/>
      </w:tblGrid>
      <w:tr w:rsidR="005A2710" w:rsidRPr="005A2710" w:rsidTr="0081538D">
        <w:trPr>
          <w:trHeight w:val="20"/>
        </w:trPr>
        <w:tc>
          <w:tcPr>
            <w:tcW w:w="5000" w:type="pct"/>
            <w:gridSpan w:val="31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Финансирование,  тыс.руб* </w:t>
            </w:r>
          </w:p>
        </w:tc>
      </w:tr>
      <w:tr w:rsidR="005A2710" w:rsidRPr="005A2710" w:rsidTr="0081538D">
        <w:trPr>
          <w:trHeight w:val="20"/>
        </w:trPr>
        <w:tc>
          <w:tcPr>
            <w:tcW w:w="98" w:type="pct"/>
            <w:vMerge w:val="restar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№ </w:t>
            </w:r>
            <w:proofErr w:type="gramStart"/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</w:t>
            </w:r>
            <w:proofErr w:type="gramEnd"/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/п</w:t>
            </w:r>
          </w:p>
        </w:tc>
        <w:tc>
          <w:tcPr>
            <w:tcW w:w="1129" w:type="pct"/>
            <w:vMerge w:val="restar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Наименование учреждения и объекта</w:t>
            </w:r>
          </w:p>
        </w:tc>
        <w:tc>
          <w:tcPr>
            <w:tcW w:w="91" w:type="pct"/>
            <w:vMerge w:val="restar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Финансирование всего</w:t>
            </w:r>
          </w:p>
        </w:tc>
        <w:tc>
          <w:tcPr>
            <w:tcW w:w="534" w:type="pct"/>
            <w:gridSpan w:val="4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2020 год</w:t>
            </w:r>
          </w:p>
        </w:tc>
        <w:tc>
          <w:tcPr>
            <w:tcW w:w="526" w:type="pct"/>
            <w:gridSpan w:val="4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2021 год</w:t>
            </w:r>
          </w:p>
        </w:tc>
        <w:tc>
          <w:tcPr>
            <w:tcW w:w="534" w:type="pct"/>
            <w:gridSpan w:val="4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2022 год</w:t>
            </w:r>
          </w:p>
        </w:tc>
        <w:tc>
          <w:tcPr>
            <w:tcW w:w="520" w:type="pct"/>
            <w:gridSpan w:val="4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2023 год</w:t>
            </w:r>
          </w:p>
        </w:tc>
        <w:tc>
          <w:tcPr>
            <w:tcW w:w="538" w:type="pct"/>
            <w:gridSpan w:val="4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2024 год</w:t>
            </w:r>
          </w:p>
        </w:tc>
        <w:tc>
          <w:tcPr>
            <w:tcW w:w="529" w:type="pct"/>
            <w:gridSpan w:val="4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2025 год</w:t>
            </w:r>
          </w:p>
        </w:tc>
        <w:tc>
          <w:tcPr>
            <w:tcW w:w="499" w:type="pct"/>
            <w:gridSpan w:val="4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2026 год</w:t>
            </w:r>
          </w:p>
        </w:tc>
      </w:tr>
      <w:tr w:rsidR="00742F2E" w:rsidRPr="005A2710" w:rsidTr="0081538D">
        <w:trPr>
          <w:trHeight w:val="1306"/>
        </w:trPr>
        <w:tc>
          <w:tcPr>
            <w:tcW w:w="98" w:type="pct"/>
            <w:vMerge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1129" w:type="pct"/>
            <w:vMerge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91" w:type="pct"/>
            <w:vMerge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ные средства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ные средства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</w:tr>
      <w:tr w:rsidR="00742F2E" w:rsidRPr="005A2710" w:rsidTr="0081538D">
        <w:trPr>
          <w:cantSplit/>
          <w:trHeight w:val="856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Обустройство объектами инженерной инфраструктуры и благоустройство площадок, расположенных на сельских территориях, под компактную жилищную застройку *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779 717,70569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138 647,84175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74 656,53018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11 226,54590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39 146,66977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6 372,71369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2 395,75704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29 511,25739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4 804,15818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1 806,07453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116 587,99999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18 979,44187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7 135,12854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51 471,00000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8 379,00000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3 150,00003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40 428,30000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167 807,20700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10 959,76701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26 065,30000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18 024,39718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2 162,61564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27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1.1.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Малоэтажная застройка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пос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- 1 очередь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255 345,10002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128 088,00000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68 970,46154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10 371,49798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39 146,66977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6 372,71369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2 395,75704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9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1.2.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Малоэтажная застройка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пос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- 2 очередь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17 100,95831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10 559,84175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5 686,06864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855,04792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909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1.3.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Малоэтажная застройка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пос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- 2 очередь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507 271,64736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29 511,25739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4 804,15818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1 806,07453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116 587,99999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18 979,44187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7 135,12854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51 471,00000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8 379,00000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3 150,00003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40 428,30000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167 807,20700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10 959,76701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26 065,30000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18 024,39718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2 162,61564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567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1.4.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Малоэтажная застройка в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алиновка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 Самарской области**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547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1.5.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Малоэтажная застройка в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микрорайон Степной муниципального района Сергиевский  Самарской области**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555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1.6.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инженерных сетей и улично-дорожной сети малоэтажной застройки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, муниципального района Сергиевский Самарской области 1 ,2 и 3 очередь**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3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Мероприятия по благоустройству сельских территорий*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155 163,43601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20 618,21558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11 102,11607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6 225,97265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7 474,84051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41 069,37205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6 685,71173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16 440,08363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5 532,88258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2 917,80000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474,99070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920,90034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533,15282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11 421,63301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1 859,33560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4 489,12269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1 202,72105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9 749,14017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1 587,06933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4 696,42965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161,94585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689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2.1.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Антоновка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900,54000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409,74570</w:t>
            </w:r>
          </w:p>
        </w:tc>
        <w:tc>
          <w:tcPr>
            <w:tcW w:w="140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220,63230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192,71556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77,44644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1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2.2.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Благоустройство СП Воротнее 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2 074,45480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943,87693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508,24143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155,58411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466,75233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9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2.3.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Захаркино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1 550,58000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705,51390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379,89210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331,82412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133,34988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6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2.4.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Калиновка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8 165,14232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2 427,21676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1 306,96286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415,69068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1 200,27202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1 694,63000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275,87000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816,35000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28,15000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9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2.5.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Кутузовский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6 878,46277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2 145,97297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1 155,52390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374,09037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1 061,19553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1 289,29136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209,88464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621,08720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21,41680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6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2.6.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Сергиевск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76 327,13161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4 217,59029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2 271,01016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1 067,17576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1 695,83578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20 970,26954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3 413,76483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8 925,08074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2 994,76432</w:t>
            </w:r>
          </w:p>
        </w:tc>
        <w:tc>
          <w:tcPr>
            <w:tcW w:w="140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2 917,80000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474,99070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920,90034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533,15282</w:t>
            </w:r>
          </w:p>
        </w:tc>
        <w:tc>
          <w:tcPr>
            <w:tcW w:w="141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9 744,46341</w:t>
            </w:r>
          </w:p>
        </w:tc>
        <w:tc>
          <w:tcPr>
            <w:tcW w:w="128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1 586,30799</w:t>
            </w:r>
          </w:p>
        </w:tc>
        <w:tc>
          <w:tcPr>
            <w:tcW w:w="128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4 043,36333</w:t>
            </w:r>
          </w:p>
        </w:tc>
        <w:tc>
          <w:tcPr>
            <w:tcW w:w="123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812,68160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5 862,26396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954,32204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2 824,01420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97,37980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1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2.7.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Серноводск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3 050,50500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705,51390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379,89210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116,29350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348,88050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902,95485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146,99265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434,97825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14,99925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2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2.8.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Сургут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53 271,23280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7 762,78513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4 179,96122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2 872,92612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2 245,39375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20 099,10251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3 271,94690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7 515,00289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2 538,11826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1 677,16960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273,02761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445,75936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390,03945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767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2.9.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Благоустройство СП Светлодольск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2 945,38671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1 300,00000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700,00000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699,67243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245,71428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564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Мероприятия по развитию газификации на сельских территориях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2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Мероприятия по развитию водоснабжения на сельских территориях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163 611,92886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7 000,00000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43 634,41100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2 664,96900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104 775,77295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5 536,77591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27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4.1.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сетей водоснабжения 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армало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-Аделяково муниципального района Сергиевский Самарской области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11 336,03239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7 000,00000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3 769,23077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566,80162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8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4.2.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сетей водоснабжения 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армало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-Аделяково муниципального района Сергиевский Самарской области - Сверхфинансирование 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26 963,34761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25 615,18023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1 348,16738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51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4.3.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сетей водоснабжения 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утузовский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15 000,00000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14 250,00000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750,00000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5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4.4.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сетей водоснабжения 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утузовский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области- Сверхфинансирование 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110 312,54886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104 775,77295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5 536,77591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705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5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Улучшение жилищных условий </w:t>
            </w:r>
            <w:r w:rsidR="0081538D"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граждан, проживающих</w:t>
            </w: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на сельских территориях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300,00000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300,00000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2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Строительство (приобретение) жилья гражданам, проживающим на сельских территориях, предоставляемого по договору найма жилого помещения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194 775,60107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1 362,51245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221,80435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19,80396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382,23684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8 379,70766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1 364,13846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1 250,53540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3 346,35293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36 271,87140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5 904,78517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10 415,76406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161,14132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51 242,41607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8 341,78860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4 436,43295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10 459,61865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44 425,08608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6 057,96628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731,63844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1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6.1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с.п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1 986,35760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1 362,51245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221,80435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19,80396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382,23684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8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6.2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сп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Кармало-Аделяково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9 464,36400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5 801,33607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944,40355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84,32174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2 634,30264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7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6.3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сп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8 739,00864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2 578,37159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419,73491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37,47633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712,05029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4 239,58810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690,16550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61,62192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484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6.4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сп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Серноводск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767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6.5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сп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 (сверхфинансирование)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2 299,55381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1 128,73733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1 170,81648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8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6.6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сп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Светлодольск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172 286,31702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32 032,28330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5 214,61967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9 183,32566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161,14132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51 242,41607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8 341,78860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4 436,43295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10 459,61865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44 425,08608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6 057,96628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731,63844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691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Долевое участие работодателя  в строительстве жилья, предоставляемого по договору найма жилого помещения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452,23684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382,23684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2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8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Предоставление социальных выплат на строительство (приобретение) жилья гражданам, проживающим на сельских территориях </w:t>
            </w:r>
            <w:proofErr w:type="gramStart"/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-с</w:t>
            </w:r>
            <w:proofErr w:type="gramEnd"/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верхфинансирование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1 821,93791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1 821,93791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1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9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Предоставление социальных выплат на строительство (приобретение) жилья гражданам, проживающим на сельских территориях *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4 666,13280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4 047,47825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551,92885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66,72570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980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Реализация проектов комплексного развития сельских территорий (сельских агломераций) в рамках ведомственной целевой программы "Современный облик сельских территорий"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1 237 207,89825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113 943,80978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61 386,93078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10 320,39199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20 624,28454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415 649,80000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77 325,87044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28 998,71039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57 997,49794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249 022,30000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121 961,66469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37 264,43202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42 712,20568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8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10.1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Комплексное  развитие  пос. Светлодольск  муниципального  района  Сергиевский  Самарской  области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206 275,41709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113 943,80978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61 386,93078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10 320,39199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20 624,28454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6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10.1.1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здания ГБОУ СОШ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60 297,55083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33 312,37561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17 938,25385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3 017,24837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6 029,67300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9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10.1.2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Светлодольского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дома культуры МАУК "Межпоселенческий культурно-досуговый центр" муниципального района Сергиевский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74 896,25664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41 377,65625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22 281,32308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3 747,75631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7 489,52100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6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10.1.3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сетей водоснабжения в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36 690,81864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20 270,43680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10 915,36923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1 835,98261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3 669,03000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1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10.1.4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сетей водоотведения в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34 390,79098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18 983,34112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10 251,98462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1 719,40470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3 436,06054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909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10.2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Комплексное развитие поселка Сургут муниципального района Сергиевский Самарской области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579 971,87877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415 649,80000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77 325,87044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28 998,71039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57 997,49794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909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10.2.1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здания    ГБОУ СО СОШ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пос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области. Адрес: Самарская область, Сергиевский район, п. Сургут ул. Первомайская  д.22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170 974,74931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124 982,40000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20 345,97210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8 548,86542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17 097,51179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51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10.2.2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Строительство модульной котельной с тепловыми сетями в поселке Сургут муниципального района Сергиевский  Адрес: Самарская область, Сергиевский район, п. Сургут Первомайская  д.2А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44 443,47000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24 178,90000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13 598,04950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2 222,17350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4 444,34700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4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10.2.3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сетей освещения  в поселке Сургут муниципального района Сергиевский Адрес: Самарская область, Сергиевский район,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48 264,56003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35 281,30000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5 743,46744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2 413,22164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4 826,57095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975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10.2.4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Строительство детского сада на 170 мест в поселке Сургут муниципального района Сергиевский  Адрес: Самарская область, Сергиевский район, п. Сургут ул. Первомайская  д.22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316 289,09943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231 207,20000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37 638,38140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15 814,44983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31 629,06820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988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10.3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Комплексное развитие поселка Серноводск муниципального района Сергиевский Самарской области*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450 960,60239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249 022,30000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121 961,66469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37 264,43202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42 712,20568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988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10.3.1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здания ГБОУ СОШ "Образовательный центр" имени Героя Советского Союза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В.В.Субботина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пос. Серноводск муниципального района Сергиевский 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115 581,62400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57 951,10000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27 167,68118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20 448,80450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10 014,03832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974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10.3.2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Капитальный ремонт Серноводского дома культуры МАУК "Межпоселенческий культурно-досуговый центр" муниципального района Сергиевский Самарской области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101 432,11002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67 739,00000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18 478,19178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5 071,60552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10 143,31272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7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10.3.3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Строительство музейного комплекса "Серная жемчужина" МАУК "Межпоселенческий культурно-досуговый центр муниципального района Сергиевский Самарской области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65 247,17040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45 412,10000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10 047,90149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3 262,35890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6 524,81001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0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10.3.4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административного здания под размещение многофункционального центра в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83 945,09002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35 477,60000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35 875,62144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4 197,25452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8 394,61406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3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10.3.5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сетей 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тепло-водоснабжения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, водоотведения, на территории сельского поселения Серноводск муниципального района Сергиевский Самарской области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81 881,62794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40 389,50000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30 003,32222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4 140,75877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7 348,04695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0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10.3.6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Организация бесплатного доступа в сеть Интернет с использованием линии беспроводной связи по технологии WI-FI в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(ТД)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2 872,98001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2 053,00000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388,94658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143,64981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287,38362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626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11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Здания фельдшерско-акушерских пунктов и офисов врача общей практики 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6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Разработка проектно-сметной документации по объектам капитального строительства социальной и инженерной инфраструктуры сельских агломераций *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99 403,85185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55 169,23512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2 951,64396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5 668,27057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33 116,13609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2 288,66611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9,90000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5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12.1.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Разработка проектно-сметной документации по объекту капитального строительства "Водоотведение северной части села Сергиевск"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4 576,51091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4 347,68536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228,82555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28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12.2.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Разработка проектно-сметной документации по объекту капитального строительства "Строительство спортивного зала в  селе Сергиевск"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4 917,06535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4 671,21208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245,85327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1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12.3.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Проведение государственной </w:t>
            </w:r>
            <w:r w:rsidR="0081538D"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экспертизы</w:t>
            </w: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проектной документации и результатов инженерных изысканий  по объекту "Сети водоснабжения 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с. Кармало-Аделяково муниципального района Сергиевский"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6 181,81898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4 921,00000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259,00000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1 001,81898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52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12.4.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Инженерные изыскания по объекта "Сети водоснабжения в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утузовский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Сергиевский" 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3 761,66000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3 573,57700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188,08300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7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12.5.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Проектно-сметная документация по объекту "Сети водоснабжения в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утузовский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Сергиевский" 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4 440,00000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4 218,00000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222,00000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4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12.6.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Инженерные изыскания по объекту "Строительство  инженерных  сетей  и  улично-дорожной  сети  малоэтажной застройки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- 1,2 и 3  очередь"    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4 488,22000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4 263,80900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224,41100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7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12.7.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Проектно-сметная документация по объекту  "Строительство  инженерных  сетей  и  улично-дорожной  сети  малоэтажной застройки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- 1,2 и 3  очередь"  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3 450,00000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3 277,50000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172,50000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0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12.8.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Проектно-сметная документация по объекту "Строительство сетей водоснабжения в п. Светлодольск муниципального района Сергиевский"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6 315,76564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4 911,09418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258,47864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946,19282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200,00000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3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12.9.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Проектно-сметная документация по объекту "Строительство сетей водоотведения в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Сергиевский" 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4 763,86652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3 920,98250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206,36750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636,51652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40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12.10.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Разработка проектно-сметной документации по прочим объектам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3 677,45383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48,00000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3 083,74225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545,71158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909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12.11.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Разработка проектно-сметной документации по объектам капитального строительства социальной и инженерной инфраструктуры сельских агломераций (Строительство модульной котельной с тепловыми сетями 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с. Сергиевск)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2 310,00000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2 194,50000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115,50000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7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12.12.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Разработка проектно-сметной документации по объектам капитального строительства социальной и инженерной инфраструктуры сельских агломераций (Строительство сетей освещения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)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4 502,50000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4 277,37500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225,12500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4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12.13.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Разработка проектно-сметной документации по объектам капитального строительства социальной и инженерной инфраструктуры сельских агломераций (Строительство сетей освещения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)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3 100,00000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2 945,00000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155,00000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3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12.14.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Разработка проектно-сметной документации по объектам капитального строительства социальной и инженерной инфраструктуры сельских агломераций (Строительство детского сада на 170 мест пос. Сургут)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8 050,00000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7 647,50000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402,50000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702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12.15.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Разработка  проектно-сметной документации по объекту  "Строительство автомобильных дорог общего пользования в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"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54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12.16.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Проектно-изыскательские работы по объекту: Малоэтажная застройка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пос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–2 очередь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30 268,99062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28 746,13609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1 512,95453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9,90000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966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12.17.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Проектно-изыскательские работы по объекту: Строительство автомобильных дорог общего пользования по улицам: 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Вокзальная, Ленина, Куйбышева, Кирова, Серная, Степная, Советская в поселке Серноводск, Сергиевского района, Самарской области</w:t>
            </w:r>
            <w:proofErr w:type="gramEnd"/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4 600,00000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4 370,00000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230,00000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53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13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Проведение государственной экспертизы проектной документации и результатов инженерных изысканий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16 595,92813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2 604,87533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1 270,57952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10 899,92622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933,54706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887,00000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694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14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Оформление документации и получение лицензии на право пользования недрами водозабора села Кармал</w:t>
            </w:r>
            <w:proofErr w:type="gramStart"/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о-</w:t>
            </w:r>
            <w:proofErr w:type="gramEnd"/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Аделяково 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199,51831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199,51831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704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15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Устройство детских игровых площадок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6,48145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6,48145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971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16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Развитие транспортной инфраструктуры на сельских территориях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631 703,02446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125 267,30000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20 392,35000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7 666,28001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140 826,70000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22 925,28000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8 618,54800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224 879,40000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36 608,27553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14 551,10292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29 967,78800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909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16.1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автомобильных дорог  общего пользования по улицам Комсомольская, Гагарина, Рабочая, Пионерская, Школьная, Набережная, Молодежная, Новая,  Джамбульская, Зеленая, Южная в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Сергиевского района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153 325,93001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125 267,30000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20 392,35000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7 666,28001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909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16.2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автомобильных дорог общего пользования по улицам: Сквозная, Советская, Речная, Шевченко, </w:t>
            </w:r>
            <w:proofErr w:type="spell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Сургутская</w:t>
            </w:r>
            <w:proofErr w:type="spellEnd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, Набережная, Привокзальная в посёлке Сургут Сергиевского района Самарской области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313 554,26001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140 826,70000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22 925,28000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8 618,54800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115 347,10000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18 777,43600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7 059,19601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51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16.3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Строительство автомобильных дорог общего пользования по улицам: </w:t>
            </w:r>
            <w:proofErr w:type="gramStart"/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Вокзальная, Ленина, Куйбышева, Кирова,</w:t>
            </w: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br/>
              <w:t>Серная, Степная, Советская в посёлке Серноводск, Сергиевского района, Самарской области</w:t>
            </w:r>
            <w:proofErr w:type="gramEnd"/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149 838,94044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109 532,30000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17 830,83953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7 491,90691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14 983,89400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976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16.4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ИМТ в поселения на развитие транспортной инфраструктуры на сельских территориях по проекту «Строительство автомобильных дорог общего пользования по улицам: Вокзальная, Ленина, Куйбышева, Кирова, Серная, Степная, Советская  в поселке Серноводск 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14 983,89400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14 983,89400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835"/>
        </w:trPr>
        <w:tc>
          <w:tcPr>
            <w:tcW w:w="98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17</w:t>
            </w:r>
          </w:p>
        </w:tc>
        <w:tc>
          <w:tcPr>
            <w:tcW w:w="1129" w:type="pct"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Прочие работы</w:t>
            </w:r>
          </w:p>
        </w:tc>
        <w:tc>
          <w:tcPr>
            <w:tcW w:w="9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18 515,21967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1 315,30037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6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4 094,78772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65,00000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40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9 797,92816</w:t>
            </w:r>
          </w:p>
        </w:tc>
        <w:tc>
          <w:tcPr>
            <w:tcW w:w="12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25,10000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2 863,95640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120,00000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7,09953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41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226,04749</w:t>
            </w:r>
          </w:p>
        </w:tc>
        <w:tc>
          <w:tcPr>
            <w:tcW w:w="123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37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28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5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119" w:type="pct"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</w:tr>
      <w:tr w:rsidR="00742F2E" w:rsidRPr="005A2710" w:rsidTr="0081538D">
        <w:trPr>
          <w:cantSplit/>
          <w:trHeight w:val="988"/>
        </w:trPr>
        <w:tc>
          <w:tcPr>
            <w:tcW w:w="1227" w:type="pct"/>
            <w:gridSpan w:val="2"/>
            <w:noWrap/>
            <w:hideMark/>
          </w:tcPr>
          <w:p w:rsidR="005A2710" w:rsidRPr="005A2710" w:rsidRDefault="005A2710" w:rsidP="005A27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ИТОГО</w:t>
            </w:r>
          </w:p>
        </w:tc>
        <w:tc>
          <w:tcPr>
            <w:tcW w:w="91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3 304 140,90130</w:t>
            </w:r>
          </w:p>
        </w:tc>
        <w:tc>
          <w:tcPr>
            <w:tcW w:w="140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280 209,86711</w:t>
            </w:r>
          </w:p>
        </w:tc>
        <w:tc>
          <w:tcPr>
            <w:tcW w:w="140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247 771,16106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35 210,82363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33 767,39562</w:t>
            </w:r>
          </w:p>
        </w:tc>
        <w:tc>
          <w:tcPr>
            <w:tcW w:w="136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81 578,55427</w:t>
            </w:r>
          </w:p>
        </w:tc>
        <w:tc>
          <w:tcPr>
            <w:tcW w:w="140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118 056,00272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31 474,32043</w:t>
            </w:r>
          </w:p>
        </w:tc>
        <w:tc>
          <w:tcPr>
            <w:tcW w:w="123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6 180,11942</w:t>
            </w:r>
          </w:p>
        </w:tc>
        <w:tc>
          <w:tcPr>
            <w:tcW w:w="140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581 725,86505</w:t>
            </w:r>
          </w:p>
        </w:tc>
        <w:tc>
          <w:tcPr>
            <w:tcW w:w="140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137 477,64387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52 799,09494</w:t>
            </w:r>
          </w:p>
        </w:tc>
        <w:tc>
          <w:tcPr>
            <w:tcW w:w="12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61 912,00369</w:t>
            </w:r>
          </w:p>
        </w:tc>
        <w:tc>
          <w:tcPr>
            <w:tcW w:w="141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305 108,20440</w:t>
            </w:r>
          </w:p>
        </w:tc>
        <w:tc>
          <w:tcPr>
            <w:tcW w:w="128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49 668,84264</w:t>
            </w:r>
          </w:p>
        </w:tc>
        <w:tc>
          <w:tcPr>
            <w:tcW w:w="128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34 793,09921</w:t>
            </w:r>
          </w:p>
        </w:tc>
        <w:tc>
          <w:tcPr>
            <w:tcW w:w="123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1 483,86237</w:t>
            </w:r>
          </w:p>
        </w:tc>
        <w:tc>
          <w:tcPr>
            <w:tcW w:w="141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586 364,25624</w:t>
            </w:r>
          </w:p>
        </w:tc>
        <w:tc>
          <w:tcPr>
            <w:tcW w:w="141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176 877,79815</w:t>
            </w:r>
          </w:p>
        </w:tc>
        <w:tc>
          <w:tcPr>
            <w:tcW w:w="128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75 005,42332</w:t>
            </w:r>
          </w:p>
        </w:tc>
        <w:tc>
          <w:tcPr>
            <w:tcW w:w="128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84 235,10524</w:t>
            </w:r>
          </w:p>
        </w:tc>
        <w:tc>
          <w:tcPr>
            <w:tcW w:w="13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44 475,77825</w:t>
            </w:r>
          </w:p>
        </w:tc>
        <w:tc>
          <w:tcPr>
            <w:tcW w:w="141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168 359,13585</w:t>
            </w:r>
          </w:p>
        </w:tc>
        <w:tc>
          <w:tcPr>
            <w:tcW w:w="128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12 139,54020</w:t>
            </w:r>
          </w:p>
        </w:tc>
        <w:tc>
          <w:tcPr>
            <w:tcW w:w="123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137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70 490,38608</w:t>
            </w:r>
          </w:p>
        </w:tc>
        <w:tc>
          <w:tcPr>
            <w:tcW w:w="128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24 082,36346</w:t>
            </w:r>
          </w:p>
        </w:tc>
        <w:tc>
          <w:tcPr>
            <w:tcW w:w="115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2 894,25408</w:t>
            </w:r>
          </w:p>
        </w:tc>
        <w:tc>
          <w:tcPr>
            <w:tcW w:w="119" w:type="pct"/>
            <w:noWrap/>
            <w:textDirection w:val="tbRl"/>
            <w:hideMark/>
          </w:tcPr>
          <w:p w:rsidR="005A2710" w:rsidRPr="005A2710" w:rsidRDefault="005A2710" w:rsidP="0081538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A2710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</w:tr>
    </w:tbl>
    <w:p w:rsidR="005A2710" w:rsidRPr="005A2710" w:rsidRDefault="005A2710" w:rsidP="005A27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2710">
        <w:rPr>
          <w:rFonts w:ascii="Times New Roman" w:eastAsia="Calibri" w:hAnsi="Times New Roman" w:cs="Times New Roman"/>
          <w:sz w:val="12"/>
          <w:szCs w:val="12"/>
        </w:rPr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</w:t>
      </w:r>
    </w:p>
    <w:p w:rsidR="00DB0ACB" w:rsidRDefault="005A2710" w:rsidP="005A271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A2710">
        <w:rPr>
          <w:rFonts w:ascii="Times New Roman" w:eastAsia="Calibri" w:hAnsi="Times New Roman" w:cs="Times New Roman"/>
          <w:sz w:val="12"/>
          <w:szCs w:val="12"/>
        </w:rPr>
        <w:t>(**) при наличии финансирования</w:t>
      </w: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от «02» июля 2025 г. №612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ОБ УТВЕРЖДЕНИИ МУНИЦИПАЛЬНОЙ ПРОГРАММЫ «ПОВЫШЕНИЕ БЕЗОПАСНОСТИ ДОРОЖНОГО ДВИЖЕНИЯ В МУНИЦИПАЛЬНОМ РАЙОНЕ СЕРГИЕВСКИЙ САМАРСКОЙ ОБЛАСТИ НА 2026-2030 ГОДЫ»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70F20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Российской Федерации от 06.10.2003 г. № 131 – ФЗ «Об общих принципах местного самоуправления в Российской Федерации», постановлением  администрации муниципального района Сергиевский от 23.12.2019 года № 1740 «Об утверждении Порядка принятия решений о разработке, формирования и реализации, оценки эффективности муниципальных программ муниципального района Сергиевский», в целях обеспечения безопасности дорожного движения на автодорогах местного значения,  администрация муниципального района Сергиевский</w:t>
      </w:r>
      <w:proofErr w:type="gramEnd"/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постановляет: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1.  Утвердить муниципальную программу «Повышение безопасности дорожного движения в муниципальном районе Сергиевский Самарской области на 2026-2030 гг.» согласно Приложению № 1 к настоящему постановлению. 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2. Установить, что   расходные обязательства, возникающие    </w:t>
      </w:r>
      <w:proofErr w:type="gramStart"/>
      <w:r w:rsidRPr="00D70F20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результате принятия настоящего постановления, исполняются за счет средств бюджета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 администрации муниципального района Сергиевский как главному распорядителю средств бюджета муниципального района Сергиевский. </w:t>
      </w:r>
      <w:proofErr w:type="gramEnd"/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3. Опубликовать настоящее постановление в газете «Сергиевский вестник». 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4. Настоящее постановление вступает в законную силу с 01.01.2026 года. 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D70F2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   Заболотина С.Г.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70F2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70F20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70F20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Самарской области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70F20">
        <w:rPr>
          <w:rFonts w:ascii="Times New Roman" w:eastAsia="Calibri" w:hAnsi="Times New Roman" w:cs="Times New Roman"/>
          <w:i/>
          <w:sz w:val="12"/>
          <w:szCs w:val="12"/>
        </w:rPr>
        <w:t xml:space="preserve">№ </w:t>
      </w:r>
      <w:r>
        <w:rPr>
          <w:rFonts w:ascii="Times New Roman" w:eastAsia="Calibri" w:hAnsi="Times New Roman" w:cs="Times New Roman"/>
          <w:i/>
          <w:sz w:val="12"/>
          <w:szCs w:val="12"/>
        </w:rPr>
        <w:t>612</w:t>
      </w:r>
      <w:r w:rsidRPr="00D70F20">
        <w:rPr>
          <w:rFonts w:ascii="Times New Roman" w:eastAsia="Calibri" w:hAnsi="Times New Roman" w:cs="Times New Roman"/>
          <w:i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«02» июля</w:t>
      </w:r>
      <w:r w:rsidRPr="00D70F20">
        <w:rPr>
          <w:rFonts w:ascii="Times New Roman" w:eastAsia="Calibri" w:hAnsi="Times New Roman" w:cs="Times New Roman"/>
          <w:i/>
          <w:sz w:val="12"/>
          <w:szCs w:val="12"/>
        </w:rPr>
        <w:t xml:space="preserve"> 2025 г.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МУНИЦИПАЛЬНАЯ  ПРОГРАММА</w:t>
      </w:r>
    </w:p>
    <w:p w:rsid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«ПОВЫШЕНИЕ БЕЗОПАСНОСТИ ДОРОЖНОГО ДВИЖЕНИЯ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В МУНИЦИПАЛЬНОМ РАЙОНЕ СЕРГИЕВСКИЙ НА 2026 - 2030 ГОДЫ»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>(далее  Программа)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Паспорт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5782"/>
      </w:tblGrid>
      <w:tr w:rsidR="00D70F20" w:rsidRPr="00D70F20" w:rsidTr="00D70F20">
        <w:trPr>
          <w:trHeight w:val="20"/>
        </w:trPr>
        <w:tc>
          <w:tcPr>
            <w:tcW w:w="1157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муниципальной программы</w:t>
            </w:r>
          </w:p>
        </w:tc>
        <w:tc>
          <w:tcPr>
            <w:tcW w:w="3843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«Повышение безопасности дорожного движения в муниципальном районе Сергиевский на 2026-2030 года»  (далее – Программа)</w:t>
            </w:r>
          </w:p>
        </w:tc>
      </w:tr>
      <w:tr w:rsidR="00D70F20" w:rsidRPr="00D70F20" w:rsidTr="00D70F20">
        <w:trPr>
          <w:trHeight w:val="20"/>
        </w:trPr>
        <w:tc>
          <w:tcPr>
            <w:tcW w:w="1157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Дата принятия решения о разработки программы</w:t>
            </w:r>
          </w:p>
        </w:tc>
        <w:tc>
          <w:tcPr>
            <w:tcW w:w="3843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Распоряжение № 686-р от 30 мая  2025 года «О создании программного комитета  администрации муниципального района Сергиевский по рассмотрению проекта муниципальной программы «Повышение безопасности дорожного движения в муниципальном районе Сергиевский на 2026-2030 года»</w:t>
            </w:r>
          </w:p>
        </w:tc>
      </w:tr>
      <w:tr w:rsidR="00D70F20" w:rsidRPr="00D70F20" w:rsidTr="00D70F20">
        <w:trPr>
          <w:trHeight w:val="20"/>
        </w:trPr>
        <w:tc>
          <w:tcPr>
            <w:tcW w:w="1157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Ответственный исполнитель муниципальной программы</w:t>
            </w:r>
          </w:p>
        </w:tc>
        <w:tc>
          <w:tcPr>
            <w:tcW w:w="3843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муниципального района Сергиевский </w:t>
            </w:r>
          </w:p>
        </w:tc>
      </w:tr>
      <w:tr w:rsidR="00D70F20" w:rsidRPr="00D70F20" w:rsidTr="00D70F20">
        <w:trPr>
          <w:trHeight w:val="20"/>
        </w:trPr>
        <w:tc>
          <w:tcPr>
            <w:tcW w:w="1157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Цели муниципальной  программы </w:t>
            </w:r>
          </w:p>
        </w:tc>
        <w:tc>
          <w:tcPr>
            <w:tcW w:w="3843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- повышение безопасности дорожного движения в муниципальном районе Сергиевский   за счет выполнения комплекса организационных и технических мероприятий;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- сокращение числа лиц, включая детей, погибших в  результате ДТП на территории муниципального района Сергиевский. </w:t>
            </w:r>
          </w:p>
        </w:tc>
      </w:tr>
      <w:tr w:rsidR="00D70F20" w:rsidRPr="00D70F20" w:rsidTr="00D70F20">
        <w:trPr>
          <w:trHeight w:val="20"/>
        </w:trPr>
        <w:tc>
          <w:tcPr>
            <w:tcW w:w="1157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Задачи муниципальной программы</w:t>
            </w:r>
          </w:p>
        </w:tc>
        <w:tc>
          <w:tcPr>
            <w:tcW w:w="3843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Задача 1: Создание системы профилактики, позволяющей сформировать стереотип законопослушного поведения и негативного отношения к правонарушениям в сфере дорожного движения; 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Задача 2:  Совершенствование систем мер по предупреждению детского дорожно-транспортного травматизма; 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Задача 3:  Повышение качества подготовки водителей транспортных средств; 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Задача 4:  Совершенствование форм и методов организации контрольно – надзорной деятельности за соблюдением норм и правил в области обеспечения безопасности дорожного движения; 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Задача 5: Совершенствование улично-дорожной сети  и ликвидация мест концентрации ДТП путем оптимизации режимов движения на участках улично-дорожной сети с использованием инженерных схем организации дорожного движения, технических средств (светофоры и прочее) и автоматизированных систем управления движением. </w:t>
            </w:r>
          </w:p>
        </w:tc>
      </w:tr>
      <w:tr w:rsidR="00D70F20" w:rsidRPr="00D70F20" w:rsidTr="00D70F20">
        <w:trPr>
          <w:trHeight w:val="20"/>
        </w:trPr>
        <w:tc>
          <w:tcPr>
            <w:tcW w:w="1157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(индикаторы) муниципальной программы</w:t>
            </w:r>
          </w:p>
        </w:tc>
        <w:tc>
          <w:tcPr>
            <w:tcW w:w="3843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погибших в результате ДТП;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-  количество пострадавших в результате ДТП;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-  количество ДТП; 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-  количество проведенных районных конкурсов, викторин, сборов, фестивалей по профилактике детского дорожного травматизма и обучению детей безопасному поведению на дорогах. </w:t>
            </w:r>
            <w:proofErr w:type="gramStart"/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акций «Внимание: дети!», «Вежливый пешеход!», «Вежливый водитель», «Пристегни ремни», «Зебра» и т.п. (количество мероприятий);</w:t>
            </w:r>
            <w:proofErr w:type="gramEnd"/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- количество оборудованных пешеходных переходов; 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-  количество обустроенных наиболее опасных участков улично - дорожной сети дорожными знаками.</w:t>
            </w:r>
          </w:p>
        </w:tc>
      </w:tr>
      <w:tr w:rsidR="00D70F20" w:rsidRPr="00D70F20" w:rsidTr="00D70F20">
        <w:trPr>
          <w:trHeight w:val="20"/>
        </w:trPr>
        <w:tc>
          <w:tcPr>
            <w:tcW w:w="1157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Этапы и сроки реализации муниципальной программы</w:t>
            </w:r>
          </w:p>
        </w:tc>
        <w:tc>
          <w:tcPr>
            <w:tcW w:w="3843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реализуется в </w:t>
            </w:r>
            <w:r w:rsidRPr="00D70F20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</w:t>
            </w: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 с   2026 года по   2030 года. Начало реализации  Программы   с 1 января 2026 года  окончание 31 декабря 2030 года.  </w:t>
            </w:r>
          </w:p>
        </w:tc>
      </w:tr>
      <w:tr w:rsidR="00D70F20" w:rsidRPr="00D70F20" w:rsidTr="00D70F20">
        <w:trPr>
          <w:trHeight w:val="20"/>
        </w:trPr>
        <w:tc>
          <w:tcPr>
            <w:tcW w:w="1157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Объемы бюджетных ассигнований муниципальной программы</w:t>
            </w:r>
          </w:p>
        </w:tc>
        <w:tc>
          <w:tcPr>
            <w:tcW w:w="3843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Общий объем финансирования  муниципальной программы в 2026-2030 годах составляет 4 386,280 тыс. рублей(*):  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- на 2026 год – 877,256  тыс. руб. 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- на 2027 год – 877,256  тыс. руб.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- на 2028 год – 877,256  тыс. руб.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- на 2029 год – 877,256  тыс. руб.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- на 2030 год – 877,256  тыс. руб.</w:t>
            </w:r>
          </w:p>
        </w:tc>
      </w:tr>
      <w:tr w:rsidR="00D70F20" w:rsidRPr="00D70F20" w:rsidTr="00D70F20">
        <w:trPr>
          <w:trHeight w:val="20"/>
        </w:trPr>
        <w:tc>
          <w:tcPr>
            <w:tcW w:w="1157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Ожидаемые результаты реализации муниципальной программы</w:t>
            </w:r>
          </w:p>
        </w:tc>
        <w:tc>
          <w:tcPr>
            <w:tcW w:w="3843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- сокращение числа погибших в результате ДТП; 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- сокращение числа пострадавших в результате ДТП;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- сокращение ДТП.</w:t>
            </w:r>
          </w:p>
        </w:tc>
      </w:tr>
      <w:tr w:rsidR="00D70F20" w:rsidRPr="00D70F20" w:rsidTr="00D70F20">
        <w:trPr>
          <w:trHeight w:val="20"/>
        </w:trPr>
        <w:tc>
          <w:tcPr>
            <w:tcW w:w="1157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ходом реализации муниципальной программы</w:t>
            </w:r>
          </w:p>
        </w:tc>
        <w:tc>
          <w:tcPr>
            <w:tcW w:w="3843" w:type="pct"/>
          </w:tcPr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Общее руководство и </w:t>
            </w:r>
            <w:proofErr w:type="gramStart"/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ходом реализации Программы осуществляет Администрация муниципального района Сергиевский Самарской области в соответствии с действующим законодательством. </w:t>
            </w:r>
          </w:p>
          <w:p w:rsidR="00D70F20" w:rsidRPr="00D70F20" w:rsidRDefault="00D70F20" w:rsidP="00D70F2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Текущий </w:t>
            </w:r>
            <w:proofErr w:type="gramStart"/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D70F2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целевыми показателями и эффективным использованием бюджетных средств, выделенных на выполнение ее мероприятий, осуществляется Управлением финансами администрации муниципального района Сергиевский. Последующий контроль осуществляет Контрольное управление администрации муниципального района Сергиевский Самарской области.</w:t>
            </w:r>
          </w:p>
        </w:tc>
      </w:tr>
    </w:tbl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</w:t>
      </w:r>
      <w:r w:rsidRPr="00D70F20">
        <w:rPr>
          <w:rFonts w:ascii="Times New Roman" w:eastAsia="Calibri" w:hAnsi="Times New Roman" w:cs="Times New Roman"/>
          <w:b/>
          <w:sz w:val="12"/>
          <w:szCs w:val="12"/>
        </w:rPr>
        <w:t>. Характеристика  проблемы, на решение  которой направлена муниципальная   программа.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Обеспечение безопасности дорожного движения является одной из важных социально-экономических задач общегосударственного значения.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Уровень безопасности дорожного движения в значительной степени влияет на устойчивость социально-экономического развития и эффективную работу транспортной инфраструктуры. Особое внимание вопросам создания безопасных и качественных автомобильных дорог уделено в Указе Президента Российской Федерации от 07.05.2024 № 309 «О национальных целях и стратегических задачах развития Российской Федерации на период до 2030 года».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Проблема аварийности на автотранспорте приобретает  особую остроту в  связи с несоответствием существующей дорожно-транспортной инфраструктуры потребностям общества и государства в безопасном дорожном движении, недостаточной эффективностью функционирования системы обеспечения безопасности дорожного движения, крайне низкой дисциплиной участников дорожного движения.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На территории муниципального района Сергиевский рост парка автомобилей ежегодно увеличивается, следствием такого положения является ухудшение условий движения, заторы, увеличение расхода топлива, ухудшение экологической обстановки и рост количества ДТП.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Основными из многочисленных факторов, непосредственно влияющих на безопасность дорожного движения в муниципальном районе Сергиевский, являются: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-   низкие потребительские свойства автомобильных дорог;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- недостаточный уровень технической оснащенности и несовершенство системы контроля и управления дорожным движением;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-   низкая водительская дисциплина;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lastRenderedPageBreak/>
        <w:t>-  недостаток спасателей и медицинских бригад, в особенности на удаленных от населенных пунктов участках автомобильных дорог, слабая их оснащенность современным оборудованием, средствами связи для обеспечения взаимодействия между собой и работниками дорожно-патрульной службы ГИБДД  отдел МВД России  по Сергиевскому району.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Для решения имеющихся проблем необходимы целенаправленные скоординированные действия всех субъектов, осуществляющих деятельность в сфере обеспечения безопасности дорожного движения.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В районе ведется работа по  обеспечению безопасности дорожного движения.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Для эффективного решения проблем, связанных с дорожно-транспортными происшествиями, и  снижения их показателей необходимы продолжение системной реализации мероприятий по повышению безопасности дорожного движения и их обеспечение финансовыми ресурсами.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Разработка муниципальной программы в сфере профилактики безопасности дорожного движения позволит продолжить работу по снижению уровня дорожно-транспортной аварийности и обеспечению безопасности дорожного движения на автомобильных дорогах.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70F20">
        <w:rPr>
          <w:rFonts w:ascii="Times New Roman" w:eastAsia="Calibri" w:hAnsi="Times New Roman" w:cs="Times New Roman"/>
          <w:sz w:val="12"/>
          <w:szCs w:val="12"/>
        </w:rPr>
        <w:t>К числу мер, реализация которых в рамках муниципальной программы может способствовать снижению уровня дорожно-транспортной аварийности, следует отнести такие направления как: информационно-пропагандистские мероприятия; обеспечение безопасного участия детей в дорожном движении; устройство светофорного регулирования; установка  дорожных знаков; строительство линий наружного освещения; применение пешеходных ограждений; строительство площадок отдыха на участках дорог вне населенных пунктов;</w:t>
      </w:r>
      <w:proofErr w:type="gramEnd"/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устройство совмещенных с пешеходным переходом искусственных дорожных неровностей; обеспечение наличия дорожной разметки, выделение конкретных участков для осуществления стоянки СИМ с обозначением их соответствующей разметкой и т.п.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Таким образом, использование программно-целевого метода позволит существенно повысить эффективность деятельности органа местного самоуправления муниципального района Сергиевский по обеспечению безопасности дорожного движения.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2. Цели и задачи, этапы и сроки реализации  Программы, конечные результаты ее реализации, характеризующие целевое состояние (изменение состояния) в сфере реализации Программы.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Основной целью Программы является: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- повышение безопасности дорожного движения в муниципальном районе Сергиевский   за счет выполнения комплекса организационных и технических мероприятий;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- сокращение числа лиц, включая детей, погибших в  результате ДТП на территории муниципального района Сергиевский.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В условиях обеспечение безопасности дорожного движения на территории муниципального района Сергиевский важнейшими из задач является: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Задача 1: Создание системы профилактики, позволяющей сформировать стереотип законопослушного поведения и негативного отношения к правонарушениям в сфере дорожного движения;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Задача 2:  Совершенствование систем мер по предупреждению детского дорожно-транспортного травматизма;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Задача 3:  Повышение качества подготовки водителей транспортных средств;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Задача 4:  Совершенствование форм и методов организации контрольно – надзорной деятельности за соблюдением норм и правил в области обеспечения безопасности дорожного движения;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Задача 5: Совершенствование улично-дорожной сети  и ликвидация мест концентрации ДТП путем оптимизации режимов движения на участках улично-дорожной сети с использованием инженерных схем организации дорожного движения, технических средств (светофоры и прочее) и автоматизированных систем управления движением;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Программа реализуется в </w:t>
      </w:r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I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этап с 2026 по 2030 год. Начало реализации Программы - 1 января 2026 года, окончание - 31 декабря 2030 года.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Ожидаемые результаты реализации муниципальной программы: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- сокращение числа погибших в результате ДТП;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- сокращение числа пострадавших в результате ДТП;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- сокращение ДТП.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3. Целевые показатели (индикаторы) Программы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Перечень показателей (индикаторов) Программы с указанием плановых значений по годам ее реализации до 2030 года предоставлен в приложении № 1 к настоящей Программе.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4. Перечень мероприятий Программы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Программа в целях</w:t>
      </w:r>
      <w:r w:rsidRPr="00D70F20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70F20">
        <w:rPr>
          <w:rFonts w:ascii="Times New Roman" w:eastAsia="Calibri" w:hAnsi="Times New Roman" w:cs="Times New Roman"/>
          <w:sz w:val="12"/>
          <w:szCs w:val="12"/>
        </w:rPr>
        <w:t>повышения безопасности дорожного  движения в муниципальном районе Сергиевский на 2026-2030 годы предусматривает    комплекс</w:t>
      </w:r>
      <w:r w:rsidRPr="00D70F20">
        <w:rPr>
          <w:rFonts w:ascii="Times New Roman" w:eastAsia="Calibri" w:hAnsi="Times New Roman" w:cs="Times New Roman"/>
          <w:bCs/>
          <w:sz w:val="12"/>
          <w:szCs w:val="12"/>
        </w:rPr>
        <w:t xml:space="preserve">  мероприятий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. Перечень  мероприятий  </w:t>
      </w:r>
      <w:r w:rsidRPr="00D70F20">
        <w:rPr>
          <w:rFonts w:ascii="Times New Roman" w:eastAsia="Calibri" w:hAnsi="Times New Roman" w:cs="Times New Roman"/>
          <w:bCs/>
          <w:sz w:val="12"/>
          <w:szCs w:val="12"/>
        </w:rPr>
        <w:t>изложен в приложении №2 к настоящей Программе</w:t>
      </w:r>
      <w:r w:rsidRPr="00D70F20">
        <w:rPr>
          <w:rFonts w:ascii="Times New Roman" w:eastAsia="Calibri" w:hAnsi="Times New Roman" w:cs="Times New Roman"/>
          <w:b/>
          <w:bCs/>
          <w:sz w:val="12"/>
          <w:szCs w:val="12"/>
        </w:rPr>
        <w:t>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5.  Ресурсное обеспечение  Программы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Финансовое обеспечение реализации основных мероприятий Программы осуществляется за счет средств местного бюджета.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Объем финансирования мероприятий Программы за счет средств бюджета муниципального района Сергиевский в прогнозных цифрах составляет всего 4 386,28 тыс.руб., в том числе по годам: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2026 г. – 877,256 тыс.руб.;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2027 г. – 877,256 тыс.руб.;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2028 г. – 877,256 тыс.руб.;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2029 г. – 877,256 тыс.руб.;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2030 г. – 877,256 тыс.руб.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6. Описание мер муниципального регулирования в соответствующей сфере, направленных на достижение целей Программы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Управление реализацией программы и </w:t>
      </w:r>
      <w:proofErr w:type="gramStart"/>
      <w:r w:rsidRPr="00D70F2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ходом ее выполнения осуществляются в соответствии с </w:t>
      </w:r>
      <w:hyperlink r:id="rId9" w:history="1">
        <w:r w:rsidRPr="00D70F20">
          <w:rPr>
            <w:rStyle w:val="ae"/>
            <w:rFonts w:ascii="Times New Roman" w:eastAsia="Calibri" w:hAnsi="Times New Roman" w:cs="Times New Roman"/>
            <w:color w:val="auto"/>
            <w:sz w:val="12"/>
            <w:szCs w:val="12"/>
          </w:rPr>
          <w:t>Порядком</w:t>
        </w:r>
      </w:hyperlink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принятия решений о разработке, формирования и реализации, оценки эффективности муниципальных программ муниципального района Сергиевский, утвержденного Постановлением  Администрации муниципального района Сергиевский от 23.12.2019г. №1740.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Управление Программой предусматривает выполнение следующих мероприятий: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- анализ эффективности программных проектов и мероприятий;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- сбор оперативной отчетной информации, подготовка в установленные сроки сводных квартальных и годовых отчетов;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- подготовка годового отчета головным исполнителем Программы о ходе ее реализации и эффективности использования финансовых средств;           - подготовка предложений по финансированию Программы на очередной финансовый год;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- корректировка плана реализации Программы на соответствующий год по источникам и объемам финансирования и </w:t>
      </w:r>
      <w:proofErr w:type="gramStart"/>
      <w:r w:rsidRPr="00D70F20">
        <w:rPr>
          <w:rFonts w:ascii="Times New Roman" w:eastAsia="Calibri" w:hAnsi="Times New Roman" w:cs="Times New Roman"/>
          <w:sz w:val="12"/>
          <w:szCs w:val="12"/>
        </w:rPr>
        <w:t>по перечню предлагаемых к реализации мероприятий Программы в соответствии с районным бюджетом на очередной финансовый год</w:t>
      </w:r>
      <w:proofErr w:type="gramEnd"/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и плановый период;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- подготовка проекта плана реализации Программы на очередной финансовый год с  оценкой соответствующих финансовых потребностей.   Оценка показателей Программы проводится ежегодно по плановым и фактически достигнутым результатам.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7. Механизм реализации  Программы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Общее руководство и </w:t>
      </w:r>
      <w:proofErr w:type="gramStart"/>
      <w:r w:rsidRPr="00D70F2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ходом реализации Программы осуществляет Администрация муниципального района Сергиевский Самарской области в соответствии с действующим законодательством. Текущий </w:t>
      </w:r>
      <w:proofErr w:type="gramStart"/>
      <w:r w:rsidRPr="00D70F2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целевыми показателями и эффективным использованием бюджетных средств, выделенных на выполнение ее мероприятий, осуществляется Управлением финансами администрации </w:t>
      </w:r>
      <w:r w:rsidRPr="00D70F20">
        <w:rPr>
          <w:rFonts w:ascii="Times New Roman" w:eastAsia="Calibri" w:hAnsi="Times New Roman" w:cs="Times New Roman"/>
          <w:sz w:val="12"/>
          <w:szCs w:val="12"/>
        </w:rPr>
        <w:lastRenderedPageBreak/>
        <w:t>муниципального района Сергиевский. Последующий контроль осуществляет Контрольное управление администрации муниципального района Сергиевский Самарской области.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Исполнителями Программы являются: Администрация муниципального района Сергиевский,  отдел МВД России по Сергиевскому району (по согласованию),  а также хозяйствующие субъекты, привлекаемые в порядке, предусмотренном законодательством Российской Федерации о размещении заказов на поставки товаров, выполнение работ, оказании услуг для государственных и муниципальных нужд.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Исполнители реализуют Программу в части использования бюджетных средств, размещают заказы на поставки товаров, выполнение работ и оказание услуг, координируют работу по выполнению мероприятий Программы.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8. Методика комплексной  оценка   эффективности реализации Программы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Комплексная  оценка эффективности реализации Программы осуществляется ежегодно в течение всего срока реализации Программы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" w:name="bookmark22"/>
      <w:r w:rsidRPr="00D70F20">
        <w:rPr>
          <w:rFonts w:ascii="Times New Roman" w:eastAsia="Calibri" w:hAnsi="Times New Roman" w:cs="Times New Roman"/>
          <w:b/>
          <w:bCs/>
          <w:sz w:val="12"/>
          <w:szCs w:val="12"/>
        </w:rPr>
        <w:t>8.1.  Оценка степени выполнения мероприятий муниципальной программы (подпрограммы)</w:t>
      </w:r>
      <w:bookmarkEnd w:id="1"/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Степень выполнения мероприятий муниципальной программы за отчетный год рассчитывается как отношение количества мероприятий, выполненных в отчетном году в установленные сроки, к общему количеству мероприятий, предусмотренных к выполнению в отчетном году.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Степень выполнения мероприятий муниципальной программы по окончании ее реализации рассчитывается как отношение количества мероприятий, выполненных за весь период реализации муниципальной программы, к общему количеству мероприятий, предусмотренных к выполнению за весь период ее реализации.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2" w:name="bookmark24"/>
      <w:r w:rsidRPr="00D70F20">
        <w:rPr>
          <w:rFonts w:ascii="Times New Roman" w:eastAsia="Calibri" w:hAnsi="Times New Roman" w:cs="Times New Roman"/>
          <w:b/>
          <w:bCs/>
          <w:sz w:val="12"/>
          <w:szCs w:val="12"/>
        </w:rPr>
        <w:t>8.2Оценка эффективности реализации муниципальной программ</w:t>
      </w:r>
      <w:proofErr w:type="gramStart"/>
      <w:r w:rsidRPr="00D70F20">
        <w:rPr>
          <w:rFonts w:ascii="Times New Roman" w:eastAsia="Calibri" w:hAnsi="Times New Roman" w:cs="Times New Roman"/>
          <w:b/>
          <w:bCs/>
          <w:sz w:val="12"/>
          <w:szCs w:val="12"/>
        </w:rPr>
        <w:t>ы(</w:t>
      </w:r>
      <w:proofErr w:type="gramEnd"/>
      <w:r w:rsidRPr="00D70F20">
        <w:rPr>
          <w:rFonts w:ascii="Times New Roman" w:eastAsia="Calibri" w:hAnsi="Times New Roman" w:cs="Times New Roman"/>
          <w:b/>
          <w:bCs/>
          <w:sz w:val="12"/>
          <w:szCs w:val="12"/>
        </w:rPr>
        <w:t>подпрограммы)</w:t>
      </w:r>
      <w:bookmarkEnd w:id="2"/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Эффективность реализации муниципальной программы рассчитывается и оценивается путем соотнесения степени достижения показателей (индикаторов) муниципальной программы  к уровню ее финансирования (расходов). При расчете данных показателей учитываются поступления средств из вышестоящих бюджетов и внебюджетных источников на выполнение мероприятий Программы.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Показатель эффективности реализации муниципальной программы (</w:t>
      </w:r>
      <w:r w:rsidRPr="00D70F20">
        <w:rPr>
          <w:rFonts w:ascii="Times New Roman" w:eastAsia="Calibri" w:hAnsi="Times New Roman" w:cs="Times New Roman"/>
          <w:sz w:val="12"/>
          <w:szCs w:val="12"/>
          <w:lang w:bidi="en-US"/>
        </w:rPr>
        <w:t>R</w:t>
      </w:r>
      <w:r w:rsidRPr="00D70F20">
        <w:rPr>
          <w:rFonts w:ascii="Times New Roman" w:eastAsia="Calibri" w:hAnsi="Times New Roman" w:cs="Times New Roman"/>
          <w:sz w:val="12"/>
          <w:szCs w:val="12"/>
        </w:rPr>
        <w:t>) за отчетный период рассчитывается по формуле: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0F20" w:rsidRPr="0048498C" w:rsidRDefault="0048498C" w:rsidP="0048498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1</w:t>
      </w:r>
      <w:r w:rsidR="00D70F20" w:rsidRPr="00D70F20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="00D70F20"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="00D70F20" w:rsidRPr="0048498C"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D70F20" w:rsidRPr="0048498C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="00D70F20"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X</w:t>
      </w:r>
      <w:proofErr w:type="gramStart"/>
      <w:r w:rsidR="00D70F20" w:rsidRPr="00D70F20">
        <w:rPr>
          <w:rFonts w:ascii="Times New Roman" w:eastAsia="Calibri" w:hAnsi="Times New Roman" w:cs="Times New Roman"/>
          <w:sz w:val="12"/>
          <w:szCs w:val="12"/>
        </w:rPr>
        <w:t xml:space="preserve"> Т</w:t>
      </w:r>
      <w:proofErr w:type="gramEnd"/>
      <w:r w:rsidR="00D70F20" w:rsidRPr="00D70F20">
        <w:rPr>
          <w:rFonts w:ascii="Times New Roman" w:eastAsia="Calibri" w:hAnsi="Times New Roman" w:cs="Times New Roman"/>
          <w:sz w:val="12"/>
          <w:szCs w:val="12"/>
        </w:rPr>
        <w:t>ек.</w:t>
      </w:r>
      <w:r w:rsidR="00D70F20"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8498C">
        <w:rPr>
          <w:rFonts w:ascii="Times New Roman" w:eastAsia="Calibri" w:hAnsi="Times New Roman" w:cs="Times New Roman"/>
          <w:sz w:val="12"/>
          <w:szCs w:val="12"/>
        </w:rPr>
        <w:t xml:space="preserve">       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 ----</w:t>
      </w:r>
      <w:r w:rsidRPr="0048498C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SUM</w:t>
      </w:r>
      <w:r w:rsidRPr="0048498C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Pr="00D70F20">
        <w:rPr>
          <w:rFonts w:ascii="Times New Roman" w:eastAsia="Calibri" w:hAnsi="Times New Roman" w:cs="Times New Roman"/>
          <w:sz w:val="12"/>
          <w:szCs w:val="12"/>
        </w:rPr>
        <w:t>-----------------</w:t>
      </w:r>
    </w:p>
    <w:p w:rsidR="00D70F20" w:rsidRPr="0048498C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8498C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48498C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proofErr w:type="spellStart"/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proofErr w:type="spellEnd"/>
      <w:r w:rsidRPr="0048498C">
        <w:rPr>
          <w:rFonts w:ascii="Times New Roman" w:eastAsia="Calibri" w:hAnsi="Times New Roman" w:cs="Times New Roman"/>
          <w:sz w:val="12"/>
          <w:szCs w:val="12"/>
        </w:rPr>
        <w:t xml:space="preserve">=1           </w:t>
      </w:r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X</w:t>
      </w:r>
      <w:r w:rsidRPr="0048498C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План </w:t>
      </w:r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</w:p>
    <w:p w:rsidR="00D70F20" w:rsidRPr="00D70F20" w:rsidRDefault="0048498C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="00D70F20"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="00D70F20" w:rsidRPr="0048498C">
        <w:rPr>
          <w:rFonts w:ascii="Times New Roman" w:eastAsia="Calibri" w:hAnsi="Times New Roman" w:cs="Times New Roman"/>
          <w:sz w:val="12"/>
          <w:szCs w:val="12"/>
        </w:rPr>
        <w:t>=</w:t>
      </w:r>
      <w:r w:rsidR="00D70F20" w:rsidRPr="00D70F20">
        <w:rPr>
          <w:rFonts w:ascii="Times New Roman" w:eastAsia="Calibri" w:hAnsi="Times New Roman" w:cs="Times New Roman"/>
          <w:sz w:val="12"/>
          <w:szCs w:val="12"/>
        </w:rPr>
        <w:t>----------------------------------------- х 100</w:t>
      </w:r>
      <w:proofErr w:type="gramStart"/>
      <w:r w:rsidR="00D70F20" w:rsidRPr="00D70F20">
        <w:rPr>
          <w:rFonts w:ascii="Times New Roman" w:eastAsia="Calibri" w:hAnsi="Times New Roman" w:cs="Times New Roman"/>
          <w:sz w:val="12"/>
          <w:szCs w:val="12"/>
        </w:rPr>
        <w:t>% ,</w:t>
      </w:r>
      <w:proofErr w:type="gramEnd"/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48498C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proofErr w:type="gramStart"/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F</w:t>
      </w:r>
      <w:r w:rsidRPr="0048498C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70F20">
        <w:rPr>
          <w:rFonts w:ascii="Times New Roman" w:eastAsia="Calibri" w:hAnsi="Times New Roman" w:cs="Times New Roman"/>
          <w:sz w:val="12"/>
          <w:szCs w:val="12"/>
        </w:rPr>
        <w:t>Тек.</w:t>
      </w:r>
      <w:proofErr w:type="gramEnd"/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="0048498C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              ---------------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ab/>
      </w:r>
      <w:r w:rsidR="0048498C">
        <w:rPr>
          <w:rFonts w:ascii="Times New Roman" w:eastAsia="Calibri" w:hAnsi="Times New Roman" w:cs="Times New Roman"/>
          <w:sz w:val="12"/>
          <w:szCs w:val="12"/>
        </w:rPr>
        <w:t xml:space="preserve">            </w:t>
      </w:r>
      <w:proofErr w:type="gramStart"/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F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 План</w:t>
      </w:r>
      <w:proofErr w:type="gramEnd"/>
      <w:r w:rsidRPr="00D70F20">
        <w:rPr>
          <w:rFonts w:ascii="Times New Roman" w:eastAsia="Calibri" w:hAnsi="Times New Roman" w:cs="Times New Roman"/>
          <w:sz w:val="12"/>
          <w:szCs w:val="12"/>
        </w:rPr>
        <w:t>.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0F20" w:rsidRPr="00D70F20" w:rsidRDefault="00D70F20" w:rsidP="0048498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где</w:t>
      </w:r>
      <w:proofErr w:type="gramStart"/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:</w:t>
      </w:r>
      <w:proofErr w:type="gramEnd"/>
    </w:p>
    <w:p w:rsidR="00D70F20" w:rsidRPr="00D70F20" w:rsidRDefault="00D70F20" w:rsidP="0048498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D70F20">
        <w:rPr>
          <w:rFonts w:ascii="Times New Roman" w:eastAsia="Calibri" w:hAnsi="Times New Roman" w:cs="Times New Roman"/>
          <w:sz w:val="12"/>
          <w:szCs w:val="12"/>
        </w:rPr>
        <w:t>-  общее</w:t>
      </w:r>
      <w:proofErr w:type="gramEnd"/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число целевых показателей (индикаторов);</w:t>
      </w:r>
    </w:p>
    <w:p w:rsidR="00D70F20" w:rsidRPr="00D70F20" w:rsidRDefault="00D70F20" w:rsidP="0048498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X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План.</w:t>
      </w:r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D70F20">
        <w:rPr>
          <w:rFonts w:ascii="Times New Roman" w:eastAsia="Calibri" w:hAnsi="Times New Roman" w:cs="Times New Roman"/>
          <w:sz w:val="12"/>
          <w:szCs w:val="12"/>
        </w:rPr>
        <w:t>-  плановое</w:t>
      </w:r>
      <w:proofErr w:type="gramEnd"/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значение </w:t>
      </w:r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D70F20">
        <w:rPr>
          <w:rFonts w:ascii="Times New Roman" w:eastAsia="Calibri" w:hAnsi="Times New Roman" w:cs="Times New Roman"/>
          <w:sz w:val="12"/>
          <w:szCs w:val="12"/>
        </w:rPr>
        <w:t>-го показателя (индикатора);</w:t>
      </w:r>
    </w:p>
    <w:p w:rsidR="00D70F20" w:rsidRPr="00D70F20" w:rsidRDefault="00D70F20" w:rsidP="0048498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X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Тек. </w:t>
      </w:r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  </w:t>
      </w:r>
      <w:proofErr w:type="gramStart"/>
      <w:r w:rsidRPr="00D70F20">
        <w:rPr>
          <w:rFonts w:ascii="Times New Roman" w:eastAsia="Calibri" w:hAnsi="Times New Roman" w:cs="Times New Roman"/>
          <w:sz w:val="12"/>
          <w:szCs w:val="12"/>
        </w:rPr>
        <w:t>-  текущее</w:t>
      </w:r>
      <w:proofErr w:type="gramEnd"/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значение </w:t>
      </w:r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-го показателя (индикатора);   </w:t>
      </w:r>
    </w:p>
    <w:p w:rsidR="00D70F20" w:rsidRPr="00D70F20" w:rsidRDefault="00D70F20" w:rsidP="0048498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F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План. – плановая сумма финансирования по Программе;</w:t>
      </w:r>
    </w:p>
    <w:p w:rsidR="00D70F20" w:rsidRPr="00D70F20" w:rsidRDefault="00D70F20" w:rsidP="0048498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F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Тек. </w:t>
      </w:r>
      <w:proofErr w:type="gramStart"/>
      <w:r w:rsidRPr="00D70F20">
        <w:rPr>
          <w:rFonts w:ascii="Times New Roman" w:eastAsia="Calibri" w:hAnsi="Times New Roman" w:cs="Times New Roman"/>
          <w:sz w:val="12"/>
          <w:szCs w:val="12"/>
        </w:rPr>
        <w:t>-  сумма</w:t>
      </w:r>
      <w:proofErr w:type="gramEnd"/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финансирования (расходов) на текущую дату.</w:t>
      </w:r>
    </w:p>
    <w:p w:rsidR="00D70F20" w:rsidRPr="00D70F20" w:rsidRDefault="00D70F20" w:rsidP="0048498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 эффективности реализации Программы (</w:t>
      </w:r>
      <w:r w:rsidRPr="00D70F20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), равном 100 и более процентов, эффективность реализации Программы признается  высокой, при значении менее 80%  – низкой. </w:t>
      </w:r>
    </w:p>
    <w:p w:rsidR="00D70F20" w:rsidRPr="00D70F20" w:rsidRDefault="00D70F20" w:rsidP="0048498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 xml:space="preserve">9. Расчет целевых показателей (индикаторов), характеризующих ход и итоги реализации  Программы  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"/>
        <w:gridCol w:w="1983"/>
        <w:gridCol w:w="2410"/>
        <w:gridCol w:w="2124"/>
        <w:gridCol w:w="715"/>
      </w:tblGrid>
      <w:tr w:rsidR="0048498C" w:rsidRPr="0048498C" w:rsidTr="0048498C">
        <w:trPr>
          <w:trHeight w:val="283"/>
        </w:trPr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N </w:t>
            </w:r>
            <w:proofErr w:type="gramStart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318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показателя (индикатора)</w:t>
            </w:r>
          </w:p>
        </w:tc>
        <w:tc>
          <w:tcPr>
            <w:tcW w:w="1602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Методика расчета показателя (индикатора)</w:t>
            </w:r>
          </w:p>
        </w:tc>
        <w:tc>
          <w:tcPr>
            <w:tcW w:w="1412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Примечания</w:t>
            </w:r>
          </w:p>
        </w:tc>
      </w:tr>
      <w:tr w:rsidR="0048498C" w:rsidRPr="0048498C" w:rsidTr="0048498C">
        <w:trPr>
          <w:trHeight w:val="283"/>
        </w:trPr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318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 погибших в результате ДТП, человек</w:t>
            </w:r>
          </w:p>
        </w:tc>
        <w:tc>
          <w:tcPr>
            <w:tcW w:w="1602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Показатель рассчитывается по формуле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КП = ЧП</w:t>
            </w:r>
            <w:proofErr w:type="gramStart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,</w:t>
            </w:r>
            <w:proofErr w:type="gramEnd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где: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КП -  количество погибших в ДТП в муниципальном районе Сергиевский, человек;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ЧП - фактическое число лиц, погибших в ДТП на автомобильных дорогах общего пользования в муниципальном районе Сергиевский (в отчетном году), человек; </w:t>
            </w:r>
          </w:p>
        </w:tc>
        <w:tc>
          <w:tcPr>
            <w:tcW w:w="1412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Style w:val="ae"/>
                <w:rFonts w:ascii="Times New Roman" w:eastAsia="Calibri" w:hAnsi="Times New Roman" w:cs="Times New Roman"/>
                <w:bCs/>
                <w:color w:val="auto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Сведения формируются на основании данных, предоставленных </w:t>
            </w: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fldChar w:fldCharType="begin"/>
            </w: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instrText xml:space="preserve"> HYPERLINK "https://xn--80aebkobnwfcnsfk1e0h.xn--p1ai/r/63/divisions/2116" </w:instrText>
            </w: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fldChar w:fldCharType="separate"/>
            </w:r>
            <w:r w:rsidRPr="0048498C">
              <w:rPr>
                <w:rStyle w:val="ae"/>
                <w:rFonts w:ascii="Times New Roman" w:eastAsia="Calibri" w:hAnsi="Times New Roman" w:cs="Times New Roman"/>
                <w:bCs/>
                <w:color w:val="auto"/>
                <w:sz w:val="12"/>
                <w:szCs w:val="12"/>
              </w:rPr>
              <w:t xml:space="preserve">Госавтоинспекции 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Style w:val="ae"/>
                <w:rFonts w:ascii="Times New Roman" w:eastAsia="Calibri" w:hAnsi="Times New Roman" w:cs="Times New Roman"/>
                <w:bCs/>
                <w:color w:val="auto"/>
                <w:sz w:val="12"/>
                <w:szCs w:val="12"/>
              </w:rPr>
              <w:t xml:space="preserve"> О МВД России по Сергиевскому району</w:t>
            </w: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fldChar w:fldCharType="end"/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8498C" w:rsidRPr="0048498C" w:rsidTr="0048498C">
        <w:trPr>
          <w:trHeight w:val="283"/>
        </w:trPr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318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 пострадавших в результате ДТП, человек</w:t>
            </w:r>
          </w:p>
        </w:tc>
        <w:tc>
          <w:tcPr>
            <w:tcW w:w="1602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Показатель рассчитывается по формуле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КПост</w:t>
            </w:r>
            <w:proofErr w:type="spellEnd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= </w:t>
            </w:r>
            <w:proofErr w:type="spellStart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Чпостр</w:t>
            </w:r>
            <w:proofErr w:type="spellEnd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Start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,</w:t>
            </w:r>
            <w:proofErr w:type="gramEnd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где: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Чпостр</w:t>
            </w:r>
            <w:proofErr w:type="spellEnd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- фактическое количество пострадавших в ДТП  в муниципальном районе Сергиевский (в отчетном году), человек;</w:t>
            </w:r>
          </w:p>
        </w:tc>
        <w:tc>
          <w:tcPr>
            <w:tcW w:w="1412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Style w:val="ae"/>
                <w:rFonts w:ascii="Times New Roman" w:eastAsia="Calibri" w:hAnsi="Times New Roman" w:cs="Times New Roman"/>
                <w:bCs/>
                <w:color w:val="auto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Сведения формируются на основании данных, предоставленных </w:t>
            </w: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fldChar w:fldCharType="begin"/>
            </w: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instrText xml:space="preserve"> HYPERLINK "https://xn--80aebkobnwfcnsfk1e0h.xn--p1ai/r/63/divisions/2116" </w:instrText>
            </w: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fldChar w:fldCharType="separate"/>
            </w:r>
            <w:r w:rsidRPr="0048498C">
              <w:rPr>
                <w:rStyle w:val="ae"/>
                <w:rFonts w:ascii="Times New Roman" w:eastAsia="Calibri" w:hAnsi="Times New Roman" w:cs="Times New Roman"/>
                <w:bCs/>
                <w:color w:val="auto"/>
                <w:sz w:val="12"/>
                <w:szCs w:val="12"/>
              </w:rPr>
              <w:t xml:space="preserve">Госавтоинспекции 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Style w:val="ae"/>
                <w:rFonts w:ascii="Times New Roman" w:eastAsia="Calibri" w:hAnsi="Times New Roman" w:cs="Times New Roman"/>
                <w:color w:val="auto"/>
                <w:sz w:val="12"/>
                <w:szCs w:val="12"/>
              </w:rPr>
              <w:t xml:space="preserve"> О МВД России по Сергиевскому району</w:t>
            </w: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fldChar w:fldCharType="end"/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8498C" w:rsidRPr="0048498C" w:rsidTr="0048498C">
        <w:trPr>
          <w:trHeight w:val="283"/>
        </w:trPr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1318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Количество ДТП, </w:t>
            </w:r>
            <w:proofErr w:type="spellStart"/>
            <w:proofErr w:type="gramStart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1602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Показатель рассчитывается по формуле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КДТП = </w:t>
            </w:r>
            <w:proofErr w:type="spellStart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Чдтп</w:t>
            </w:r>
            <w:proofErr w:type="spellEnd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Start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,</w:t>
            </w:r>
            <w:proofErr w:type="gramEnd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где: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Чдтп</w:t>
            </w:r>
            <w:proofErr w:type="spellEnd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- фактическое количество дорожно-транспортных происшествий в муниципальном районе Сергиевский (в отчетном году), </w:t>
            </w:r>
            <w:proofErr w:type="spellStart"/>
            <w:proofErr w:type="gramStart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;</w:t>
            </w:r>
          </w:p>
        </w:tc>
        <w:tc>
          <w:tcPr>
            <w:tcW w:w="1412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Style w:val="ae"/>
                <w:rFonts w:ascii="Times New Roman" w:eastAsia="Calibri" w:hAnsi="Times New Roman" w:cs="Times New Roman"/>
                <w:bCs/>
                <w:color w:val="auto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Сведения формируются на основании данных, предоставленных </w:t>
            </w: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fldChar w:fldCharType="begin"/>
            </w: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instrText xml:space="preserve"> HYPERLINK "https://xn--80aebkobnwfcnsfk1e0h.xn--p1ai/r/63/divisions/2116" </w:instrText>
            </w: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fldChar w:fldCharType="separate"/>
            </w:r>
            <w:r w:rsidRPr="0048498C">
              <w:rPr>
                <w:rStyle w:val="ae"/>
                <w:rFonts w:ascii="Times New Roman" w:eastAsia="Calibri" w:hAnsi="Times New Roman" w:cs="Times New Roman"/>
                <w:bCs/>
                <w:color w:val="auto"/>
                <w:sz w:val="12"/>
                <w:szCs w:val="12"/>
              </w:rPr>
              <w:t xml:space="preserve">Госавтоинспекции 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Style w:val="ae"/>
                <w:rFonts w:ascii="Times New Roman" w:eastAsia="Calibri" w:hAnsi="Times New Roman" w:cs="Times New Roman"/>
                <w:color w:val="auto"/>
                <w:sz w:val="12"/>
                <w:szCs w:val="12"/>
              </w:rPr>
              <w:t xml:space="preserve"> О МВД России по Сергиевскому району</w:t>
            </w: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fldChar w:fldCharType="end"/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8498C" w:rsidRPr="0048498C" w:rsidTr="0048498C">
        <w:trPr>
          <w:trHeight w:val="283"/>
        </w:trPr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1318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проведенных районных конкурсов, викторин, сборов, фестивалей по профилактике детского дорожного травматизма и обучению детей безопасному поведению на дорогах. </w:t>
            </w:r>
            <w:proofErr w:type="gramStart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акций «Внимание: дети!», «Вежливый пешеход», «Вежливый водитель», «Пристегни ремни», «Зебра» и т.п. (количество мероприятий)</w:t>
            </w:r>
            <w:proofErr w:type="gramEnd"/>
          </w:p>
        </w:tc>
        <w:tc>
          <w:tcPr>
            <w:tcW w:w="1602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Показатель рассчитывается  путем суммирования  фактического количество   мероприятий  по профилактике детского дорожного травматизма и обучению детей безопасному поведению на </w:t>
            </w:r>
            <w:proofErr w:type="gramStart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дорогах</w:t>
            </w:r>
            <w:proofErr w:type="gramEnd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проведенных в муниципальном районе Сергиевский (в отчетном году), единиц</w:t>
            </w:r>
          </w:p>
        </w:tc>
        <w:tc>
          <w:tcPr>
            <w:tcW w:w="1412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Данные предоставляются  отделами и подведомственными учреждениями Администрации муниципального района Сергиевский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8498C" w:rsidRPr="0048498C" w:rsidTr="0048498C">
        <w:trPr>
          <w:trHeight w:val="283"/>
        </w:trPr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5.</w:t>
            </w:r>
          </w:p>
        </w:tc>
        <w:tc>
          <w:tcPr>
            <w:tcW w:w="1318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 оборудованных пешеходных переходов, ед.</w:t>
            </w:r>
          </w:p>
        </w:tc>
        <w:tc>
          <w:tcPr>
            <w:tcW w:w="1602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Показатель рассчитывается  путем суммирования   фактического количества   оборудованных пешеходных переходов в отчетном году, единиц</w:t>
            </w:r>
          </w:p>
        </w:tc>
        <w:tc>
          <w:tcPr>
            <w:tcW w:w="1412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Данные предоставляются  отделами и подведомственными учреждениями Администрации муниципального района Сергиевский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8498C" w:rsidRPr="0048498C" w:rsidTr="0048498C">
        <w:trPr>
          <w:trHeight w:val="283"/>
        </w:trPr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1318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 обустроенных наиболее опасных участков улично - дорожной сети дорожными знаками, ед.</w:t>
            </w:r>
          </w:p>
        </w:tc>
        <w:tc>
          <w:tcPr>
            <w:tcW w:w="1602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Показатель рассчитывается  путем суммирования   фактического количества   обустроенных наиболее опасных участков дорожными знаками в отчетном году, единиц</w:t>
            </w:r>
          </w:p>
        </w:tc>
        <w:tc>
          <w:tcPr>
            <w:tcW w:w="1412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Данные предоставляются  отделами и подведомственными учреждениями Администрации муниципального района Сергиевский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D70F20" w:rsidRPr="0048498C" w:rsidRDefault="00D70F20" w:rsidP="0048498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8498C">
        <w:rPr>
          <w:rFonts w:ascii="Times New Roman" w:eastAsia="Calibri" w:hAnsi="Times New Roman" w:cs="Times New Roman"/>
          <w:i/>
          <w:sz w:val="12"/>
          <w:szCs w:val="12"/>
        </w:rPr>
        <w:t>Приложение № 1</w:t>
      </w:r>
    </w:p>
    <w:p w:rsidR="00D70F20" w:rsidRPr="0048498C" w:rsidRDefault="00D70F20" w:rsidP="0048498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48498C">
        <w:rPr>
          <w:rFonts w:ascii="Times New Roman" w:eastAsia="Calibri" w:hAnsi="Times New Roman" w:cs="Times New Roman"/>
          <w:bCs/>
          <w:i/>
          <w:sz w:val="12"/>
          <w:szCs w:val="12"/>
        </w:rPr>
        <w:t>к муниципальной  программе «Повышение</w:t>
      </w:r>
      <w:r w:rsidR="0048498C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48498C">
        <w:rPr>
          <w:rFonts w:ascii="Times New Roman" w:eastAsia="Calibri" w:hAnsi="Times New Roman" w:cs="Times New Roman"/>
          <w:bCs/>
          <w:i/>
          <w:sz w:val="12"/>
          <w:szCs w:val="12"/>
        </w:rPr>
        <w:t>безопасности дорожного движения</w:t>
      </w:r>
    </w:p>
    <w:p w:rsidR="00D70F20" w:rsidRPr="0048498C" w:rsidRDefault="00D70F20" w:rsidP="0048498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/>
          <w:sz w:val="12"/>
          <w:szCs w:val="12"/>
        </w:rPr>
      </w:pPr>
      <w:r w:rsidRPr="0048498C">
        <w:rPr>
          <w:rFonts w:ascii="Times New Roman" w:eastAsia="Calibri" w:hAnsi="Times New Roman" w:cs="Times New Roman"/>
          <w:bCs/>
          <w:i/>
          <w:sz w:val="12"/>
          <w:szCs w:val="12"/>
        </w:rPr>
        <w:t>в муниципальном районе Сергиевский</w:t>
      </w:r>
      <w:r w:rsidR="0048498C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48498C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 на 2026-2030 годы»</w:t>
      </w:r>
    </w:p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</w:t>
      </w:r>
    </w:p>
    <w:p w:rsidR="00D70F20" w:rsidRPr="00D70F20" w:rsidRDefault="00D70F20" w:rsidP="0048498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D70F20" w:rsidRPr="00D70F20" w:rsidRDefault="00D70F20" w:rsidP="0048498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>показателей (индикаторов) Программы с расшифровкой плановых значений по годам</w:t>
      </w:r>
      <w:r w:rsidR="0048498C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70F20">
        <w:rPr>
          <w:rFonts w:ascii="Times New Roman" w:eastAsia="Calibri" w:hAnsi="Times New Roman" w:cs="Times New Roman"/>
          <w:sz w:val="12"/>
          <w:szCs w:val="12"/>
        </w:rPr>
        <w:t>ее реализации и за весь период ее реализации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50"/>
        <w:gridCol w:w="567"/>
        <w:gridCol w:w="567"/>
        <w:gridCol w:w="567"/>
        <w:gridCol w:w="567"/>
        <w:gridCol w:w="567"/>
        <w:gridCol w:w="569"/>
        <w:gridCol w:w="569"/>
      </w:tblGrid>
      <w:tr w:rsidR="00D70F20" w:rsidRPr="0048498C" w:rsidTr="0048498C">
        <w:trPr>
          <w:trHeight w:val="20"/>
        </w:trPr>
        <w:tc>
          <w:tcPr>
            <w:tcW w:w="2359" w:type="pct"/>
            <w:vMerge w:val="restar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цели, задачи, показателя (индикатора)</w:t>
            </w:r>
          </w:p>
        </w:tc>
        <w:tc>
          <w:tcPr>
            <w:tcW w:w="377" w:type="pct"/>
            <w:vMerge w:val="restar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Единица измерения</w:t>
            </w:r>
          </w:p>
        </w:tc>
        <w:tc>
          <w:tcPr>
            <w:tcW w:w="2264" w:type="pct"/>
            <w:gridSpan w:val="6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Значение показателя (индикатора) по годам</w:t>
            </w:r>
          </w:p>
        </w:tc>
      </w:tr>
      <w:tr w:rsidR="00D70F20" w:rsidRPr="0048498C" w:rsidTr="0048498C">
        <w:trPr>
          <w:trHeight w:val="20"/>
        </w:trPr>
        <w:tc>
          <w:tcPr>
            <w:tcW w:w="2359" w:type="pct"/>
            <w:vMerge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7" w:type="pct"/>
            <w:vMerge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7" w:type="pct"/>
            <w:vMerge w:val="restar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Оценка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2025 г.</w:t>
            </w:r>
          </w:p>
        </w:tc>
        <w:tc>
          <w:tcPr>
            <w:tcW w:w="1888" w:type="pct"/>
            <w:gridSpan w:val="5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Плановый период (прогноз)</w:t>
            </w:r>
          </w:p>
        </w:tc>
      </w:tr>
      <w:tr w:rsidR="0048498C" w:rsidRPr="0048498C" w:rsidTr="0048498C">
        <w:trPr>
          <w:trHeight w:val="20"/>
        </w:trPr>
        <w:tc>
          <w:tcPr>
            <w:tcW w:w="2359" w:type="pct"/>
            <w:vMerge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7" w:type="pct"/>
            <w:vMerge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7" w:type="pct"/>
            <w:vMerge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2026 г.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2027 г.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2028 г.</w:t>
            </w:r>
          </w:p>
        </w:tc>
        <w:tc>
          <w:tcPr>
            <w:tcW w:w="378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2029 г.</w:t>
            </w:r>
          </w:p>
        </w:tc>
        <w:tc>
          <w:tcPr>
            <w:tcW w:w="379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2030 г.</w:t>
            </w:r>
          </w:p>
        </w:tc>
      </w:tr>
      <w:tr w:rsidR="00D70F20" w:rsidRPr="0048498C" w:rsidTr="0048498C">
        <w:trPr>
          <w:trHeight w:val="20"/>
        </w:trPr>
        <w:tc>
          <w:tcPr>
            <w:tcW w:w="5000" w:type="pct"/>
            <w:gridSpan w:val="8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Цели Программы</w:t>
            </w:r>
          </w:p>
        </w:tc>
      </w:tr>
      <w:tr w:rsidR="00D70F20" w:rsidRPr="0048498C" w:rsidTr="0048498C">
        <w:trPr>
          <w:trHeight w:val="20"/>
        </w:trPr>
        <w:tc>
          <w:tcPr>
            <w:tcW w:w="5000" w:type="pct"/>
            <w:gridSpan w:val="8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- повышение безопасности дорожного движения в муниципальном районе Сергиевский   за счет выполнения комплекса организационных и технических мероприятий;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- сокращение числа лиц, включая детей, погибших в  результате ДТП на территории муниципального района Сергиевский</w:t>
            </w:r>
          </w:p>
        </w:tc>
      </w:tr>
      <w:tr w:rsidR="00D70F20" w:rsidRPr="0048498C" w:rsidTr="0048498C">
        <w:trPr>
          <w:trHeight w:val="20"/>
        </w:trPr>
        <w:tc>
          <w:tcPr>
            <w:tcW w:w="5000" w:type="pct"/>
            <w:gridSpan w:val="8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Задача 1: Создание системы профилактики, позволяющей сформировать стереотип законопослушного поведения и негативного отношения к правонарушениям в сфере дорожного движения</w:t>
            </w:r>
          </w:p>
        </w:tc>
      </w:tr>
      <w:tr w:rsidR="0048498C" w:rsidRPr="0048498C" w:rsidTr="0048498C">
        <w:trPr>
          <w:trHeight w:val="20"/>
        </w:trPr>
        <w:tc>
          <w:tcPr>
            <w:tcW w:w="2359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 погибших в результате ДТП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человек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378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379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</w:tr>
      <w:tr w:rsidR="00D70F20" w:rsidRPr="0048498C" w:rsidTr="0048498C">
        <w:trPr>
          <w:trHeight w:val="20"/>
        </w:trPr>
        <w:tc>
          <w:tcPr>
            <w:tcW w:w="5000" w:type="pct"/>
            <w:gridSpan w:val="8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Задача 2:  Совершенствование систем мер по предупреждению детского дорожно-транспортного травматизма</w:t>
            </w:r>
          </w:p>
        </w:tc>
      </w:tr>
      <w:tr w:rsidR="0048498C" w:rsidRPr="0048498C" w:rsidTr="0048498C">
        <w:trPr>
          <w:trHeight w:val="20"/>
        </w:trPr>
        <w:tc>
          <w:tcPr>
            <w:tcW w:w="2359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 пострадавших в результате ДТП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человек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99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98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97</w:t>
            </w:r>
          </w:p>
        </w:tc>
        <w:tc>
          <w:tcPr>
            <w:tcW w:w="378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379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95</w:t>
            </w:r>
          </w:p>
        </w:tc>
      </w:tr>
      <w:tr w:rsidR="00D70F20" w:rsidRPr="0048498C" w:rsidTr="0048498C">
        <w:trPr>
          <w:trHeight w:val="20"/>
        </w:trPr>
        <w:tc>
          <w:tcPr>
            <w:tcW w:w="5000" w:type="pct"/>
            <w:gridSpan w:val="8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Задача 3:  Повышение качества подготовки водителей транспортных средств</w:t>
            </w:r>
          </w:p>
        </w:tc>
      </w:tr>
      <w:tr w:rsidR="0048498C" w:rsidRPr="0048498C" w:rsidTr="0048498C">
        <w:trPr>
          <w:trHeight w:val="20"/>
        </w:trPr>
        <w:tc>
          <w:tcPr>
            <w:tcW w:w="2359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 ДТП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73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378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379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68</w:t>
            </w:r>
          </w:p>
        </w:tc>
      </w:tr>
      <w:tr w:rsidR="00D70F20" w:rsidRPr="0048498C" w:rsidTr="0048498C">
        <w:trPr>
          <w:trHeight w:val="20"/>
        </w:trPr>
        <w:tc>
          <w:tcPr>
            <w:tcW w:w="5000" w:type="pct"/>
            <w:gridSpan w:val="8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Задача 4:  Совершенствование форм и методов организации контрольно – надзорной деятельности за соблюдением норм и правил в области обеспечения безопасности дорожного движения</w:t>
            </w:r>
          </w:p>
        </w:tc>
      </w:tr>
      <w:tr w:rsidR="0048498C" w:rsidRPr="0048498C" w:rsidTr="0048498C">
        <w:trPr>
          <w:trHeight w:val="20"/>
        </w:trPr>
        <w:tc>
          <w:tcPr>
            <w:tcW w:w="2359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Количество проведенных районных конкурсов, викторин, сборов, фестивалей по профилактике детского дорожного травматизма и обучению детей безопасному поведению на дорогах. </w:t>
            </w:r>
            <w:proofErr w:type="gramStart"/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акций «Внимание: дети!», «Вежливый пешеход!», «Вежливый водитель», «Пристегни ремни», «Зебра» и т.п. (количество мероприятий)</w:t>
            </w:r>
            <w:proofErr w:type="gramEnd"/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378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379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</w:tr>
      <w:tr w:rsidR="00D70F20" w:rsidRPr="0048498C" w:rsidTr="0048498C">
        <w:trPr>
          <w:trHeight w:val="20"/>
        </w:trPr>
        <w:tc>
          <w:tcPr>
            <w:tcW w:w="5000" w:type="pct"/>
            <w:gridSpan w:val="8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Задача 5: Совершенствование улично-дорожной сети и ликвидация мест концентрации ДТП путем оптимизации режимов движения на участках улично-дорожной сети с использованием инженерных схем организации дорожного движения, технических средств (светофоры и прочее) и автоматизированных систем управления движением</w:t>
            </w:r>
          </w:p>
        </w:tc>
      </w:tr>
      <w:tr w:rsidR="0048498C" w:rsidRPr="0048498C" w:rsidTr="0048498C">
        <w:trPr>
          <w:trHeight w:val="20"/>
        </w:trPr>
        <w:tc>
          <w:tcPr>
            <w:tcW w:w="2359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Количество оборудованных пешеходных переходов 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78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79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</w:tr>
      <w:tr w:rsidR="0048498C" w:rsidRPr="0048498C" w:rsidTr="0048498C">
        <w:trPr>
          <w:trHeight w:val="20"/>
        </w:trPr>
        <w:tc>
          <w:tcPr>
            <w:tcW w:w="2359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Количество обустроенных наиболее опасных участков улично - дорожной сети дорожными знаками 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377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378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379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</w:tr>
    </w:tbl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48498C" w:rsidRPr="0048498C" w:rsidRDefault="0048498C" w:rsidP="0048498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 2</w:t>
      </w:r>
    </w:p>
    <w:p w:rsidR="0048498C" w:rsidRPr="0048498C" w:rsidRDefault="0048498C" w:rsidP="0048498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48498C">
        <w:rPr>
          <w:rFonts w:ascii="Times New Roman" w:eastAsia="Calibri" w:hAnsi="Times New Roman" w:cs="Times New Roman"/>
          <w:bCs/>
          <w:i/>
          <w:sz w:val="12"/>
          <w:szCs w:val="12"/>
        </w:rPr>
        <w:t>к муниципальной  программе «Повышение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48498C">
        <w:rPr>
          <w:rFonts w:ascii="Times New Roman" w:eastAsia="Calibri" w:hAnsi="Times New Roman" w:cs="Times New Roman"/>
          <w:bCs/>
          <w:i/>
          <w:sz w:val="12"/>
          <w:szCs w:val="12"/>
        </w:rPr>
        <w:t>безопасности дорожного движения</w:t>
      </w:r>
    </w:p>
    <w:p w:rsidR="0048498C" w:rsidRDefault="0048498C" w:rsidP="0048498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48498C">
        <w:rPr>
          <w:rFonts w:ascii="Times New Roman" w:eastAsia="Calibri" w:hAnsi="Times New Roman" w:cs="Times New Roman"/>
          <w:bCs/>
          <w:i/>
          <w:sz w:val="12"/>
          <w:szCs w:val="12"/>
        </w:rPr>
        <w:t>в муниципальном районе Сергиевский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48498C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 на 2026-2030 годы»</w:t>
      </w:r>
    </w:p>
    <w:p w:rsidR="0048498C" w:rsidRDefault="0048498C" w:rsidP="0048498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48498C" w:rsidRDefault="00D70F20" w:rsidP="0048498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 xml:space="preserve">Перечень мероприятий муниципальной программы </w:t>
      </w:r>
    </w:p>
    <w:p w:rsidR="00D70F20" w:rsidRPr="00D70F20" w:rsidRDefault="00D70F20" w:rsidP="0048498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70F20">
        <w:rPr>
          <w:rFonts w:ascii="Times New Roman" w:eastAsia="Calibri" w:hAnsi="Times New Roman" w:cs="Times New Roman"/>
          <w:b/>
          <w:sz w:val="12"/>
          <w:szCs w:val="12"/>
        </w:rPr>
        <w:t>«Повышение безопасности дорожного движения</w:t>
      </w:r>
      <w:r w:rsidR="0048498C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70F20">
        <w:rPr>
          <w:rFonts w:ascii="Times New Roman" w:eastAsia="Calibri" w:hAnsi="Times New Roman" w:cs="Times New Roman"/>
          <w:b/>
          <w:sz w:val="12"/>
          <w:szCs w:val="12"/>
        </w:rPr>
        <w:t>в муниципальном районе Сергиевский на 2026-2030 годы»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"/>
        <w:gridCol w:w="1675"/>
        <w:gridCol w:w="1136"/>
        <w:gridCol w:w="409"/>
        <w:gridCol w:w="891"/>
        <w:gridCol w:w="400"/>
        <w:gridCol w:w="90"/>
        <w:gridCol w:w="269"/>
        <w:gridCol w:w="87"/>
        <w:gridCol w:w="400"/>
        <w:gridCol w:w="400"/>
        <w:gridCol w:w="400"/>
        <w:gridCol w:w="400"/>
        <w:gridCol w:w="30"/>
        <w:gridCol w:w="24"/>
        <w:gridCol w:w="736"/>
      </w:tblGrid>
      <w:tr w:rsidR="0048498C" w:rsidRPr="0048498C" w:rsidTr="0048498C">
        <w:trPr>
          <w:trHeight w:val="20"/>
        </w:trPr>
        <w:tc>
          <w:tcPr>
            <w:tcW w:w="116" w:type="pct"/>
            <w:vMerge w:val="restar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№ </w:t>
            </w:r>
            <w:proofErr w:type="gramStart"/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</w:t>
            </w:r>
            <w:proofErr w:type="gramEnd"/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/п</w:t>
            </w:r>
          </w:p>
        </w:tc>
        <w:tc>
          <w:tcPr>
            <w:tcW w:w="1113" w:type="pct"/>
            <w:vMerge w:val="restar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755" w:type="pct"/>
            <w:vMerge w:val="restar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</w:t>
            </w:r>
          </w:p>
        </w:tc>
        <w:tc>
          <w:tcPr>
            <w:tcW w:w="272" w:type="pct"/>
            <w:vMerge w:val="restar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2218" w:type="pct"/>
            <w:gridSpan w:val="9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 (в разрезе источников финансирования), тыс. рублей(*)</w:t>
            </w:r>
          </w:p>
        </w:tc>
        <w:tc>
          <w:tcPr>
            <w:tcW w:w="527" w:type="pct"/>
            <w:gridSpan w:val="3"/>
            <w:vMerge w:val="restar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Ожидаемый результат</w:t>
            </w:r>
          </w:p>
        </w:tc>
      </w:tr>
      <w:tr w:rsidR="0048498C" w:rsidRPr="0048498C" w:rsidTr="0048498C">
        <w:trPr>
          <w:trHeight w:val="20"/>
        </w:trPr>
        <w:tc>
          <w:tcPr>
            <w:tcW w:w="116" w:type="pct"/>
            <w:vMerge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13" w:type="pct"/>
            <w:vMerge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55" w:type="pct"/>
            <w:vMerge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72" w:type="pct"/>
            <w:vMerge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2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</w:t>
            </w:r>
          </w:p>
        </w:tc>
        <w:tc>
          <w:tcPr>
            <w:tcW w:w="326" w:type="pct"/>
            <w:gridSpan w:val="2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г.</w:t>
            </w:r>
          </w:p>
        </w:tc>
        <w:tc>
          <w:tcPr>
            <w:tcW w:w="237" w:type="pct"/>
            <w:gridSpan w:val="2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г.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г.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2029 г.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2030 г.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27" w:type="pct"/>
            <w:gridSpan w:val="3"/>
            <w:vMerge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D70F20" w:rsidRPr="0048498C" w:rsidTr="0048498C">
        <w:trPr>
          <w:trHeight w:val="20"/>
        </w:trPr>
        <w:tc>
          <w:tcPr>
            <w:tcW w:w="5000" w:type="pct"/>
            <w:gridSpan w:val="16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Задача 1. Создание системы профилактики, позволяющей сформировать стереотип законопослушного поведения и негативного отношения к правонарушениям в сфере дорожного движения</w:t>
            </w:r>
          </w:p>
        </w:tc>
      </w:tr>
      <w:tr w:rsidR="0048498C" w:rsidRPr="0048498C" w:rsidTr="0048498C">
        <w:trPr>
          <w:trHeight w:val="20"/>
        </w:trPr>
        <w:tc>
          <w:tcPr>
            <w:tcW w:w="11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</w:t>
            </w:r>
          </w:p>
        </w:tc>
        <w:tc>
          <w:tcPr>
            <w:tcW w:w="1113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Создание тематических телепередач по пропаганде </w:t>
            </w:r>
            <w:proofErr w:type="gramStart"/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культуры поведения участников дорожного движения разных возрастных категорий</w:t>
            </w:r>
            <w:proofErr w:type="gramEnd"/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55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Сергиевский, отдел МВД России по Сергиевскому району (по согласованию), МУП Сергиевская «ТРК «Радуга – 3»»  (по согласованию).</w:t>
            </w:r>
          </w:p>
        </w:tc>
        <w:tc>
          <w:tcPr>
            <w:tcW w:w="272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2026-2030</w:t>
            </w:r>
          </w:p>
        </w:tc>
        <w:tc>
          <w:tcPr>
            <w:tcW w:w="592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" w:type="pct"/>
            <w:gridSpan w:val="2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37" w:type="pct"/>
            <w:gridSpan w:val="2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7" w:type="pct"/>
            <w:gridSpan w:val="3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Сокращение числа ДТП, пострадавших и погибших.</w:t>
            </w:r>
          </w:p>
        </w:tc>
      </w:tr>
      <w:tr w:rsidR="00D70F20" w:rsidRPr="0048498C" w:rsidTr="0048498C">
        <w:trPr>
          <w:trHeight w:val="20"/>
        </w:trPr>
        <w:tc>
          <w:tcPr>
            <w:tcW w:w="5000" w:type="pct"/>
            <w:gridSpan w:val="16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Задача 2. </w:t>
            </w: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Совершенствование систем мер по предупреждению детского дорожно-транспортного травматизма</w:t>
            </w:r>
          </w:p>
        </w:tc>
      </w:tr>
      <w:tr w:rsidR="0048498C" w:rsidRPr="0048498C" w:rsidTr="0048498C">
        <w:trPr>
          <w:trHeight w:val="20"/>
        </w:trPr>
        <w:tc>
          <w:tcPr>
            <w:tcW w:w="11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2.1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1113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Проведение районных конкурсов, викторин, сборов, фестивалей по профилактике детского дорожного травматизма и обучению детей безопасному поведению на </w:t>
            </w: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дорогах. </w:t>
            </w:r>
            <w:proofErr w:type="gramStart"/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Проведение акций «Внимание: дети!», «Вежливый пешеход: пешеход!», «Вежливый водитель», «Пристегни ремни», «Зебра» и т.п. </w:t>
            </w:r>
            <w:proofErr w:type="gramEnd"/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Оснащение учреждений дополнительного образования детей и муниципальных общеобразовательных учреждений современным оборудованием и средствами обучения безопасному поведению на дорогах (уголки по правилам дорожного движения, тренажеры, компьютерные обучающие программы, обучающие игры).</w:t>
            </w:r>
          </w:p>
        </w:tc>
        <w:tc>
          <w:tcPr>
            <w:tcW w:w="755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Отдел МВД России по Сергиевскому району (по согласованию), Северное управление министерства </w:t>
            </w: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образования и науки Самарской области (по согласованию)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Отдел МВД России по Сергиевскому району (по согласованию), Северное управление министерства образования и науки Самарской области (по согласованию)</w:t>
            </w:r>
          </w:p>
        </w:tc>
        <w:tc>
          <w:tcPr>
            <w:tcW w:w="272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 2026-2030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2026-2030</w:t>
            </w:r>
          </w:p>
        </w:tc>
        <w:tc>
          <w:tcPr>
            <w:tcW w:w="592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Местный бюджет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Местный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бюджет</w:t>
            </w:r>
          </w:p>
        </w:tc>
        <w:tc>
          <w:tcPr>
            <w:tcW w:w="326" w:type="pct"/>
            <w:gridSpan w:val="2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80,00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37" w:type="pct"/>
            <w:gridSpan w:val="2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80,00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80,00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80,00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80,00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400,00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7" w:type="pct"/>
            <w:gridSpan w:val="3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Сокращение числа ДТП, пострадавших и погибших.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Сокращение числа ДТП, пострадавших и погибших.</w:t>
            </w:r>
          </w:p>
        </w:tc>
      </w:tr>
      <w:tr w:rsidR="00D70F20" w:rsidRPr="0048498C" w:rsidTr="0048498C">
        <w:trPr>
          <w:trHeight w:val="20"/>
        </w:trPr>
        <w:tc>
          <w:tcPr>
            <w:tcW w:w="5000" w:type="pct"/>
            <w:gridSpan w:val="16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Задача 3. </w:t>
            </w: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Повышение качества подготовки водителей транспортных средств</w:t>
            </w:r>
          </w:p>
        </w:tc>
      </w:tr>
      <w:tr w:rsidR="0048498C" w:rsidRPr="0048498C" w:rsidTr="0048498C">
        <w:trPr>
          <w:trHeight w:val="20"/>
        </w:trPr>
        <w:tc>
          <w:tcPr>
            <w:tcW w:w="11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1113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Оснащение материально-технической базы по изучению ПДД, проведение инструктажей по БДД. Проведение рейдовых мероприятий на территории района: «Трезвый водитель», «Скорость» и т.п.</w:t>
            </w:r>
          </w:p>
        </w:tc>
        <w:tc>
          <w:tcPr>
            <w:tcW w:w="755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Отдел МВД России по Сергиевскому району (по согласованию)</w:t>
            </w:r>
          </w:p>
        </w:tc>
        <w:tc>
          <w:tcPr>
            <w:tcW w:w="272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2026-2030</w:t>
            </w:r>
          </w:p>
        </w:tc>
        <w:tc>
          <w:tcPr>
            <w:tcW w:w="592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" w:type="pct"/>
            <w:gridSpan w:val="2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37" w:type="pct"/>
            <w:gridSpan w:val="2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7" w:type="pct"/>
            <w:gridSpan w:val="3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Сокращение числа ДТП, пострадавших и погибших.</w:t>
            </w:r>
          </w:p>
        </w:tc>
      </w:tr>
      <w:tr w:rsidR="00D70F20" w:rsidRPr="0048498C" w:rsidTr="0048498C">
        <w:trPr>
          <w:trHeight w:val="20"/>
        </w:trPr>
        <w:tc>
          <w:tcPr>
            <w:tcW w:w="5000" w:type="pct"/>
            <w:gridSpan w:val="16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Задача 4. </w:t>
            </w: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Совершенствование форм и методов организации контрольно – надзорной деятельности за соблюдением норм и правил в области обеспечения безопасности дорожного движения </w:t>
            </w:r>
          </w:p>
        </w:tc>
      </w:tr>
      <w:tr w:rsidR="0048498C" w:rsidRPr="0048498C" w:rsidTr="0048498C">
        <w:trPr>
          <w:trHeight w:val="20"/>
        </w:trPr>
        <w:tc>
          <w:tcPr>
            <w:tcW w:w="11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4.1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4.2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1113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Разработка и принятие нормативно-правовых актов по вопросам дорожной деятельности и безопасности дорожного движения в муниципальном районе Сергиевский.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Обеспечение действенного организационно-правового механизма </w:t>
            </w:r>
            <w:proofErr w:type="gramStart"/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контроля за</w:t>
            </w:r>
            <w:proofErr w:type="gramEnd"/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соблюдением правил в области безопасности дорожного движения.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Проведение плановых и неплановых контрольно-надзорных мероприятий по повышению безопасности дорожного движения на территории муниципального района Сергиевский.</w:t>
            </w:r>
          </w:p>
        </w:tc>
        <w:tc>
          <w:tcPr>
            <w:tcW w:w="755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Отдел МВД России по Сергиевскому району (по согласованию)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Отдел МВД России по Сергиевскому району (по согласованию)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Отдел МВД России по Сергиевскому району (по согласованию)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2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2026-2030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2026-2030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2026-2030</w:t>
            </w:r>
          </w:p>
        </w:tc>
        <w:tc>
          <w:tcPr>
            <w:tcW w:w="592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" w:type="pct"/>
            <w:gridSpan w:val="2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79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24" w:type="pct"/>
            <w:gridSpan w:val="2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8498C" w:rsidRDefault="0048498C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27" w:type="pct"/>
            <w:gridSpan w:val="3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Сокращение числа ДТП, пострадавших и погибших.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Сокращение числа ДТП, пострадавших и погибших.</w:t>
            </w: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Сокращение числа ДТП, пострадавших и погибших.</w:t>
            </w:r>
          </w:p>
        </w:tc>
      </w:tr>
      <w:tr w:rsidR="00D70F20" w:rsidRPr="0048498C" w:rsidTr="0048498C">
        <w:trPr>
          <w:trHeight w:val="20"/>
        </w:trPr>
        <w:tc>
          <w:tcPr>
            <w:tcW w:w="5000" w:type="pct"/>
            <w:gridSpan w:val="16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Задача 5. </w:t>
            </w: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Совершенствование улично-дорожной сети  и ликвидация  мест концентрации ДТП путем оптимизации режимов движения на участках улично-дорожной сети с использованием инженерных схем организации дорожного движения, технических средств (светофоры и прочее) и автоматизированных систем управления движением</w:t>
            </w:r>
          </w:p>
        </w:tc>
      </w:tr>
      <w:tr w:rsidR="0048498C" w:rsidRPr="0048498C" w:rsidTr="0048498C">
        <w:trPr>
          <w:trHeight w:val="20"/>
        </w:trPr>
        <w:tc>
          <w:tcPr>
            <w:tcW w:w="11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1113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Обустройство наиболее опасных участков улично-дорожной сети дорожными знаками, обустройство парковок и пешеходных переходов, в соответствии с адресным планом мероприятий по созданию безопасных условий для движения пешеходов на улично – дорожной сети  муниципального района Сергиевский. Разработка схем дислокации дорожных знаков и разметки.</w:t>
            </w:r>
          </w:p>
        </w:tc>
        <w:tc>
          <w:tcPr>
            <w:tcW w:w="755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Сергиевский, отдел МВД России по Сергиевскому району (по согласованию), МКУ «УЗЗАИГ» муниципального района Сергиевский</w:t>
            </w:r>
          </w:p>
        </w:tc>
        <w:tc>
          <w:tcPr>
            <w:tcW w:w="272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2026-2030</w:t>
            </w:r>
          </w:p>
        </w:tc>
        <w:tc>
          <w:tcPr>
            <w:tcW w:w="592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797,256</w:t>
            </w:r>
          </w:p>
        </w:tc>
        <w:tc>
          <w:tcPr>
            <w:tcW w:w="296" w:type="pct"/>
            <w:gridSpan w:val="3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797,256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797,256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797,256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797,256</w:t>
            </w:r>
          </w:p>
        </w:tc>
        <w:tc>
          <w:tcPr>
            <w:tcW w:w="302" w:type="pct"/>
            <w:gridSpan w:val="3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3 986,28</w:t>
            </w:r>
          </w:p>
        </w:tc>
        <w:tc>
          <w:tcPr>
            <w:tcW w:w="491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Сокращение числа ДТП, пострадавших и погибших.</w:t>
            </w:r>
          </w:p>
        </w:tc>
      </w:tr>
      <w:tr w:rsidR="0048498C" w:rsidRPr="0048498C" w:rsidTr="0048498C">
        <w:trPr>
          <w:trHeight w:val="20"/>
        </w:trPr>
        <w:tc>
          <w:tcPr>
            <w:tcW w:w="11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13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755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72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92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877,256</w:t>
            </w:r>
          </w:p>
        </w:tc>
        <w:tc>
          <w:tcPr>
            <w:tcW w:w="296" w:type="pct"/>
            <w:gridSpan w:val="3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877,256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877,256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877,256</w:t>
            </w:r>
          </w:p>
        </w:tc>
        <w:tc>
          <w:tcPr>
            <w:tcW w:w="266" w:type="pct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877,256</w:t>
            </w:r>
          </w:p>
        </w:tc>
        <w:tc>
          <w:tcPr>
            <w:tcW w:w="286" w:type="pct"/>
            <w:gridSpan w:val="2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8498C">
              <w:rPr>
                <w:rFonts w:ascii="Times New Roman" w:eastAsia="Calibri" w:hAnsi="Times New Roman" w:cs="Times New Roman"/>
                <w:sz w:val="12"/>
                <w:szCs w:val="12"/>
              </w:rPr>
              <w:t>4 386,28</w:t>
            </w:r>
          </w:p>
        </w:tc>
        <w:tc>
          <w:tcPr>
            <w:tcW w:w="507" w:type="pct"/>
            <w:gridSpan w:val="2"/>
          </w:tcPr>
          <w:p w:rsidR="00D70F20" w:rsidRPr="0048498C" w:rsidRDefault="00D70F20" w:rsidP="0048498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D70F20" w:rsidRPr="00D70F20" w:rsidRDefault="00D70F20" w:rsidP="00D70F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D70F20" w:rsidRPr="00D70F20" w:rsidRDefault="00D70F20" w:rsidP="0048498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70F20">
        <w:rPr>
          <w:rFonts w:ascii="Times New Roman" w:eastAsia="Calibri" w:hAnsi="Times New Roman" w:cs="Times New Roman"/>
          <w:sz w:val="12"/>
          <w:szCs w:val="12"/>
        </w:rPr>
        <w:t xml:space="preserve"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</w:t>
      </w: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6D3E" w:rsidRPr="00F06D3E" w:rsidRDefault="00F06D3E" w:rsidP="00F06D3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6D3E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F06D3E" w:rsidRPr="00F06D3E" w:rsidRDefault="00F06D3E" w:rsidP="00F06D3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6D3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ВЕРХНЯЯ ОРЛЯНКА</w:t>
      </w:r>
    </w:p>
    <w:p w:rsidR="00F06D3E" w:rsidRPr="00F06D3E" w:rsidRDefault="00F06D3E" w:rsidP="00F06D3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6D3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06D3E" w:rsidRPr="00F06D3E" w:rsidRDefault="00F06D3E" w:rsidP="00F06D3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6D3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06D3E" w:rsidRPr="00F06D3E" w:rsidRDefault="00F06D3E" w:rsidP="00F06D3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06D3E" w:rsidRPr="00F06D3E" w:rsidRDefault="00F06D3E" w:rsidP="00F06D3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06D3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F06D3E" w:rsidRPr="00F06D3E" w:rsidRDefault="00F06D3E" w:rsidP="00F06D3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06D3E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 июл</w:t>
      </w:r>
      <w:r w:rsidRPr="00F06D3E">
        <w:rPr>
          <w:rFonts w:ascii="Times New Roman" w:eastAsia="Calibri" w:hAnsi="Times New Roman" w:cs="Times New Roman"/>
          <w:sz w:val="12"/>
          <w:szCs w:val="12"/>
        </w:rPr>
        <w:t>я 2025г.                                                                                                                                                                                                                    №19</w:t>
      </w:r>
    </w:p>
    <w:p w:rsidR="00F06D3E" w:rsidRDefault="00F06D3E" w:rsidP="00F06D3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6D3E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средней стоимости одного квадратного метра общей площади жилья </w:t>
      </w:r>
    </w:p>
    <w:p w:rsidR="00F06D3E" w:rsidRPr="00F06D3E" w:rsidRDefault="00F06D3E" w:rsidP="00F06D3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6D3E">
        <w:rPr>
          <w:rFonts w:ascii="Times New Roman" w:eastAsia="Calibri" w:hAnsi="Times New Roman" w:cs="Times New Roman"/>
          <w:b/>
          <w:sz w:val="12"/>
          <w:szCs w:val="12"/>
        </w:rPr>
        <w:t xml:space="preserve"> по  сельскому  поселению  Верхняя Орлянка муниципального района Сергиевский на III квартал 2025г.</w:t>
      </w:r>
    </w:p>
    <w:p w:rsidR="00F06D3E" w:rsidRPr="00F06D3E" w:rsidRDefault="00F06D3E" w:rsidP="00F06D3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6D3E" w:rsidRPr="00F06D3E" w:rsidRDefault="00F06D3E" w:rsidP="00F06D3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6D3E">
        <w:rPr>
          <w:rFonts w:ascii="Times New Roman" w:eastAsia="Calibri" w:hAnsi="Times New Roman" w:cs="Times New Roman"/>
          <w:sz w:val="12"/>
          <w:szCs w:val="12"/>
        </w:rPr>
        <w:t>В соответствии с Законом Самарской области от 05.07.2005 № 139-ГД  «О жилище»,  Уставом сельского  поселения  Верхняя Орлянка  муниципального района Сергиевский Самарской области, Собрание Представителей сельского поселения Верхняя Орлянка  муниципального района Сергиевский Самарской области решило:</w:t>
      </w:r>
    </w:p>
    <w:p w:rsidR="00F06D3E" w:rsidRPr="00F06D3E" w:rsidRDefault="00F06D3E" w:rsidP="00F06D3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6D3E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6D3E">
        <w:rPr>
          <w:rFonts w:ascii="Times New Roman" w:eastAsia="Calibri" w:hAnsi="Times New Roman" w:cs="Times New Roman"/>
          <w:sz w:val="12"/>
          <w:szCs w:val="12"/>
        </w:rPr>
        <w:t xml:space="preserve"> Утвердить по сельскому поселению Верхняя Орлянка  муниципального района Сергиевский среднюю стоимость одного квадратного метра общей площади жилья на III квартал 2025г. в размере 23 116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F06D3E">
        <w:rPr>
          <w:rFonts w:ascii="Times New Roman" w:eastAsia="Calibri" w:hAnsi="Times New Roman" w:cs="Times New Roman"/>
          <w:sz w:val="12"/>
          <w:szCs w:val="12"/>
        </w:rPr>
        <w:t>нуждающимися</w:t>
      </w:r>
      <w:proofErr w:type="gramEnd"/>
      <w:r w:rsidRPr="00F06D3E">
        <w:rPr>
          <w:rFonts w:ascii="Times New Roman" w:eastAsia="Calibri" w:hAnsi="Times New Roman" w:cs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F06D3E" w:rsidRPr="00F06D3E" w:rsidRDefault="00F06D3E" w:rsidP="00F06D3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6D3E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6D3E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F06D3E" w:rsidRPr="00F06D3E" w:rsidRDefault="00F06D3E" w:rsidP="00F06D3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6D3E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6D3E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F06D3E" w:rsidRPr="00F06D3E" w:rsidRDefault="00F06D3E" w:rsidP="00F06D3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6D3E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6D3E">
        <w:rPr>
          <w:rFonts w:ascii="Times New Roman" w:eastAsia="Calibri" w:hAnsi="Times New Roman" w:cs="Times New Roman"/>
          <w:sz w:val="12"/>
          <w:szCs w:val="12"/>
        </w:rPr>
        <w:t>сельского поселения Верхняя Орлянка</w:t>
      </w:r>
    </w:p>
    <w:p w:rsidR="00F06D3E" w:rsidRDefault="00F06D3E" w:rsidP="00F06D3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6D3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F06D3E" w:rsidRPr="00F06D3E" w:rsidRDefault="00F06D3E" w:rsidP="00F06D3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F06D3E">
        <w:rPr>
          <w:rFonts w:ascii="Times New Roman" w:eastAsia="Calibri" w:hAnsi="Times New Roman" w:cs="Times New Roman"/>
          <w:sz w:val="12"/>
          <w:szCs w:val="12"/>
        </w:rPr>
        <w:t>А.А.Митяева</w:t>
      </w:r>
      <w:proofErr w:type="spellEnd"/>
    </w:p>
    <w:p w:rsidR="00F06D3E" w:rsidRPr="00F06D3E" w:rsidRDefault="00F06D3E" w:rsidP="00F06D3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06D3E" w:rsidRPr="00F06D3E" w:rsidRDefault="00F06D3E" w:rsidP="00F06D3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F06D3E">
        <w:rPr>
          <w:rFonts w:ascii="Times New Roman" w:eastAsia="Calibri" w:hAnsi="Times New Roman" w:cs="Times New Roman"/>
          <w:sz w:val="12"/>
          <w:szCs w:val="12"/>
        </w:rPr>
        <w:t>И.о</w:t>
      </w:r>
      <w:proofErr w:type="gramStart"/>
      <w:r w:rsidRPr="00F06D3E">
        <w:rPr>
          <w:rFonts w:ascii="Times New Roman" w:eastAsia="Calibri" w:hAnsi="Times New Roman" w:cs="Times New Roman"/>
          <w:sz w:val="12"/>
          <w:szCs w:val="12"/>
        </w:rPr>
        <w:t>.Г</w:t>
      </w:r>
      <w:proofErr w:type="gramEnd"/>
      <w:r w:rsidRPr="00F06D3E">
        <w:rPr>
          <w:rFonts w:ascii="Times New Roman" w:eastAsia="Calibri" w:hAnsi="Times New Roman" w:cs="Times New Roman"/>
          <w:sz w:val="12"/>
          <w:szCs w:val="12"/>
        </w:rPr>
        <w:t>лавы</w:t>
      </w:r>
      <w:proofErr w:type="spellEnd"/>
      <w:r w:rsidRPr="00F06D3E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Верхняя Орлянка</w:t>
      </w:r>
    </w:p>
    <w:p w:rsidR="00F06D3E" w:rsidRDefault="00F06D3E" w:rsidP="00F06D3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6D3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6D3E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DB0ACB" w:rsidRDefault="00F06D3E" w:rsidP="00F06D3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F06D3E">
        <w:rPr>
          <w:rFonts w:ascii="Times New Roman" w:eastAsia="Calibri" w:hAnsi="Times New Roman" w:cs="Times New Roman"/>
          <w:sz w:val="12"/>
          <w:szCs w:val="12"/>
        </w:rPr>
        <w:t>Е.Н.Сеземина</w:t>
      </w:r>
      <w:proofErr w:type="spellEnd"/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359B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359B3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359B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359B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359B3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359B3">
        <w:rPr>
          <w:rFonts w:ascii="Times New Roman" w:eastAsia="Calibri" w:hAnsi="Times New Roman" w:cs="Times New Roman"/>
          <w:b/>
          <w:sz w:val="12"/>
          <w:szCs w:val="12"/>
        </w:rPr>
        <w:t>«03»  июля  2025 г. № 38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359B3">
        <w:rPr>
          <w:rFonts w:ascii="Times New Roman" w:eastAsia="Calibri" w:hAnsi="Times New Roman" w:cs="Times New Roman"/>
          <w:b/>
          <w:sz w:val="12"/>
          <w:szCs w:val="12"/>
        </w:rPr>
        <w:t>ОБ УТВЕРЖДЕНИИ ИЗМЕНЕНИЙ В ПРОЕКТ ПЛАНИРОВКИ ТЕРРИТОРИИ И ПРОЕКТ МЕЖЕВАНИЯ ТЕРРИТОРИИ</w:t>
      </w:r>
    </w:p>
    <w:p w:rsid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359B3">
        <w:rPr>
          <w:rFonts w:ascii="Times New Roman" w:eastAsia="Calibri" w:hAnsi="Times New Roman" w:cs="Times New Roman"/>
          <w:b/>
          <w:sz w:val="12"/>
          <w:szCs w:val="12"/>
        </w:rPr>
        <w:t xml:space="preserve"> ОБЪЕКТА «МАЛОЭТАЖНАЯ ЗАСТРОЙКА ПОС. СВЕТЛОДОЛЬСК МУНИЦИПАЛЬНОГО РАЙОНА СЕРГИЕВСКИЙ САМАРСКОЙ ОБЛАСТИ - 1 ОЧЕРЕДЬ» В ГРАНИЦАХ СЕЛЬСКОГО ПОСЕЛЕНИЯ СВЕТЛОДОЛЬСК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359B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САМАРКОЙ ОБЛАСТИ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359B3">
        <w:rPr>
          <w:rFonts w:ascii="Times New Roman" w:eastAsia="Calibri" w:hAnsi="Times New Roman" w:cs="Times New Roman"/>
          <w:sz w:val="12"/>
          <w:szCs w:val="12"/>
        </w:rPr>
        <w:tab/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359B3">
        <w:rPr>
          <w:rFonts w:ascii="Times New Roman" w:eastAsia="Calibri" w:hAnsi="Times New Roman" w:cs="Times New Roman"/>
          <w:sz w:val="12"/>
          <w:szCs w:val="12"/>
        </w:rPr>
        <w:t>В соответствии со статьями 41 – 43, 46 Градостроительного кодекса Российской Федерации, руководствуясь Федеральным законом от 06.10.2003 г. № 131-ФЗ «Об общих принципах организации местного самоуправлении в РФ», администрация сельского поселения Светлодольск муниципального района Сергиевский Самарской области постановляет: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359B3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7359B3">
        <w:rPr>
          <w:rFonts w:ascii="Times New Roman" w:eastAsia="Calibri" w:hAnsi="Times New Roman" w:cs="Times New Roman"/>
          <w:sz w:val="12"/>
          <w:szCs w:val="12"/>
        </w:rPr>
        <w:t>Утвердить изменения в проект планировки территории и проект межевания территории объекта «Малоэтажная застройка пос. Светлодольск муниципального района Сергиевский Самарской области - 1 очередь» в границах сельского поселения Светлодольск муниципального района Сергиевский Самарской области изменив её наименование на «Строительство инженерных сетей и улично-дорожной сети малоэтажной застройки п. Светлодольск муниципального района Сергиевский Самарской области 1, 2 и 3 очередь».</w:t>
      </w:r>
      <w:proofErr w:type="gramEnd"/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359B3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«сельское поселение Светлодольск» в подразделе «Проекты планировки и межевания территории».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359B3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359B3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7359B3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359B3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359B3">
        <w:rPr>
          <w:rFonts w:ascii="Times New Roman" w:eastAsia="Calibri" w:hAnsi="Times New Roman" w:cs="Times New Roman"/>
          <w:sz w:val="12"/>
          <w:szCs w:val="12"/>
        </w:rPr>
        <w:t>Глава сельского поселения Светлодольск</w:t>
      </w:r>
    </w:p>
    <w:p w:rsid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359B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359B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7359B3">
        <w:rPr>
          <w:rFonts w:ascii="Times New Roman" w:eastAsia="Calibri" w:hAnsi="Times New Roman" w:cs="Times New Roman"/>
          <w:sz w:val="12"/>
          <w:szCs w:val="12"/>
        </w:rPr>
        <w:t>Н.В.Вершков</w:t>
      </w:r>
      <w:proofErr w:type="spellEnd"/>
    </w:p>
    <w:p w:rsid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359B3">
        <w:rPr>
          <w:rFonts w:ascii="Times New Roman" w:eastAsia="Calibri" w:hAnsi="Times New Roman" w:cs="Times New Roman"/>
          <w:b/>
          <w:sz w:val="12"/>
          <w:szCs w:val="12"/>
        </w:rPr>
        <w:t>Сообщение о возможном установлении публичного сервитута от 04.07.2025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359B3">
        <w:rPr>
          <w:rFonts w:ascii="Times New Roman" w:eastAsia="Calibri" w:hAnsi="Times New Roman" w:cs="Times New Roman"/>
          <w:sz w:val="12"/>
          <w:szCs w:val="12"/>
        </w:rPr>
        <w:t>В соответствии со статьей 39.42 Земельного кодекса Российской Федерации Администрацией муниципального района Сергиевский Самарской области рассматривается ходатайство муниципального казенного учреждения «Управление заказчика-застройщика, архитектуры и градостроительства» муниципального района Сергиевский об установлении публичного сервитута сроком на 10 лет для целей, предусмотренных пунктом 4 статьи 39.37 Земельного кодекса Российской Федерации, а именно для размещения объекта:</w:t>
      </w:r>
      <w:proofErr w:type="gramEnd"/>
      <w:r w:rsidRPr="007359B3">
        <w:rPr>
          <w:rFonts w:ascii="Times New Roman" w:eastAsia="Calibri" w:hAnsi="Times New Roman" w:cs="Times New Roman"/>
          <w:sz w:val="12"/>
          <w:szCs w:val="12"/>
        </w:rPr>
        <w:t xml:space="preserve"> «Строительство автомобильных дорог общего пользования по улицам: Сквозная (дублер), Советская, Речная, Шевченко, </w:t>
      </w:r>
      <w:proofErr w:type="spellStart"/>
      <w:r w:rsidRPr="007359B3">
        <w:rPr>
          <w:rFonts w:ascii="Times New Roman" w:eastAsia="Calibri" w:hAnsi="Times New Roman" w:cs="Times New Roman"/>
          <w:sz w:val="12"/>
          <w:szCs w:val="12"/>
        </w:rPr>
        <w:t>Сургутская</w:t>
      </w:r>
      <w:proofErr w:type="spellEnd"/>
      <w:r w:rsidRPr="007359B3">
        <w:rPr>
          <w:rFonts w:ascii="Times New Roman" w:eastAsia="Calibri" w:hAnsi="Times New Roman" w:cs="Times New Roman"/>
          <w:sz w:val="12"/>
          <w:szCs w:val="12"/>
        </w:rPr>
        <w:t>, Набережная, Привокзальная в поселке Сургут, Самарской области» в границах сельского поселения Сургут муниципального района Сергиевский Самарской области: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4962"/>
        <w:gridCol w:w="1422"/>
      </w:tblGrid>
      <w:tr w:rsidR="007359B3" w:rsidRPr="007359B3" w:rsidTr="0046355A">
        <w:trPr>
          <w:trHeight w:val="20"/>
        </w:trPr>
        <w:tc>
          <w:tcPr>
            <w:tcW w:w="757" w:type="pct"/>
          </w:tcPr>
          <w:p w:rsidR="007359B3" w:rsidRPr="007359B3" w:rsidRDefault="007359B3" w:rsidP="007359B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Кадастровый квартал / кадастровый номер земельного участка</w:t>
            </w:r>
          </w:p>
        </w:tc>
        <w:tc>
          <w:tcPr>
            <w:tcW w:w="3298" w:type="pct"/>
          </w:tcPr>
          <w:p w:rsidR="007359B3" w:rsidRPr="007359B3" w:rsidRDefault="007359B3" w:rsidP="007359B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Адрес земельного участка</w:t>
            </w:r>
          </w:p>
        </w:tc>
        <w:tc>
          <w:tcPr>
            <w:tcW w:w="945" w:type="pct"/>
          </w:tcPr>
          <w:p w:rsidR="007359B3" w:rsidRPr="007359B3" w:rsidRDefault="007359B3" w:rsidP="007359B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Площадь земель планируемых к обременению публичным сервитутом,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кв.м</w:t>
            </w:r>
            <w:proofErr w:type="spellEnd"/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</w:tr>
      <w:tr w:rsidR="007359B3" w:rsidRPr="007359B3" w:rsidTr="0046355A">
        <w:trPr>
          <w:trHeight w:val="20"/>
        </w:trPr>
        <w:tc>
          <w:tcPr>
            <w:tcW w:w="757" w:type="pct"/>
          </w:tcPr>
          <w:p w:rsidR="007359B3" w:rsidRPr="007359B3" w:rsidRDefault="007359B3" w:rsidP="007359B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63:31:0000000:1206</w:t>
            </w:r>
          </w:p>
        </w:tc>
        <w:tc>
          <w:tcPr>
            <w:tcW w:w="3298" w:type="pct"/>
          </w:tcPr>
          <w:p w:rsidR="007359B3" w:rsidRPr="007359B3" w:rsidRDefault="007359B3" w:rsidP="007359B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сельское поселение Суходол</w:t>
            </w:r>
          </w:p>
        </w:tc>
        <w:tc>
          <w:tcPr>
            <w:tcW w:w="945" w:type="pct"/>
          </w:tcPr>
          <w:p w:rsidR="007359B3" w:rsidRPr="007359B3" w:rsidRDefault="007359B3" w:rsidP="007359B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995 </w:t>
            </w:r>
          </w:p>
        </w:tc>
      </w:tr>
      <w:tr w:rsidR="007359B3" w:rsidRPr="007359B3" w:rsidTr="0046355A">
        <w:trPr>
          <w:trHeight w:val="20"/>
        </w:trPr>
        <w:tc>
          <w:tcPr>
            <w:tcW w:w="757" w:type="pct"/>
          </w:tcPr>
          <w:p w:rsidR="007359B3" w:rsidRPr="007359B3" w:rsidRDefault="007359B3" w:rsidP="007359B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63:31:0000000:1158</w:t>
            </w:r>
          </w:p>
        </w:tc>
        <w:tc>
          <w:tcPr>
            <w:tcW w:w="3298" w:type="pct"/>
          </w:tcPr>
          <w:p w:rsidR="007359B3" w:rsidRPr="007359B3" w:rsidRDefault="007359B3" w:rsidP="007359B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сельское поселение Сургут</w:t>
            </w:r>
          </w:p>
        </w:tc>
        <w:tc>
          <w:tcPr>
            <w:tcW w:w="945" w:type="pct"/>
          </w:tcPr>
          <w:p w:rsidR="007359B3" w:rsidRPr="007359B3" w:rsidRDefault="007359B3" w:rsidP="007359B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</w:tr>
      <w:tr w:rsidR="007359B3" w:rsidRPr="007359B3" w:rsidTr="0046355A">
        <w:trPr>
          <w:trHeight w:val="20"/>
        </w:trPr>
        <w:tc>
          <w:tcPr>
            <w:tcW w:w="757" w:type="pct"/>
          </w:tcPr>
          <w:p w:rsidR="007359B3" w:rsidRPr="007359B3" w:rsidRDefault="007359B3" w:rsidP="007359B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63:31:1101010</w:t>
            </w:r>
          </w:p>
        </w:tc>
        <w:tc>
          <w:tcPr>
            <w:tcW w:w="3298" w:type="pct"/>
          </w:tcPr>
          <w:p w:rsidR="007359B3" w:rsidRPr="007359B3" w:rsidRDefault="007359B3" w:rsidP="007359B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сельское поселение Сургут, п. Сургут</w:t>
            </w:r>
          </w:p>
        </w:tc>
        <w:tc>
          <w:tcPr>
            <w:tcW w:w="945" w:type="pct"/>
          </w:tcPr>
          <w:p w:rsidR="007359B3" w:rsidRPr="007359B3" w:rsidRDefault="007359B3" w:rsidP="007359B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10276</w:t>
            </w:r>
          </w:p>
        </w:tc>
      </w:tr>
      <w:tr w:rsidR="007359B3" w:rsidRPr="007359B3" w:rsidTr="007359B3">
        <w:trPr>
          <w:trHeight w:val="20"/>
        </w:trPr>
        <w:tc>
          <w:tcPr>
            <w:tcW w:w="4055" w:type="pct"/>
            <w:gridSpan w:val="2"/>
          </w:tcPr>
          <w:p w:rsidR="007359B3" w:rsidRPr="007359B3" w:rsidRDefault="007359B3" w:rsidP="007359B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945" w:type="pct"/>
          </w:tcPr>
          <w:p w:rsidR="007359B3" w:rsidRPr="007359B3" w:rsidRDefault="007359B3" w:rsidP="007359B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11381</w:t>
            </w:r>
          </w:p>
        </w:tc>
      </w:tr>
    </w:tbl>
    <w:p w:rsidR="007359B3" w:rsidRPr="0046355A" w:rsidRDefault="007359B3" w:rsidP="0046355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6355A">
        <w:rPr>
          <w:rFonts w:ascii="Times New Roman" w:eastAsia="Calibri" w:hAnsi="Times New Roman" w:cs="Times New Roman"/>
          <w:sz w:val="12"/>
          <w:szCs w:val="12"/>
        </w:rPr>
        <w:lastRenderedPageBreak/>
        <w:t>Обоснование необходимости установления публичного сервитута: публичный сервитут устанавливается для развития улично-дорожной сети сельского поселения Сургут муниципального района Сергиевский Самарской области, являющейся объектом местного значения, в целях обеспечения безопасной и устойчивой среды жизнедеятельности, в соответствии со Схемой территориального планирования муниципального района Сергиевский Самарской области, утвержденной Решением Собрания представителей муниципального района Сергиевский Самарской области от 28.01.2010г. №3, с генеральным планом сельского</w:t>
      </w:r>
      <w:proofErr w:type="gramEnd"/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 поселения Сургут муниципального района Сергиевский Самарской области, Проектом планировки территории и проектом межевания территории объекта: «Строительство автомобильных дорог общего пользования по улицам: Сквозная (дублер), Советская, Речная, Шевченко, </w:t>
      </w:r>
      <w:proofErr w:type="spellStart"/>
      <w:r w:rsidRPr="0046355A">
        <w:rPr>
          <w:rFonts w:ascii="Times New Roman" w:eastAsia="Calibri" w:hAnsi="Times New Roman" w:cs="Times New Roman"/>
          <w:sz w:val="12"/>
          <w:szCs w:val="12"/>
        </w:rPr>
        <w:t>Сургутская</w:t>
      </w:r>
      <w:proofErr w:type="spellEnd"/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, Набережная, Привокзальная в поселке Сургут Самарской области» в границах сельского поселения Сургут муниципального района Сергиевский Самарской области», утвержденным Постановлением Администрации сельского поселения Сургут муниципального района Сергиевский №30 от 06.05.2022г. и изменений в Проект планировки территории и проект межевания территории объекта: «Строительство автомобильных дорог общего пользования по улицам: Сквозная (дублер), Советская, Речная, Шевченко, </w:t>
      </w:r>
      <w:proofErr w:type="spellStart"/>
      <w:r w:rsidRPr="0046355A">
        <w:rPr>
          <w:rFonts w:ascii="Times New Roman" w:eastAsia="Calibri" w:hAnsi="Times New Roman" w:cs="Times New Roman"/>
          <w:sz w:val="12"/>
          <w:szCs w:val="12"/>
        </w:rPr>
        <w:t>Сургутская</w:t>
      </w:r>
      <w:proofErr w:type="spellEnd"/>
      <w:r w:rsidRPr="0046355A">
        <w:rPr>
          <w:rFonts w:ascii="Times New Roman" w:eastAsia="Calibri" w:hAnsi="Times New Roman" w:cs="Times New Roman"/>
          <w:sz w:val="12"/>
          <w:szCs w:val="12"/>
        </w:rPr>
        <w:t>, Набережная, Привокзальная в поселке Сургут Самарской области», утвержденных Постановлением Администрации сельского поселения Сургут муниципального района Сергиевский Самарской области №13 от 13.03.2025г.</w:t>
      </w:r>
    </w:p>
    <w:p w:rsidR="007359B3" w:rsidRPr="0046355A" w:rsidRDefault="007359B3" w:rsidP="0046355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Информация об утверждении Схемы территориального планирования муниципального района Сергиевский Самарской области размещена на официальном интернет-сайте Администрации муниципального района Сергиевский Самарской области </w:t>
      </w:r>
      <w:hyperlink r:id="rId10" w:history="1">
        <w:r w:rsidRPr="0046355A">
          <w:rPr>
            <w:rStyle w:val="ae"/>
            <w:rFonts w:ascii="Times New Roman" w:eastAsia="Calibri" w:hAnsi="Times New Roman" w:cs="Times New Roman"/>
            <w:color w:val="auto"/>
            <w:sz w:val="12"/>
            <w:szCs w:val="12"/>
          </w:rPr>
          <w:t>http://www.sergievsk.ru/gradostroitelstvo/sxema_territorialnogo_planirovaniya</w:t>
        </w:r>
      </w:hyperlink>
      <w:r w:rsidRPr="0046355A">
        <w:rPr>
          <w:rFonts w:ascii="Times New Roman" w:eastAsia="Calibri" w:hAnsi="Times New Roman" w:cs="Times New Roman"/>
          <w:sz w:val="12"/>
          <w:szCs w:val="12"/>
        </w:rPr>
        <w:t>.</w:t>
      </w:r>
    </w:p>
    <w:p w:rsidR="007359B3" w:rsidRPr="0046355A" w:rsidRDefault="007359B3" w:rsidP="0046355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Информация об утверждении и внесении изменений в Проект планировки территории и проект межевания территории объекта «Строительство автомобильных дорог общего пользования по улицам: Сквозная (дублер), Советская, Речная, Шевченко, </w:t>
      </w:r>
      <w:proofErr w:type="spellStart"/>
      <w:r w:rsidRPr="0046355A">
        <w:rPr>
          <w:rFonts w:ascii="Times New Roman" w:eastAsia="Calibri" w:hAnsi="Times New Roman" w:cs="Times New Roman"/>
          <w:sz w:val="12"/>
          <w:szCs w:val="12"/>
        </w:rPr>
        <w:t>Сургутская</w:t>
      </w:r>
      <w:proofErr w:type="spellEnd"/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, Набережная, Привокзальная в поселке Сургут Самарской области» в границах сельского поселения Сургут муниципального района Сергиевский Самарской области» размещена на официальном интернет-сайте Администрации муниципального района Сергиевский Самарской области </w:t>
      </w:r>
      <w:hyperlink r:id="rId11" w:history="1"/>
      <w:r w:rsidRPr="0046355A">
        <w:rPr>
          <w:rFonts w:ascii="Times New Roman" w:eastAsia="Calibri" w:hAnsi="Times New Roman" w:cs="Times New Roman"/>
          <w:sz w:val="12"/>
          <w:szCs w:val="12"/>
        </w:rPr>
        <w:t>http://provinc.sergievsk.ru/poseleniya/surgut/dokumentyi_territorialnogo_planirovaniya_i_gradostroitelnogo_zonirovaniya/proektyi_planirovki_i_mezhevaniya_territorii.</w:t>
      </w:r>
    </w:p>
    <w:p w:rsidR="007359B3" w:rsidRPr="0046355A" w:rsidRDefault="007359B3" w:rsidP="0046355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 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адресу: </w:t>
      </w:r>
      <w:proofErr w:type="gramStart"/>
      <w:r w:rsidRPr="0046355A">
        <w:rPr>
          <w:rFonts w:ascii="Times New Roman" w:eastAsia="Calibri" w:hAnsi="Times New Roman" w:cs="Times New Roman"/>
          <w:sz w:val="12"/>
          <w:szCs w:val="12"/>
        </w:rPr>
        <w:t>Самарская область, Сергиевский район, с. Сергиевск, ул. Ленина, д. 15А, каб.8. (пн. – пт. с 9.00 до 13.00).</w:t>
      </w:r>
      <w:proofErr w:type="gramEnd"/>
    </w:p>
    <w:p w:rsidR="007359B3" w:rsidRPr="0046355A" w:rsidRDefault="007359B3" w:rsidP="0046355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Заявления об учете прав на земельные участки принимаются в течение 15 дней со дня опубликования сообщения в Администрации муниципального района Сергиевский Самарской области, адрес: 446540, Самарская область, Сергиевский район, </w:t>
      </w:r>
      <w:proofErr w:type="spellStart"/>
      <w:r w:rsidRPr="0046355A">
        <w:rPr>
          <w:rFonts w:ascii="Times New Roman" w:eastAsia="Calibri" w:hAnsi="Times New Roman" w:cs="Times New Roman"/>
          <w:sz w:val="12"/>
          <w:szCs w:val="12"/>
        </w:rPr>
        <w:t>с</w:t>
      </w:r>
      <w:proofErr w:type="gramStart"/>
      <w:r w:rsidRPr="0046355A">
        <w:rPr>
          <w:rFonts w:ascii="Times New Roman" w:eastAsia="Calibri" w:hAnsi="Times New Roman" w:cs="Times New Roman"/>
          <w:sz w:val="12"/>
          <w:szCs w:val="12"/>
        </w:rPr>
        <w:t>.С</w:t>
      </w:r>
      <w:proofErr w:type="gramEnd"/>
      <w:r w:rsidRPr="0046355A">
        <w:rPr>
          <w:rFonts w:ascii="Times New Roman" w:eastAsia="Calibri" w:hAnsi="Times New Roman" w:cs="Times New Roman"/>
          <w:sz w:val="12"/>
          <w:szCs w:val="12"/>
        </w:rPr>
        <w:t>ергиевск</w:t>
      </w:r>
      <w:proofErr w:type="spellEnd"/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46355A">
        <w:rPr>
          <w:rFonts w:ascii="Times New Roman" w:eastAsia="Calibri" w:hAnsi="Times New Roman" w:cs="Times New Roman"/>
          <w:sz w:val="12"/>
          <w:szCs w:val="12"/>
        </w:rPr>
        <w:t>ул.Ленина</w:t>
      </w:r>
      <w:proofErr w:type="spellEnd"/>
      <w:r w:rsidRPr="0046355A">
        <w:rPr>
          <w:rFonts w:ascii="Times New Roman" w:eastAsia="Calibri" w:hAnsi="Times New Roman" w:cs="Times New Roman"/>
          <w:sz w:val="12"/>
          <w:szCs w:val="12"/>
        </w:rPr>
        <w:t>, д.22.</w:t>
      </w:r>
    </w:p>
    <w:p w:rsidR="007359B3" w:rsidRPr="0046355A" w:rsidRDefault="007359B3" w:rsidP="0046355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Дата окончания приема заявлений – 18.07.2025г.</w:t>
      </w:r>
    </w:p>
    <w:p w:rsidR="007359B3" w:rsidRPr="007359B3" w:rsidRDefault="007359B3" w:rsidP="0046355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Информация о поступившем </w:t>
      </w:r>
      <w:proofErr w:type="gramStart"/>
      <w:r w:rsidRPr="0046355A">
        <w:rPr>
          <w:rFonts w:ascii="Times New Roman" w:eastAsia="Calibri" w:hAnsi="Times New Roman" w:cs="Times New Roman"/>
          <w:sz w:val="12"/>
          <w:szCs w:val="12"/>
        </w:rPr>
        <w:t>ходатайстве</w:t>
      </w:r>
      <w:proofErr w:type="gramEnd"/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 об установлении публичного сервитута размещена на официальном интернет – сайте Администрации муниципального</w:t>
      </w:r>
      <w:r w:rsidRPr="007359B3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 Самарской области (www.sergievsk.ru).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138"/>
        <w:gridCol w:w="709"/>
        <w:gridCol w:w="43"/>
        <w:gridCol w:w="666"/>
        <w:gridCol w:w="346"/>
        <w:gridCol w:w="364"/>
        <w:gridCol w:w="424"/>
        <w:gridCol w:w="280"/>
        <w:gridCol w:w="9"/>
        <w:gridCol w:w="930"/>
        <w:gridCol w:w="196"/>
        <w:gridCol w:w="11"/>
        <w:gridCol w:w="1548"/>
        <w:gridCol w:w="1348"/>
      </w:tblGrid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ГРАФИЧЕСКОЕ ОПИСАНИЕ</w:t>
            </w:r>
          </w:p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bookmarkStart w:id="3" w:name="Сведенияобобъекте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      </w:r>
            <w:bookmarkEnd w:id="3"/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Публичный сервитут в целях размещения объекта: «Строительство автомобильных дорог общего пользования по улицам: Сквозна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я(</w:t>
            </w:r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дублер), Советская, Речная, Шевченко, 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Сургутская</w:t>
            </w:r>
            <w:proofErr w:type="spell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, Набережная, Привокзальная в поселке Сургут, Самарской области»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Раздел 1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Сведения об объекте</w:t>
            </w:r>
          </w:p>
        </w:tc>
      </w:tr>
      <w:tr w:rsidR="007359B3" w:rsidRPr="007359B3" w:rsidTr="0046355A">
        <w:trPr>
          <w:trHeight w:val="20"/>
        </w:trPr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№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</w:t>
            </w:r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/п</w:t>
            </w:r>
          </w:p>
        </w:tc>
        <w:tc>
          <w:tcPr>
            <w:tcW w:w="2553" w:type="pct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Характеристики объекта </w:t>
            </w:r>
          </w:p>
        </w:tc>
        <w:tc>
          <w:tcPr>
            <w:tcW w:w="2026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Описание характеристик</w:t>
            </w:r>
          </w:p>
        </w:tc>
      </w:tr>
      <w:tr w:rsidR="007359B3" w:rsidRPr="007359B3" w:rsidTr="0046355A">
        <w:trPr>
          <w:trHeight w:val="20"/>
        </w:trPr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2553" w:type="pct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2026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</w:tr>
      <w:tr w:rsidR="007359B3" w:rsidRPr="007359B3" w:rsidTr="0046355A">
        <w:trPr>
          <w:trHeight w:val="20"/>
        </w:trPr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2553" w:type="pct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Местоположение объекта </w:t>
            </w:r>
          </w:p>
        </w:tc>
        <w:tc>
          <w:tcPr>
            <w:tcW w:w="2026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Самарская область, </w:t>
            </w:r>
            <w:proofErr w:type="spellStart"/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Start"/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.р</w:t>
            </w:r>
            <w:proofErr w:type="spellEnd"/>
            <w:proofErr w:type="gramEnd"/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-н Сергиевский, сельское поселение Сургут, поселок Сургут</w:t>
            </w:r>
          </w:p>
        </w:tc>
      </w:tr>
      <w:tr w:rsidR="007359B3" w:rsidRPr="007359B3" w:rsidTr="0046355A">
        <w:trPr>
          <w:trHeight w:val="20"/>
        </w:trPr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2553" w:type="pct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Площадь объекта +/- величина</w:t>
            </w:r>
          </w:p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погрешности определения площади (</w:t>
            </w:r>
            <w:proofErr w:type="gramStart"/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Р</w:t>
            </w:r>
            <w:proofErr w:type="gramEnd"/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+/- Дельта Р)</w:t>
            </w:r>
          </w:p>
        </w:tc>
        <w:tc>
          <w:tcPr>
            <w:tcW w:w="2026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11381 +/- 37 м²</w:t>
            </w:r>
          </w:p>
        </w:tc>
      </w:tr>
      <w:tr w:rsidR="007359B3" w:rsidRPr="007359B3" w:rsidTr="0046355A">
        <w:trPr>
          <w:trHeight w:val="20"/>
        </w:trPr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2553" w:type="pct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Иные характеристики объекта</w:t>
            </w:r>
          </w:p>
        </w:tc>
        <w:tc>
          <w:tcPr>
            <w:tcW w:w="2026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Публичный сервитут в целях размещения объекта: «Строительство автомобильных дорог общего пользования по улицам: Сквозна</w:t>
            </w:r>
            <w:proofErr w:type="gramStart"/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я(</w:t>
            </w:r>
            <w:proofErr w:type="gramEnd"/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дублер), Советская, Речная, Шевченко, </w:t>
            </w:r>
            <w:proofErr w:type="spellStart"/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Сургутская</w:t>
            </w:r>
            <w:proofErr w:type="spellEnd"/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, Набережная, Привокзальная в поселке Сургут, Самарской области».</w:t>
            </w:r>
          </w:p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Срок публичного сервитута 10 лет.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bottom w:val="single" w:sz="4" w:space="0" w:color="auto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bookmarkStart w:id="4" w:name="Сведенияоместоположенииграницобъекта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Раздел 2</w:t>
            </w:r>
            <w:bookmarkEnd w:id="4"/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Сведения о местоположении границ объекта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1. Система координат   МСК-63, зона 2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Сведения о характерных точках границ объекта 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Обозначение характерных точек границ</w:t>
            </w:r>
          </w:p>
        </w:tc>
        <w:tc>
          <w:tcPr>
            <w:tcW w:w="1175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Координаты,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End"/>
          </w:p>
        </w:tc>
        <w:tc>
          <w:tcPr>
            <w:tcW w:w="931" w:type="pct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Метод определения координат характерной точки </w:t>
            </w:r>
          </w:p>
        </w:tc>
        <w:tc>
          <w:tcPr>
            <w:tcW w:w="101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Средняя 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квадратическая</w:t>
            </w:r>
            <w:proofErr w:type="spell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погрешность положения характерной точки (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t</w:t>
            </w:r>
            <w:proofErr w:type="spellEnd"/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), м</w:t>
            </w:r>
          </w:p>
        </w:tc>
        <w:tc>
          <w:tcPr>
            <w:tcW w:w="88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Описание обозначения точки на местности (при наличии)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X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Y</w:t>
            </w:r>
          </w:p>
        </w:tc>
        <w:tc>
          <w:tcPr>
            <w:tcW w:w="931" w:type="pct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1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8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6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467921.99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2243680.80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467918.99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2243685.53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467914.28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2243690.20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467910.77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2243691.11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467907.29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2243680.74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467873.64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2243656.10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467869.73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2243654.41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467859.61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2243655.55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467812.34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2243660.88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467755.13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2243667.39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467682.30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2243665.52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467655.52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2243666.75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467628.94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2243663.12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467616.83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2243661.94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467602.18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2243663.15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467575.65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2243668.01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467569.01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2243669.51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467565.81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2243670.42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467559.74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2243672.54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467541.16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2243679.81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467532.98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2243682.53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467538.67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2243689.62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Сведения о характерных точках границ объекта 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Обозначение характерных точек границ</w:t>
            </w:r>
          </w:p>
        </w:tc>
        <w:tc>
          <w:tcPr>
            <w:tcW w:w="1175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Координаты,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End"/>
          </w:p>
        </w:tc>
        <w:tc>
          <w:tcPr>
            <w:tcW w:w="931" w:type="pct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Метод определения координат характерной точки </w:t>
            </w:r>
          </w:p>
        </w:tc>
        <w:tc>
          <w:tcPr>
            <w:tcW w:w="101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Средняя 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квадратическая</w:t>
            </w:r>
            <w:proofErr w:type="spell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погрешность положения характерной точки (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t</w:t>
            </w:r>
            <w:proofErr w:type="spellEnd"/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), м</w:t>
            </w:r>
          </w:p>
        </w:tc>
        <w:tc>
          <w:tcPr>
            <w:tcW w:w="88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Описание обозначения точки на местности (при наличии)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X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Y</w:t>
            </w:r>
          </w:p>
        </w:tc>
        <w:tc>
          <w:tcPr>
            <w:tcW w:w="931" w:type="pct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1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8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6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467525.67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2243697.22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467502.74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2243667.11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467475.00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2243672.58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467473.44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2243669.93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467466.11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2243674.64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467465.03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2243672.84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467456.90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2243677.82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467444.08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2243684.15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467432.49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2243690.44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467413.56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2243700.71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467407.35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2243704.00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467401.71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2243703.45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467396.46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2243699.34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467389.90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2243689.01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37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467388.86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2243689.06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38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467385.95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2243684.15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39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467378.05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2243677.54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467382.41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2243672.28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467389.74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2243679.00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467393.96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2243684.85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467393.88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2243687.23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467400.07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2243696.96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467402.24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2243697.13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467404.43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2243696.02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467422.02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2243687.10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Сведения о характерных точках границ объекта 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Обозначение характерных точек границ</w:t>
            </w:r>
          </w:p>
        </w:tc>
        <w:tc>
          <w:tcPr>
            <w:tcW w:w="1175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Координаты,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End"/>
          </w:p>
        </w:tc>
        <w:tc>
          <w:tcPr>
            <w:tcW w:w="931" w:type="pct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Метод определения координат характерной точки </w:t>
            </w:r>
          </w:p>
        </w:tc>
        <w:tc>
          <w:tcPr>
            <w:tcW w:w="101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Средняя 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квадратическая</w:t>
            </w:r>
            <w:proofErr w:type="spell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погрешность положения характерной точки (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t</w:t>
            </w:r>
            <w:proofErr w:type="spellEnd"/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), м</w:t>
            </w:r>
          </w:p>
        </w:tc>
        <w:tc>
          <w:tcPr>
            <w:tcW w:w="88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Описание обозначения точки на местности (при наличии)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X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Y</w:t>
            </w:r>
          </w:p>
        </w:tc>
        <w:tc>
          <w:tcPr>
            <w:tcW w:w="931" w:type="pct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1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8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6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467437.72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2243677.02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467441.39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2243674.99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467461.16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2243666.25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51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467492.05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2243654.62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467487.57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2243647.31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467474.98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2243626.75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467470.50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2243619.45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467479.07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2243613.16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56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467485.91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2243622.17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467521.40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2243668.99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58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467530.62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2243669.17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467552.51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2243661.18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60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467578.08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2243649.87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61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467596.46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2243641.23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62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467604.47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2243639.63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63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467608.19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2243638.25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64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467608.63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2243638.64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467626.42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2243634.40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66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467629.66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2243633.71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467647.97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2243629.90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467648.28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2243630.35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467669.07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2243628.47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467685.44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2243627.07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467704.88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2243625.83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467722.17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2243623.99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Сведения о характерных точках границ объекта 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Обозначение характерных точек границ</w:t>
            </w:r>
          </w:p>
        </w:tc>
        <w:tc>
          <w:tcPr>
            <w:tcW w:w="1175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Координаты,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End"/>
          </w:p>
        </w:tc>
        <w:tc>
          <w:tcPr>
            <w:tcW w:w="931" w:type="pct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Метод определения координат характерной точки </w:t>
            </w:r>
          </w:p>
        </w:tc>
        <w:tc>
          <w:tcPr>
            <w:tcW w:w="101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Средняя 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квадратическая</w:t>
            </w:r>
            <w:proofErr w:type="spell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погрешность положения характерной точки (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t</w:t>
            </w:r>
            <w:proofErr w:type="spellEnd"/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), м</w:t>
            </w:r>
          </w:p>
        </w:tc>
        <w:tc>
          <w:tcPr>
            <w:tcW w:w="88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Описание обозначения точки на местности (при наличии)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X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Y</w:t>
            </w:r>
          </w:p>
        </w:tc>
        <w:tc>
          <w:tcPr>
            <w:tcW w:w="931" w:type="pct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1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8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6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73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467727.24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2243622.71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467748.21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2243618.02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467764.56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2243615.71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467784.57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2243615.04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467789.34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2243614.10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78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467822.21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2243609.20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79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467838.43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2243608.72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467846.61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2243610.22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467849.70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2243611.69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467856.78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2243615.05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467881.53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2243649.34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84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467911.03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2243671.76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85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467917.34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2243672.05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467921.99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2243680.80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86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467841.90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2243649.66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87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467840.69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2243645.44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88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467828.85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2243647.37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89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467749.43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2243655.48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467711.70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2243656.61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91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467713.48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2243639.23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92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467750.44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2243631.30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93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467769.13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2243627.98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94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467788.01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2243626.05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95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467810.06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2243621.63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467827.07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2243619.23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Сведения о характерных точках границ объекта 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Обозначение характерных точек границ</w:t>
            </w:r>
          </w:p>
        </w:tc>
        <w:tc>
          <w:tcPr>
            <w:tcW w:w="1175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Координаты,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End"/>
          </w:p>
        </w:tc>
        <w:tc>
          <w:tcPr>
            <w:tcW w:w="931" w:type="pct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Метод определения координат характерной точки </w:t>
            </w:r>
          </w:p>
        </w:tc>
        <w:tc>
          <w:tcPr>
            <w:tcW w:w="101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Средняя 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квадратическая</w:t>
            </w:r>
            <w:proofErr w:type="spell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погрешность положения характерной точки (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t</w:t>
            </w:r>
            <w:proofErr w:type="spellEnd"/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), м</w:t>
            </w:r>
          </w:p>
        </w:tc>
        <w:tc>
          <w:tcPr>
            <w:tcW w:w="88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Описание обозначения точки на местности (при наличии)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X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Y</w:t>
            </w:r>
          </w:p>
        </w:tc>
        <w:tc>
          <w:tcPr>
            <w:tcW w:w="931" w:type="pct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1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8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6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97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467830.45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2243618.93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98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467837.39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2243619.28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99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467844.08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2243620.27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467848.63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2243624.21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101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467850.63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2243626.43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102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467852.72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2243628.71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103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467856.98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2243642.16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104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467857.79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2243645.63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86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467841.90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2243649.66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467718.10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2243628.24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467717.85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2243628.24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107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467717.86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2243627.99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108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467718.11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2243627.99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467718.10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2243628.24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109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467718.10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2243626.24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467717.85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2243626.25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111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467717.85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2243626.00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112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467718.10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2243625.99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109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467718.10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2243626.24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113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467689.31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2243651.28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114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467670.65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2243650.93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467670.86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2243653.47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116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467666.02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2243654.57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117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467658.31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2243654.65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118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467658.31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2243654.67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Сведения о характерных точках границ объекта 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Обозначение характерных точек границ</w:t>
            </w:r>
          </w:p>
        </w:tc>
        <w:tc>
          <w:tcPr>
            <w:tcW w:w="1175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Координаты,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End"/>
          </w:p>
        </w:tc>
        <w:tc>
          <w:tcPr>
            <w:tcW w:w="931" w:type="pct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Метод определения координат характерной точки </w:t>
            </w:r>
          </w:p>
        </w:tc>
        <w:tc>
          <w:tcPr>
            <w:tcW w:w="101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Средняя 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квадратическая</w:t>
            </w:r>
            <w:proofErr w:type="spell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погрешность положения характерной точки (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t</w:t>
            </w:r>
            <w:proofErr w:type="spellEnd"/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), м</w:t>
            </w:r>
          </w:p>
        </w:tc>
        <w:tc>
          <w:tcPr>
            <w:tcW w:w="88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Описание обозначения точки на местности (при наличии)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X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Y</w:t>
            </w:r>
          </w:p>
        </w:tc>
        <w:tc>
          <w:tcPr>
            <w:tcW w:w="931" w:type="pct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1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8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6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467658.06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2243654.67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467658.06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2243654.65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121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467654.57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2243654.69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122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467651.92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2243641.02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123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467674.78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2243635.51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124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467678.70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2243635.13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125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467690.47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2243633.78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126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467693.44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2243633.84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127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467696.80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2243635.72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128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467697.77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2243645.93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113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467689.31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2243651.28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129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467660.12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2243665.24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130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467659.87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2243665.24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131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467659.87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2243664.99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132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467660.12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2243664.99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129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467660.12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2243665.24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133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467656.09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2243638.67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134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467655.84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2243638.67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135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467655.84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2243638.42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136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467656.09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2243638.42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133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467656.09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2243638.67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137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467654.47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2243630.81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138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467654.46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2243630.56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139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467654.71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2243630.56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140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467654.72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2243630.81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Сведения о характерных точках границ объекта 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Обозначение характерных точек границ</w:t>
            </w:r>
          </w:p>
        </w:tc>
        <w:tc>
          <w:tcPr>
            <w:tcW w:w="1175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Координаты,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End"/>
          </w:p>
        </w:tc>
        <w:tc>
          <w:tcPr>
            <w:tcW w:w="931" w:type="pct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Метод определения координат характерной точки </w:t>
            </w:r>
          </w:p>
        </w:tc>
        <w:tc>
          <w:tcPr>
            <w:tcW w:w="101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Средняя 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квадратическая</w:t>
            </w:r>
            <w:proofErr w:type="spell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погрешность положения характерной точки (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t</w:t>
            </w:r>
            <w:proofErr w:type="spellEnd"/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), м</w:t>
            </w:r>
          </w:p>
        </w:tc>
        <w:tc>
          <w:tcPr>
            <w:tcW w:w="88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Описание обозначения точки на местности (при наличии)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X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Y</w:t>
            </w:r>
          </w:p>
        </w:tc>
        <w:tc>
          <w:tcPr>
            <w:tcW w:w="931" w:type="pct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1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8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6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137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467654.47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2243630.81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141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467639.31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2243633.10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142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467639.06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2243633.10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143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467639.06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2243632.85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467639.31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2243632.85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141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467639.31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2243633.10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145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467631.54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2243635.24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146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467631.29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2243635.25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147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467631.29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2243635.00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148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467631.54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2243634.99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145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467631.54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2243635.24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149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467624.19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2243637.24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467623.94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2243637.24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151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467623.94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2243636.99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152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467624.19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2243636.99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149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467624.19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2243637.24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153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467616.56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2243639.24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467616.31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2243639.24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155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467616.31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2243638.99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156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467616.56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2243638.99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153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467616.56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2243639.24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157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467608.00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2243641.24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158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467607.99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2243640.99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159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467608.24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2243640.99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160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467608.25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2243641.24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Сведения о характерных точках границ объекта 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Обозначение характерных точек границ</w:t>
            </w:r>
          </w:p>
        </w:tc>
        <w:tc>
          <w:tcPr>
            <w:tcW w:w="1175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Координаты,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End"/>
          </w:p>
        </w:tc>
        <w:tc>
          <w:tcPr>
            <w:tcW w:w="931" w:type="pct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Метод определения координат характерной </w:t>
            </w: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lastRenderedPageBreak/>
              <w:t xml:space="preserve">точки </w:t>
            </w:r>
          </w:p>
        </w:tc>
        <w:tc>
          <w:tcPr>
            <w:tcW w:w="101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lastRenderedPageBreak/>
              <w:t xml:space="preserve">Средняя 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квадратическая</w:t>
            </w:r>
            <w:proofErr w:type="spell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погрешность положения </w:t>
            </w: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lastRenderedPageBreak/>
              <w:t>характерной точки (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t</w:t>
            </w:r>
            <w:proofErr w:type="spellEnd"/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), м</w:t>
            </w:r>
          </w:p>
        </w:tc>
        <w:tc>
          <w:tcPr>
            <w:tcW w:w="88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lastRenderedPageBreak/>
              <w:t xml:space="preserve">Описание обозначения точки на местности </w:t>
            </w: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lastRenderedPageBreak/>
              <w:t>(при наличии)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X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Y</w:t>
            </w:r>
          </w:p>
        </w:tc>
        <w:tc>
          <w:tcPr>
            <w:tcW w:w="931" w:type="pct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1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8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lastRenderedPageBreak/>
              <w:t>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6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157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467608.00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2243641.24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161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467600.47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2243642.38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162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467600.22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2243642.38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163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467600.22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2243642.13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164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467600.47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2243642.13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161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467600.47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2243642.38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165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467598.25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2243642.82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166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467598.00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2243642.81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167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467598.01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2243642.56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168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467598.26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2243642.57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165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467598.25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2243642.82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169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467589.65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2243645.67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467589.40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2243645.67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171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467589.40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2243645.42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172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467589.65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2243645.42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169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467589.65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2243645.67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173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467586.63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2243646.53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174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467586.62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2243646.28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175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467586.87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2243646.28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176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467586.88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2243646.53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173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467586.63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2243646.53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177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467517.66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2243664.67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178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467517.41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2243664.67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179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467517.42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2243664.42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180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467517.67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2243664.42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Сведения о характерных точках границ объекта 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Обозначение характерных точек границ</w:t>
            </w:r>
          </w:p>
        </w:tc>
        <w:tc>
          <w:tcPr>
            <w:tcW w:w="1175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Координаты,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End"/>
          </w:p>
        </w:tc>
        <w:tc>
          <w:tcPr>
            <w:tcW w:w="931" w:type="pct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Метод определения координат характерной точки </w:t>
            </w:r>
          </w:p>
        </w:tc>
        <w:tc>
          <w:tcPr>
            <w:tcW w:w="101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Средняя 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квадратическая</w:t>
            </w:r>
            <w:proofErr w:type="spell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погрешность положения характерной точки (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t</w:t>
            </w:r>
            <w:proofErr w:type="spellEnd"/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), м</w:t>
            </w:r>
          </w:p>
        </w:tc>
        <w:tc>
          <w:tcPr>
            <w:tcW w:w="88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Описание обозначения точки на местности (при наличии)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X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Y</w:t>
            </w:r>
          </w:p>
        </w:tc>
        <w:tc>
          <w:tcPr>
            <w:tcW w:w="931" w:type="pct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1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8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6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177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467517.66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2243664.67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181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467515.16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2243663.81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467514.91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2243663.81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183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467514.91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2243663.56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184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467515.16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2243663.56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181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467515.16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2243663.81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185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467505.35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2243669.11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186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467505.34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2243668.86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187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467505.59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2243668.85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188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467505.60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2243669.10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185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467505.35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2243669.11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467472.33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2243669.53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190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467472.32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2243669.28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191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467472.57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2243669.28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192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467472.58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2243669.53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467472.33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2243669.53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193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467467.44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2243672.96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194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467467.19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2243672.96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195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467467.19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2243672.71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196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467467.44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2243672.71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193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467467.44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2243672.96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197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467461.76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2243673.67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198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467461.51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2243673.67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199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467461.52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2243673.42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467461.77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2243673.42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Сведения о характерных точках границ объекта 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Обозначение характерных точек границ</w:t>
            </w:r>
          </w:p>
        </w:tc>
        <w:tc>
          <w:tcPr>
            <w:tcW w:w="1175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Координаты,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End"/>
          </w:p>
        </w:tc>
        <w:tc>
          <w:tcPr>
            <w:tcW w:w="931" w:type="pct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Метод определения координат характерной точки </w:t>
            </w:r>
          </w:p>
        </w:tc>
        <w:tc>
          <w:tcPr>
            <w:tcW w:w="101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Средняя 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квадратическая</w:t>
            </w:r>
            <w:proofErr w:type="spell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погрешность положения характерной точки (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t</w:t>
            </w:r>
            <w:proofErr w:type="spellEnd"/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), м</w:t>
            </w:r>
          </w:p>
        </w:tc>
        <w:tc>
          <w:tcPr>
            <w:tcW w:w="88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Описание обозначения точки на местности (при наличии)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X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Y</w:t>
            </w:r>
          </w:p>
        </w:tc>
        <w:tc>
          <w:tcPr>
            <w:tcW w:w="931" w:type="pct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1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8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6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197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467461.76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2243673.67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201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467389.76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2243679.96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202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467389.51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2243679.96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203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467389.51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2243679.71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204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467389.76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2243679.71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201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467389.76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2243679.96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Картометрический метод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0.1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3. Сведения  о  характерных  точках  части  (частей)  границы объекта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Обозначение характерных точек части границы</w:t>
            </w:r>
          </w:p>
        </w:tc>
        <w:tc>
          <w:tcPr>
            <w:tcW w:w="1175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Координаты,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End"/>
          </w:p>
        </w:tc>
        <w:tc>
          <w:tcPr>
            <w:tcW w:w="931" w:type="pct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Метод определения координат характерной точки </w:t>
            </w:r>
          </w:p>
        </w:tc>
        <w:tc>
          <w:tcPr>
            <w:tcW w:w="101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Средняя 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квадратическая</w:t>
            </w:r>
            <w:proofErr w:type="spell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погрешность положения характерной точки (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t</w:t>
            </w:r>
            <w:proofErr w:type="spellEnd"/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), м</w:t>
            </w:r>
          </w:p>
        </w:tc>
        <w:tc>
          <w:tcPr>
            <w:tcW w:w="88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Описание обозначения точки на местности (при наличии)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X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Y</w:t>
            </w:r>
          </w:p>
        </w:tc>
        <w:tc>
          <w:tcPr>
            <w:tcW w:w="931" w:type="pct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1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8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6</w:t>
            </w:r>
          </w:p>
        </w:tc>
      </w:tr>
      <w:tr w:rsidR="0046355A" w:rsidRPr="007359B3" w:rsidTr="0046355A">
        <w:trPr>
          <w:trHeight w:val="20"/>
        </w:trPr>
        <w:tc>
          <w:tcPr>
            <w:tcW w:w="100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6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3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Раздел 3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bookmarkStart w:id="5" w:name="Сведенияоместоположенииизмененныхуточнен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Сведения о местоположении измененных (уточненных) границ объекта</w:t>
            </w:r>
            <w:bookmarkEnd w:id="5"/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1. Система координат   -</w:t>
            </w: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2. Сведения о характерных точках границ объекта</w:t>
            </w:r>
          </w:p>
        </w:tc>
      </w:tr>
      <w:tr w:rsidR="0046355A" w:rsidRPr="007359B3" w:rsidTr="0046355A">
        <w:trPr>
          <w:trHeight w:val="20"/>
        </w:trPr>
        <w:tc>
          <w:tcPr>
            <w:tcW w:w="511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Обозначение характерных точек границ</w:t>
            </w:r>
          </w:p>
        </w:tc>
        <w:tc>
          <w:tcPr>
            <w:tcW w:w="92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Существующие координаты,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End"/>
          </w:p>
        </w:tc>
        <w:tc>
          <w:tcPr>
            <w:tcW w:w="929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Измененные (уточненные) координаты,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</w:t>
            </w:r>
          </w:p>
        </w:tc>
        <w:tc>
          <w:tcPr>
            <w:tcW w:w="742" w:type="pct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Метод определения координат характерной точки </w:t>
            </w:r>
          </w:p>
        </w:tc>
        <w:tc>
          <w:tcPr>
            <w:tcW w:w="101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Средняя 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квадратическая</w:t>
            </w:r>
            <w:proofErr w:type="spell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погрешность положения характерной точки (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t</w:t>
            </w:r>
            <w:proofErr w:type="spellEnd"/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), м</w:t>
            </w:r>
          </w:p>
        </w:tc>
        <w:tc>
          <w:tcPr>
            <w:tcW w:w="88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Описание обозначения точки на местности (при наличии)</w:t>
            </w:r>
          </w:p>
        </w:tc>
      </w:tr>
      <w:tr w:rsidR="0046355A" w:rsidRPr="007359B3" w:rsidTr="0046355A">
        <w:trPr>
          <w:trHeight w:val="20"/>
        </w:trPr>
        <w:tc>
          <w:tcPr>
            <w:tcW w:w="511" w:type="pct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X</w:t>
            </w:r>
          </w:p>
        </w:tc>
        <w:tc>
          <w:tcPr>
            <w:tcW w:w="46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Y</w:t>
            </w:r>
          </w:p>
        </w:tc>
        <w:tc>
          <w:tcPr>
            <w:tcW w:w="46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X</w:t>
            </w:r>
          </w:p>
        </w:tc>
        <w:tc>
          <w:tcPr>
            <w:tcW w:w="46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Y</w:t>
            </w:r>
          </w:p>
        </w:tc>
        <w:tc>
          <w:tcPr>
            <w:tcW w:w="742" w:type="pct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1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8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6355A" w:rsidRPr="007359B3" w:rsidTr="0046355A">
        <w:trPr>
          <w:trHeight w:val="20"/>
        </w:trPr>
        <w:tc>
          <w:tcPr>
            <w:tcW w:w="51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4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46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46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46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74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6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7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8</w:t>
            </w:r>
          </w:p>
        </w:tc>
      </w:tr>
      <w:tr w:rsidR="0046355A" w:rsidRPr="007359B3" w:rsidTr="0046355A">
        <w:trPr>
          <w:trHeight w:val="20"/>
        </w:trPr>
        <w:tc>
          <w:tcPr>
            <w:tcW w:w="51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6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6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6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74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359B3" w:rsidRPr="007359B3" w:rsidTr="0046355A">
        <w:trPr>
          <w:trHeight w:val="20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46355A" w:rsidRPr="007359B3" w:rsidTr="0046355A">
        <w:trPr>
          <w:trHeight w:val="20"/>
        </w:trPr>
        <w:tc>
          <w:tcPr>
            <w:tcW w:w="511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Обозначение характерных точек части границы</w:t>
            </w:r>
          </w:p>
        </w:tc>
        <w:tc>
          <w:tcPr>
            <w:tcW w:w="92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Существующие координаты,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End"/>
          </w:p>
        </w:tc>
        <w:tc>
          <w:tcPr>
            <w:tcW w:w="923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Измененные (уточненные) координаты, 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</w:t>
            </w:r>
          </w:p>
        </w:tc>
        <w:tc>
          <w:tcPr>
            <w:tcW w:w="741" w:type="pct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Метод определения координат характерной точки </w:t>
            </w:r>
          </w:p>
        </w:tc>
        <w:tc>
          <w:tcPr>
            <w:tcW w:w="1018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Средняя 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квадратическая</w:t>
            </w:r>
            <w:proofErr w:type="spell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погрешность положения характерной точки (</w:t>
            </w:r>
            <w:proofErr w:type="spell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</w:t>
            </w:r>
            <w:proofErr w:type="gramStart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t</w:t>
            </w:r>
            <w:proofErr w:type="spellEnd"/>
            <w:proofErr w:type="gramEnd"/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), м</w:t>
            </w:r>
          </w:p>
        </w:tc>
        <w:tc>
          <w:tcPr>
            <w:tcW w:w="88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Описание обозначения точки на местности (при наличии)</w:t>
            </w:r>
          </w:p>
        </w:tc>
      </w:tr>
      <w:tr w:rsidR="0046355A" w:rsidRPr="007359B3" w:rsidTr="0046355A">
        <w:trPr>
          <w:trHeight w:val="20"/>
        </w:trPr>
        <w:tc>
          <w:tcPr>
            <w:tcW w:w="511" w:type="pct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X</w:t>
            </w:r>
          </w:p>
        </w:tc>
        <w:tc>
          <w:tcPr>
            <w:tcW w:w="46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Y</w:t>
            </w:r>
          </w:p>
        </w:tc>
        <w:tc>
          <w:tcPr>
            <w:tcW w:w="46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X</w:t>
            </w:r>
          </w:p>
        </w:tc>
        <w:tc>
          <w:tcPr>
            <w:tcW w:w="46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Y</w:t>
            </w:r>
          </w:p>
        </w:tc>
        <w:tc>
          <w:tcPr>
            <w:tcW w:w="741" w:type="pct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18" w:type="pct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8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6355A" w:rsidRPr="007359B3" w:rsidTr="0046355A">
        <w:trPr>
          <w:trHeight w:val="20"/>
        </w:trPr>
        <w:tc>
          <w:tcPr>
            <w:tcW w:w="51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4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46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46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46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74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6</w:t>
            </w:r>
          </w:p>
        </w:tc>
        <w:tc>
          <w:tcPr>
            <w:tcW w:w="101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7</w:t>
            </w:r>
          </w:p>
        </w:tc>
        <w:tc>
          <w:tcPr>
            <w:tcW w:w="880" w:type="pct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8</w:t>
            </w:r>
          </w:p>
        </w:tc>
      </w:tr>
      <w:tr w:rsidR="0046355A" w:rsidRPr="007359B3" w:rsidTr="0046355A">
        <w:trPr>
          <w:trHeight w:val="20"/>
        </w:trPr>
        <w:tc>
          <w:tcPr>
            <w:tcW w:w="51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6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6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6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74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01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359B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7359B3" w:rsidRPr="007359B3" w:rsidRDefault="007359B3" w:rsidP="0046355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359B3" w:rsidRPr="007359B3" w:rsidRDefault="007359B3" w:rsidP="0046355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 wp14:anchorId="2F6002C2" wp14:editId="11568DE4">
            <wp:extent cx="1296062" cy="1860162"/>
            <wp:effectExtent l="0" t="0" r="0" b="0"/>
            <wp:docPr id="1" name="Рисунок 1" descr="C:\Users\use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433" cy="186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359B3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359B3" w:rsidRPr="0046355A" w:rsidRDefault="007359B3" w:rsidP="0046355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sz w:val="12"/>
          <w:szCs w:val="12"/>
        </w:rPr>
        <w:t>«02» июля 2025г. № 27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муниципальной программы «Народный бюджет сельского поселения Антоновка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 на 2026-2030 годы».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6355A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Антоновка муниципального района Сергиевский, постановлением администрации сельского поселения Антоновка муниципального района Сергиевский Самарской области № 12от 07.02.2020г. «Об утверждении Порядка принятия решения о разработке, формирования и реализации, оценки эффективности муниципальных программ</w:t>
      </w:r>
      <w:proofErr w:type="gramEnd"/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  сельского поселения Антоновка муниципального района Сергиевский Самарской области», в целях содействия становлению и развитию в сельском поселении Антоновка муниципального района Сергиевский развитого и активного местного сообщества, формирования благоприятных условий для выявления и реализации гражданских инициатив, администрация сельского поселения Антоновка муниципального района Сергиевский Самарской области постановляет: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1.Утвердить муниципальную программу «Народный бюджет сельского поселения Антоновка муниципального района Сергиевский Самарской области на 2026-2030 годы» (Приложение к настоящему Постановлению).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lastRenderedPageBreak/>
        <w:t>2.Установить, что расходные обязательства, возникающие в результате принятия настоящего постановления, исполняются за счет средств бюджета сельского поселения Антоновка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3.Опубликовать настоящее Постановление в газете «Сергиевский вестник».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4.Настоящее Постановление вступает в силу с 01 января 2026 года.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46355A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6355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Антоновка</w:t>
      </w:r>
    </w:p>
    <w:p w:rsid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6355A">
        <w:rPr>
          <w:rFonts w:ascii="Times New Roman" w:eastAsia="Calibri" w:hAnsi="Times New Roman" w:cs="Times New Roman"/>
          <w:bCs/>
          <w:sz w:val="12"/>
          <w:szCs w:val="12"/>
        </w:rPr>
        <w:t>муни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ципального района Сергиевский </w:t>
      </w:r>
      <w:r w:rsidRPr="0046355A">
        <w:rPr>
          <w:rFonts w:ascii="Times New Roman" w:eastAsia="Calibri" w:hAnsi="Times New Roman" w:cs="Times New Roman"/>
          <w:bCs/>
          <w:sz w:val="12"/>
          <w:szCs w:val="12"/>
        </w:rPr>
        <w:t>Самарской области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bCs/>
          <w:sz w:val="12"/>
          <w:szCs w:val="12"/>
        </w:rPr>
        <w:t>Е.А. Антонов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6355A" w:rsidRPr="0046355A" w:rsidRDefault="005F6743" w:rsidP="0046355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6355A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5F6743" w:rsidRDefault="0046355A" w:rsidP="0046355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6355A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Антоновка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6355A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Самарской области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6355A">
        <w:rPr>
          <w:rFonts w:ascii="Times New Roman" w:eastAsia="Calibri" w:hAnsi="Times New Roman" w:cs="Times New Roman"/>
          <w:i/>
          <w:sz w:val="12"/>
          <w:szCs w:val="12"/>
        </w:rPr>
        <w:t>№27  от 02.07.2025г.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5F6743" w:rsidRDefault="0046355A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sz w:val="12"/>
          <w:szCs w:val="12"/>
        </w:rPr>
        <w:t>«НАРОДНЫЙ БЮДЖЕТ СЕЛЬСКОГО ПОСЕЛЕНИЯ АНТОНОВКА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 НА 2026-2030 ГОДЫ»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14"/>
        <w:gridCol w:w="5809"/>
      </w:tblGrid>
      <w:tr w:rsidR="0046355A" w:rsidRPr="0046355A" w:rsidTr="005F6743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0" w:type="dxa"/>
              <w:right w:w="0" w:type="dxa"/>
            </w:tcMar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сельского поселения Антоновка муниципального района Сергиевский Самарской области на 2026-2030 годы».</w:t>
            </w:r>
          </w:p>
        </w:tc>
      </w:tr>
      <w:tr w:rsidR="0046355A" w:rsidRPr="0046355A" w:rsidTr="005F6743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0" w:type="dxa"/>
              <w:right w:w="0" w:type="dxa"/>
            </w:tcMar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Антоновка муниципального района Сергиевский Самарской области</w:t>
            </w:r>
          </w:p>
        </w:tc>
      </w:tr>
      <w:tr w:rsidR="0046355A" w:rsidRPr="0046355A" w:rsidTr="005F6743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Антоновка муниципального района Сергиевский Самарской области</w:t>
            </w:r>
          </w:p>
        </w:tc>
      </w:tr>
      <w:tr w:rsidR="0046355A" w:rsidRPr="0046355A" w:rsidTr="005F6743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Антоновка муниципального района Сергиевский Самарской области</w:t>
            </w:r>
          </w:p>
        </w:tc>
      </w:tr>
      <w:tr w:rsidR="0046355A" w:rsidRPr="0046355A" w:rsidTr="005F6743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0" w:type="dxa"/>
              <w:right w:w="0" w:type="dxa"/>
            </w:tcMar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сельском поселении Антоновка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46355A" w:rsidRPr="0046355A" w:rsidTr="005F6743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0" w:type="dxa"/>
              <w:right w:w="0" w:type="dxa"/>
            </w:tcMar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- экономическое и финансовое обеспечение инициатив населения;</w:t>
            </w:r>
          </w:p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- содействие в реализации инициатив населения;</w:t>
            </w:r>
          </w:p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Антоновка муниципального района Сергиевский.</w:t>
            </w:r>
          </w:p>
        </w:tc>
      </w:tr>
      <w:tr w:rsidR="0046355A" w:rsidRPr="0046355A" w:rsidTr="005F6743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0" w:type="dxa"/>
              <w:right w:w="0" w:type="dxa"/>
            </w:tcMar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46355A" w:rsidRPr="0046355A" w:rsidTr="005F6743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инициированных общественных проектов</w:t>
            </w:r>
          </w:p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реализованных общественных проектов</w:t>
            </w:r>
          </w:p>
        </w:tc>
      </w:tr>
      <w:tr w:rsidR="0046355A" w:rsidRPr="0046355A" w:rsidTr="005F6743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0" w:type="dxa"/>
              <w:right w:w="0" w:type="dxa"/>
            </w:tcMar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</w:t>
            </w:r>
            <w:proofErr w:type="gramStart"/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proofErr w:type="gramEnd"/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,00тыс. рублей, в </w:t>
            </w:r>
            <w:proofErr w:type="spellStart"/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2026г. – 0,00тыс. рублей (прогноз).</w:t>
            </w:r>
          </w:p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2027г. – 0,00тыс. рублей (прогноз).</w:t>
            </w:r>
          </w:p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2028г. – 0,00 тыс. рублей (прогноз).</w:t>
            </w:r>
          </w:p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46355A" w:rsidRPr="0046355A" w:rsidTr="005F6743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46355A" w:rsidRPr="0046355A" w:rsidTr="005F6743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46355A" w:rsidRPr="0046355A" w:rsidTr="005F6743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Антоновка муниципального района Сергиевский Самарской области.       </w:t>
            </w:r>
          </w:p>
        </w:tc>
      </w:tr>
    </w:tbl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6355A" w:rsidRPr="0046355A" w:rsidRDefault="005F6743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="0046355A" w:rsidRPr="0046355A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Финансово – </w:t>
      </w:r>
      <w:proofErr w:type="gramStart"/>
      <w:r w:rsidRPr="0046355A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46355A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сельского поселения Антоновка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сельского поселения Антоновка муниципального района Сергиевский за счет использования бюджетных средств. 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46355A">
        <w:rPr>
          <w:rFonts w:ascii="Times New Roman" w:eastAsia="Calibri" w:hAnsi="Times New Roman" w:cs="Times New Roman"/>
          <w:sz w:val="12"/>
          <w:szCs w:val="12"/>
        </w:rPr>
        <w:t>дств гр</w:t>
      </w:r>
      <w:proofErr w:type="gramEnd"/>
      <w:r w:rsidRPr="0046355A">
        <w:rPr>
          <w:rFonts w:ascii="Times New Roman" w:eastAsia="Calibri" w:hAnsi="Times New Roman" w:cs="Times New Roman"/>
          <w:sz w:val="12"/>
          <w:szCs w:val="12"/>
        </w:rPr>
        <w:t>аждан и организаций в развитие территорий муниципальных образований. Запущенность территорий и объектов муниципальных образований 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</w:t>
      </w:r>
      <w:r w:rsidRPr="0046355A">
        <w:rPr>
          <w:rFonts w:ascii="Times New Roman" w:eastAsia="Calibri" w:hAnsi="Times New Roman" w:cs="Times New Roman"/>
          <w:sz w:val="12"/>
          <w:szCs w:val="12"/>
        </w:rPr>
        <w:lastRenderedPageBreak/>
        <w:t>участия населения в модернизации территорий муниципальных образований. Создание же таких гарантий будет способствовать решению проблемы формирования комфортных условий проживания в сельском поселении Антоновка муниципального района Сергиевский, как следствие, 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сельского поселения Антоновка муниципального района Сергиевский относятся: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-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-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- активная роль жителей в реализации инициативных проектов.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Изложенная выше проблематика означает необходимость использования программно-целевого метода посредством реализации Муниципальной  программы.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-высокая инфляция;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-отсутствие или недостаточное финансирование мероприятий Муниципальной программы за счет средств областного бюджета;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-невозможность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направленных на преодоление данных рисков.</w:t>
      </w:r>
    </w:p>
    <w:p w:rsidR="0046355A" w:rsidRPr="0046355A" w:rsidRDefault="005F6743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="0046355A" w:rsidRPr="0046355A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сельском поселении Антоновка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- экономическое и финансовое обеспечение инициатив населения;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- содействие в реализации инициатив населения;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Антоновка муниципального района Сергиевский.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bookmarkStart w:id="6" w:name="Par249"/>
      <w:bookmarkEnd w:id="6"/>
      <w:r w:rsidRPr="0046355A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3644"/>
        <w:gridCol w:w="587"/>
        <w:gridCol w:w="706"/>
        <w:gridCol w:w="704"/>
        <w:gridCol w:w="706"/>
        <w:gridCol w:w="706"/>
      </w:tblGrid>
      <w:tr w:rsidR="0046355A" w:rsidRPr="0046355A" w:rsidTr="005F6743">
        <w:trPr>
          <w:trHeight w:val="20"/>
        </w:trPr>
        <w:tc>
          <w:tcPr>
            <w:tcW w:w="313" w:type="pct"/>
            <w:vMerge w:val="restar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22" w:type="pct"/>
            <w:vMerge w:val="restar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265" w:type="pct"/>
            <w:gridSpan w:val="5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Годы реализации Программы</w:t>
            </w:r>
          </w:p>
        </w:tc>
      </w:tr>
      <w:tr w:rsidR="0046355A" w:rsidRPr="0046355A" w:rsidTr="005F6743">
        <w:trPr>
          <w:trHeight w:val="20"/>
        </w:trPr>
        <w:tc>
          <w:tcPr>
            <w:tcW w:w="313" w:type="pct"/>
            <w:vMerge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22" w:type="pct"/>
            <w:vMerge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90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2026</w:t>
            </w:r>
          </w:p>
        </w:tc>
        <w:tc>
          <w:tcPr>
            <w:tcW w:w="469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2027</w:t>
            </w:r>
          </w:p>
        </w:tc>
        <w:tc>
          <w:tcPr>
            <w:tcW w:w="468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2028</w:t>
            </w:r>
          </w:p>
        </w:tc>
        <w:tc>
          <w:tcPr>
            <w:tcW w:w="469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2029</w:t>
            </w:r>
          </w:p>
        </w:tc>
        <w:tc>
          <w:tcPr>
            <w:tcW w:w="468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2030</w:t>
            </w:r>
          </w:p>
        </w:tc>
      </w:tr>
      <w:tr w:rsidR="0046355A" w:rsidRPr="0046355A" w:rsidTr="005F6743">
        <w:trPr>
          <w:trHeight w:val="20"/>
        </w:trPr>
        <w:tc>
          <w:tcPr>
            <w:tcW w:w="313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22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6355A" w:rsidRPr="0046355A" w:rsidTr="005F6743">
        <w:trPr>
          <w:trHeight w:val="20"/>
        </w:trPr>
        <w:tc>
          <w:tcPr>
            <w:tcW w:w="313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22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  <w:tcMar>
              <w:left w:w="0" w:type="dxa"/>
              <w:right w:w="0" w:type="dxa"/>
            </w:tcMar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3623"/>
        <w:gridCol w:w="715"/>
        <w:gridCol w:w="567"/>
        <w:gridCol w:w="567"/>
        <w:gridCol w:w="567"/>
        <w:gridCol w:w="570"/>
      </w:tblGrid>
      <w:tr w:rsidR="0046355A" w:rsidRPr="0046355A" w:rsidTr="005F6743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408" w:type="pct"/>
            <w:vMerge w:val="restar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985" w:type="pct"/>
            <w:gridSpan w:val="5"/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46355A" w:rsidRPr="0046355A" w:rsidTr="005F6743">
        <w:trPr>
          <w:cantSplit/>
          <w:trHeight w:val="20"/>
        </w:trPr>
        <w:tc>
          <w:tcPr>
            <w:tcW w:w="607" w:type="pct"/>
            <w:vMerge/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8" w:type="pct"/>
            <w:vMerge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5" w:type="pct"/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379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46355A" w:rsidRPr="0046355A" w:rsidTr="005F6743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408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6355A" w:rsidRPr="0046355A" w:rsidTr="005F6743">
        <w:trPr>
          <w:cantSplit/>
          <w:trHeight w:val="20"/>
        </w:trPr>
        <w:tc>
          <w:tcPr>
            <w:tcW w:w="607" w:type="pct"/>
            <w:vMerge/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8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6355A" w:rsidRPr="0046355A" w:rsidTr="005F6743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408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6355A" w:rsidRPr="0046355A" w:rsidTr="005F6743">
        <w:trPr>
          <w:cantSplit/>
          <w:trHeight w:val="20"/>
        </w:trPr>
        <w:tc>
          <w:tcPr>
            <w:tcW w:w="607" w:type="pct"/>
            <w:vMerge/>
            <w:hideMark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8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6355A" w:rsidRPr="0046355A" w:rsidTr="005F6743">
        <w:trPr>
          <w:cantSplit/>
          <w:trHeight w:val="20"/>
        </w:trPr>
        <w:tc>
          <w:tcPr>
            <w:tcW w:w="607" w:type="pct"/>
            <w:vMerge w:val="restar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408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6355A" w:rsidRPr="0046355A" w:rsidTr="005F6743">
        <w:trPr>
          <w:cantSplit/>
          <w:trHeight w:val="20"/>
        </w:trPr>
        <w:tc>
          <w:tcPr>
            <w:tcW w:w="607" w:type="pct"/>
            <w:vMerge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8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6355A" w:rsidRPr="0046355A" w:rsidTr="005F6743">
        <w:trPr>
          <w:cantSplit/>
          <w:trHeight w:val="20"/>
        </w:trPr>
        <w:tc>
          <w:tcPr>
            <w:tcW w:w="3015" w:type="pct"/>
            <w:gridSpan w:val="2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ВСЕГО</w:t>
            </w:r>
          </w:p>
        </w:tc>
        <w:tc>
          <w:tcPr>
            <w:tcW w:w="475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46355A" w:rsidRPr="0046355A" w:rsidRDefault="0046355A" w:rsidP="005F67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46355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</w:tr>
    </w:tbl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</w:t>
      </w:r>
      <w:proofErr w:type="gramStart"/>
      <w:r w:rsidRPr="0046355A">
        <w:rPr>
          <w:rFonts w:ascii="Times New Roman" w:eastAsia="Calibri" w:hAnsi="Times New Roman" w:cs="Times New Roman"/>
          <w:sz w:val="12"/>
          <w:szCs w:val="12"/>
        </w:rPr>
        <w:t>0</w:t>
      </w:r>
      <w:proofErr w:type="gramEnd"/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,00тыс. рублей, в </w:t>
      </w:r>
      <w:proofErr w:type="spellStart"/>
      <w:r w:rsidRPr="0046355A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46355A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2026 г. – 0,00тыс. рублей (прогноз).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2027 г. – 0,00 тыс. рублей (прогноз).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2028 г. – 0,00 тыс. рублей (прогноз).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2029 г. – 0,00 тыс. рублей (прогноз).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sz w:val="12"/>
          <w:szCs w:val="12"/>
        </w:rPr>
        <w:lastRenderedPageBreak/>
        <w:t>6. Механизм реализации Программы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Антоновка муниципального района Сергиевский Самарской области.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Антоновка муниципального района Сергиевский Самарской области.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Антоновка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Антоновка: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- осуществляет </w:t>
      </w:r>
      <w:proofErr w:type="gramStart"/>
      <w:r w:rsidRPr="0046355A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5F6743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- проводит анализ выполнения и готовит отчеты о выполнении Программы, включая меры по повышению эффективности ее реализации;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-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Реализация муниципальной целевой программы сельского </w:t>
      </w:r>
      <w:r w:rsidR="005F6743" w:rsidRPr="0046355A">
        <w:rPr>
          <w:rFonts w:ascii="Times New Roman" w:eastAsia="Calibri" w:hAnsi="Times New Roman" w:cs="Times New Roman"/>
          <w:sz w:val="12"/>
          <w:szCs w:val="12"/>
        </w:rPr>
        <w:t>поселения Антоновка</w:t>
      </w:r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 осуществляется на основе: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-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- условий, порядка, правил, утвержденных федеральными, областными и муниципальными нормативными правовыми актами.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сельского поселения Антоновка муниципального района Сергиевский.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сельского поселения Антоновка муниципального района Сергиевский осуществляется администрацией сельского поселения Антоновка, органами муниципального контроля муниципального района Сергиевский.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6355A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 w:rsidR="005F674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6355A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сельского поселения Антоновка муниципального района Сергиевский Самарской области на 2026-2030годы»  осуществляется Администрацией сельского поселения Антоновка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46355A" w:rsidRPr="0046355A" w:rsidRDefault="0025190E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9.45pt;margin-top:18.75pt;width:128.9pt;height:51.25pt;z-index:251660288" filled="t">
            <v:imagedata r:id="rId13" o:title=""/>
          </v:shape>
          <o:OLEObject Type="Embed" ProgID="Equation.3" ShapeID="_x0000_s1027" DrawAspect="Content" ObjectID="_1813491618" r:id="rId14"/>
        </w:pict>
      </w:r>
      <w:r w:rsidR="0046355A" w:rsidRPr="0046355A">
        <w:rPr>
          <w:rFonts w:ascii="Times New Roman" w:eastAsia="Calibri" w:hAnsi="Times New Roman" w:cs="Times New Roman"/>
          <w:sz w:val="12"/>
          <w:szCs w:val="12"/>
        </w:rPr>
        <w:t xml:space="preserve"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 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6743" w:rsidRDefault="005F6743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6743" w:rsidRPr="0046355A" w:rsidRDefault="005F6743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ab/>
      </w:r>
      <w:r w:rsidRPr="0046355A">
        <w:rPr>
          <w:rFonts w:ascii="Times New Roman" w:eastAsia="Calibri" w:hAnsi="Times New Roman" w:cs="Times New Roman"/>
          <w:sz w:val="12"/>
          <w:szCs w:val="12"/>
        </w:rPr>
        <w:tab/>
      </w:r>
      <w:r w:rsidRPr="0046355A">
        <w:rPr>
          <w:rFonts w:ascii="Times New Roman" w:eastAsia="Calibri" w:hAnsi="Times New Roman" w:cs="Times New Roman"/>
          <w:sz w:val="12"/>
          <w:szCs w:val="12"/>
        </w:rPr>
        <w:tab/>
      </w:r>
      <w:r w:rsidRPr="0046355A">
        <w:rPr>
          <w:rFonts w:ascii="Times New Roman" w:eastAsia="Calibri" w:hAnsi="Times New Roman" w:cs="Times New Roman"/>
          <w:sz w:val="12"/>
          <w:szCs w:val="12"/>
        </w:rPr>
        <w:tab/>
      </w:r>
      <w:r w:rsidRPr="0046355A">
        <w:rPr>
          <w:rFonts w:ascii="Times New Roman" w:eastAsia="Calibri" w:hAnsi="Times New Roman" w:cs="Times New Roman"/>
          <w:sz w:val="12"/>
          <w:szCs w:val="12"/>
        </w:rPr>
        <w:tab/>
      </w:r>
      <w:r w:rsidRPr="0046355A">
        <w:rPr>
          <w:rFonts w:ascii="Times New Roman" w:eastAsia="Calibri" w:hAnsi="Times New Roman" w:cs="Times New Roman"/>
          <w:sz w:val="12"/>
          <w:szCs w:val="12"/>
        </w:rPr>
        <w:tab/>
      </w:r>
      <w:r w:rsidRPr="0046355A">
        <w:rPr>
          <w:rFonts w:ascii="Times New Roman" w:eastAsia="Calibri" w:hAnsi="Times New Roman" w:cs="Times New Roman"/>
          <w:sz w:val="12"/>
          <w:szCs w:val="12"/>
        </w:rPr>
        <w:tab/>
      </w:r>
      <w:r w:rsidRPr="0046355A">
        <w:rPr>
          <w:rFonts w:ascii="Times New Roman" w:eastAsia="Calibri" w:hAnsi="Times New Roman" w:cs="Times New Roman"/>
          <w:sz w:val="12"/>
          <w:szCs w:val="12"/>
        </w:rPr>
        <w:tab/>
      </w:r>
      <w:r w:rsidRPr="0046355A">
        <w:rPr>
          <w:rFonts w:ascii="Times New Roman" w:eastAsia="Calibri" w:hAnsi="Times New Roman" w:cs="Times New Roman"/>
          <w:sz w:val="12"/>
          <w:szCs w:val="12"/>
        </w:rPr>
        <w:tab/>
      </w:r>
      <w:r w:rsidRPr="0046355A">
        <w:rPr>
          <w:rFonts w:ascii="Times New Roman" w:eastAsia="Calibri" w:hAnsi="Times New Roman" w:cs="Times New Roman"/>
          <w:sz w:val="12"/>
          <w:szCs w:val="12"/>
        </w:rPr>
        <w:tab/>
      </w:r>
      <w:r w:rsidRPr="0046355A">
        <w:rPr>
          <w:rFonts w:ascii="Times New Roman" w:eastAsia="Calibri" w:hAnsi="Times New Roman" w:cs="Times New Roman"/>
          <w:sz w:val="12"/>
          <w:szCs w:val="12"/>
        </w:rPr>
        <w:tab/>
      </w:r>
      <w:r w:rsidRPr="0046355A">
        <w:rPr>
          <w:rFonts w:ascii="Times New Roman" w:eastAsia="Calibri" w:hAnsi="Times New Roman" w:cs="Times New Roman"/>
          <w:sz w:val="12"/>
          <w:szCs w:val="12"/>
        </w:rPr>
        <w:tab/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N - общее число целевых показателей (индикаторов);</w:t>
      </w:r>
    </w:p>
    <w:p w:rsidR="005F6743" w:rsidRDefault="0025190E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28" type="#_x0000_t75" style="position:absolute;left:0;text-align:left;margin-left:1.45pt;margin-top:3.25pt;width:23.8pt;height:13.35pt;z-index:251661312" filled="t">
            <v:imagedata r:id="rId15" o:title=""/>
          </v:shape>
          <o:OLEObject Type="Embed" ProgID="Equation.3" ShapeID="_x0000_s1028" DrawAspect="Content" ObjectID="_1813491619" r:id="rId16"/>
        </w:pic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ab/>
      </w:r>
      <w:r w:rsidR="005F6743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Pr="0046355A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Pr="0046355A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46355A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5F6743" w:rsidRDefault="0025190E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29" type="#_x0000_t75" style="position:absolute;left:0;text-align:left;margin-left:1.45pt;margin-top:2.8pt;width:19.8pt;height:12.7pt;z-index:251662336" filled="t">
            <v:imagedata r:id="rId17" o:title=""/>
          </v:shape>
          <o:OLEObject Type="Embed" ProgID="Equation.3" ShapeID="_x0000_s1029" DrawAspect="Content" ObjectID="_1813491620" r:id="rId18"/>
        </w:pict>
      </w:r>
      <w:r w:rsidR="005F6743">
        <w:rPr>
          <w:rFonts w:ascii="Times New Roman" w:eastAsia="Calibri" w:hAnsi="Times New Roman" w:cs="Times New Roman"/>
          <w:sz w:val="12"/>
          <w:szCs w:val="12"/>
        </w:rPr>
        <w:t xml:space="preserve">                </w:t>
      </w:r>
    </w:p>
    <w:p w:rsidR="0046355A" w:rsidRPr="0046355A" w:rsidRDefault="005F6743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  </w:t>
      </w:r>
      <w:r w:rsidR="0046355A" w:rsidRPr="0046355A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="0046355A" w:rsidRPr="0046355A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="0046355A" w:rsidRPr="0046355A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5F6743" w:rsidRDefault="0025190E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30" type="#_x0000_t75" style="position:absolute;left:0;text-align:left;margin-left:1.45pt;margin-top:3.4pt;width:19.8pt;height:12.8pt;z-index:251663360" filled="t">
            <v:imagedata r:id="rId19" o:title=""/>
          </v:shape>
          <o:OLEObject Type="Embed" ProgID="Equation.3" ShapeID="_x0000_s1030" DrawAspect="Content" ObjectID="_1813491621" r:id="rId20"/>
        </w:pict>
      </w:r>
    </w:p>
    <w:p w:rsid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ab/>
      </w:r>
      <w:r w:rsidR="005F6743">
        <w:rPr>
          <w:rFonts w:ascii="Times New Roman" w:eastAsia="Calibri" w:hAnsi="Times New Roman" w:cs="Times New Roman"/>
          <w:sz w:val="12"/>
          <w:szCs w:val="12"/>
        </w:rPr>
        <w:t xml:space="preserve">       </w:t>
      </w:r>
      <w:r w:rsidRPr="0046355A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5F6743" w:rsidRPr="0046355A" w:rsidRDefault="0025190E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31" type="#_x0000_t75" style="position:absolute;left:0;text-align:left;margin-left:1.45pt;margin-top:6.15pt;width:13.35pt;height:11pt;z-index:251664384" filled="t">
            <v:imagedata r:id="rId21" o:title=""/>
          </v:shape>
          <o:OLEObject Type="Embed" ProgID="Equation.3" ShapeID="_x0000_s1031" DrawAspect="Content" ObjectID="_1813491622" r:id="rId22"/>
        </w:pict>
      </w:r>
    </w:p>
    <w:p w:rsidR="0046355A" w:rsidRPr="0046355A" w:rsidRDefault="005F6743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            </w:t>
      </w:r>
      <w:r w:rsidR="0046355A" w:rsidRPr="0046355A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приложении №1 к Программе.</w:t>
      </w:r>
    </w:p>
    <w:p w:rsidR="0046355A" w:rsidRPr="0046355A" w:rsidRDefault="0046355A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6355A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- низкой.</w:t>
      </w:r>
    </w:p>
    <w:p w:rsidR="0046355A" w:rsidRPr="0046355A" w:rsidRDefault="0046355A" w:rsidP="0046355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359B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«02» июля 2025г. № 24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ОБ УТВЕРЖДЕНИИ МУНИЦИПАЛЬНОЙ ПРОГРАММЫ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 xml:space="preserve"> «НАРОДНЫЙ БЮДЖЕТ СЕЛЬСКОГО ПОСЕЛЕНИЯ ВЕРХНЯЯ ОРЛЯНКА МУНИЦИПАЛЬНОГО РАЙОНА СЕРГИЕВСКИЙ САМАРСКОЙ ОБЛАСТИ НА 2026-2030 ГОДЫ».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F6743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Верхняя Орлянка муниципального района Сергиевский Самарской области,  постановлением администрации сельского поселения Верхняя Орлянка муниципального района Сергиевский Самарской области  №7от 07.02.2020г. «Об утверждении Порядка принятия решения о разработке, формирования и реализации</w:t>
      </w:r>
      <w:proofErr w:type="gramEnd"/>
      <w:r w:rsidRPr="005F6743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gramStart"/>
      <w:r w:rsidRPr="005F6743">
        <w:rPr>
          <w:rFonts w:ascii="Times New Roman" w:eastAsia="Calibri" w:hAnsi="Times New Roman" w:cs="Times New Roman"/>
          <w:sz w:val="12"/>
          <w:szCs w:val="12"/>
        </w:rPr>
        <w:t>оценки эффективности муниципальных программ  сельского поселения Верхняя Орлянка муниципального района Сергиевский Самарской области», в целях содействия становлению и развитию в сельском поселении Верхняя Орлянка муниципального района Сергиевский развитого и активного местного сообщества, формирования благоприятных условий для выявления и реализации гражданских инициатив, администрация сельского поселения Верхняя Орлянка муниципального района Сергиевский Самарской области постановляет:</w:t>
      </w:r>
      <w:proofErr w:type="gramEnd"/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lastRenderedPageBreak/>
        <w:t>1. Утвердить муниципальную программу «Народный бюджет сельского поселения Верхняя Орлянка  муниципального района Сергиевский Самарской области на 2026-2030 годы» (Приложение к настоящему Постановлению).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2. Установить, что расходные обязательства, возникающие в результате принятия настоящего постановления, исполняются за счет средств бюджета сельского поселения Верхняя Орлянка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 01 января 2026 года.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5F6743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5F6743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  <w:r w:rsidRPr="005F6743">
        <w:rPr>
          <w:rFonts w:ascii="Times New Roman" w:eastAsia="Calibri" w:hAnsi="Times New Roman" w:cs="Times New Roman"/>
          <w:sz w:val="12"/>
          <w:szCs w:val="12"/>
        </w:rPr>
        <w:tab/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5F6743">
        <w:rPr>
          <w:rFonts w:ascii="Times New Roman" w:eastAsia="Calibri" w:hAnsi="Times New Roman" w:cs="Times New Roman"/>
          <w:sz w:val="12"/>
          <w:szCs w:val="12"/>
        </w:rPr>
        <w:t>И.о</w:t>
      </w:r>
      <w:proofErr w:type="gramStart"/>
      <w:r w:rsidRPr="005F6743">
        <w:rPr>
          <w:rFonts w:ascii="Times New Roman" w:eastAsia="Calibri" w:hAnsi="Times New Roman" w:cs="Times New Roman"/>
          <w:sz w:val="12"/>
          <w:szCs w:val="12"/>
        </w:rPr>
        <w:t>.Г</w:t>
      </w:r>
      <w:proofErr w:type="gramEnd"/>
      <w:r w:rsidRPr="005F6743">
        <w:rPr>
          <w:rFonts w:ascii="Times New Roman" w:eastAsia="Calibri" w:hAnsi="Times New Roman" w:cs="Times New Roman"/>
          <w:sz w:val="12"/>
          <w:szCs w:val="12"/>
        </w:rPr>
        <w:t>лавы</w:t>
      </w:r>
      <w:proofErr w:type="spellEnd"/>
      <w:r w:rsidRPr="005F6743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Верхняя Орлянка</w:t>
      </w:r>
    </w:p>
    <w:p w:rsid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муни</w:t>
      </w:r>
      <w:r>
        <w:rPr>
          <w:rFonts w:ascii="Times New Roman" w:eastAsia="Calibri" w:hAnsi="Times New Roman" w:cs="Times New Roman"/>
          <w:sz w:val="12"/>
          <w:szCs w:val="12"/>
        </w:rPr>
        <w:t xml:space="preserve">ципального района Сергиевский </w:t>
      </w:r>
      <w:r w:rsidRPr="005F674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7359B3" w:rsidRPr="007359B3" w:rsidRDefault="005F6743" w:rsidP="005F674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5F6743">
        <w:rPr>
          <w:rFonts w:ascii="Times New Roman" w:eastAsia="Calibri" w:hAnsi="Times New Roman" w:cs="Times New Roman"/>
          <w:sz w:val="12"/>
          <w:szCs w:val="12"/>
        </w:rPr>
        <w:t>Е.Н.Сеземина</w:t>
      </w:r>
      <w:proofErr w:type="spellEnd"/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F674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F6743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Верхняя Орлянка 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F674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F6743">
        <w:rPr>
          <w:rFonts w:ascii="Times New Roman" w:eastAsia="Calibri" w:hAnsi="Times New Roman" w:cs="Times New Roman"/>
          <w:i/>
          <w:sz w:val="12"/>
          <w:szCs w:val="12"/>
        </w:rPr>
        <w:t>№24 от 02.07.2025г.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«НАРОДНЫЙ БЮДЖЕТ СЕЛЬСКОГО ПОСЕЛЕНИЯ ВЕРХНЯЯ ОРЛЯНКА  МУНИЦИПАЛЬНОГО РАЙОНА СЕРГИЕВСКИЙ САМАРСКОЙ ОБЛАСТИ НА 2026-2030 ГОДЫ»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5809"/>
      </w:tblGrid>
      <w:tr w:rsidR="005F6743" w:rsidRPr="005F6743" w:rsidTr="006F72B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сельского поселения Верхняя Орлянка муниципального района Сергиевский Самарской области на 2026-2030 годы».</w:t>
            </w:r>
          </w:p>
        </w:tc>
      </w:tr>
      <w:tr w:rsidR="005F6743" w:rsidRPr="005F6743" w:rsidTr="006F72B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Верхняя Орлянка муниципального района Сергиевский Самарской области</w:t>
            </w:r>
          </w:p>
        </w:tc>
      </w:tr>
      <w:tr w:rsidR="005F6743" w:rsidRPr="005F6743" w:rsidTr="006F72B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Верхняя Орлянка муниципального района Сергиевский Самарской области</w:t>
            </w:r>
          </w:p>
        </w:tc>
      </w:tr>
      <w:tr w:rsidR="005F6743" w:rsidRPr="005F6743" w:rsidTr="006F72B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Верхняя Орлянка муниципального района Сергиевский Самарской области</w:t>
            </w:r>
          </w:p>
        </w:tc>
      </w:tr>
      <w:tr w:rsidR="005F6743" w:rsidRPr="005F6743" w:rsidTr="006F72B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сельском поселении Верхняя Орлянка 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5F6743" w:rsidRPr="005F6743" w:rsidTr="006F72B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- экономическое и финансовое обеспечение инициатив населения;</w:t>
            </w:r>
          </w:p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- содействие в реализации инициатив населения;</w:t>
            </w:r>
          </w:p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Верхняя Орлянка  муниципального района Сергиевский.</w:t>
            </w:r>
          </w:p>
        </w:tc>
      </w:tr>
      <w:tr w:rsidR="005F6743" w:rsidRPr="005F6743" w:rsidTr="006F72B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5F6743" w:rsidRPr="005F6743" w:rsidTr="006F72B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инициированных общественных проектов</w:t>
            </w:r>
          </w:p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реализованных общественных проектов</w:t>
            </w:r>
          </w:p>
        </w:tc>
      </w:tr>
      <w:tr w:rsidR="005F6743" w:rsidRPr="005F6743" w:rsidTr="006F72B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      </w:r>
            <w:proofErr w:type="spellStart"/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2026 г. – 0,00 тыс. рублей (прогноз). </w:t>
            </w:r>
          </w:p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2027 г. – 0,00 тыс. рублей (прогноз).</w:t>
            </w:r>
          </w:p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2028 г. – 0,00 тыс. рублей (прогноз).</w:t>
            </w:r>
          </w:p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5F6743" w:rsidRPr="005F6743" w:rsidTr="006F72B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5F6743" w:rsidRPr="005F6743" w:rsidTr="006F72B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5F6743" w:rsidRPr="005F6743" w:rsidTr="006F72B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743" w:rsidRPr="005F6743" w:rsidRDefault="005F6743" w:rsidP="006F72B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F67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Верхняя Орлянка  муниципального района Сергиевский Самарской области.       </w:t>
            </w:r>
          </w:p>
        </w:tc>
      </w:tr>
    </w:tbl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6743" w:rsidRPr="005F6743" w:rsidRDefault="006F72BE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="005F6743" w:rsidRPr="005F6743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 xml:space="preserve">Финансово – </w:t>
      </w:r>
      <w:proofErr w:type="gramStart"/>
      <w:r w:rsidRPr="005F6743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5F6743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сельского поселения Верхняя Орлянка 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сельского поселения Верхняя Орлянка муниципального района Сергиевский за счет использования бюджетных средств. 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5F6743">
        <w:rPr>
          <w:rFonts w:ascii="Times New Roman" w:eastAsia="Calibri" w:hAnsi="Times New Roman" w:cs="Times New Roman"/>
          <w:sz w:val="12"/>
          <w:szCs w:val="12"/>
        </w:rPr>
        <w:t>дств гр</w:t>
      </w:r>
      <w:proofErr w:type="gramEnd"/>
      <w:r w:rsidRPr="005F6743">
        <w:rPr>
          <w:rFonts w:ascii="Times New Roman" w:eastAsia="Calibri" w:hAnsi="Times New Roman" w:cs="Times New Roman"/>
          <w:sz w:val="12"/>
          <w:szCs w:val="12"/>
        </w:rPr>
        <w:t xml:space="preserve">аждан и организаций в развитие территорий муниципальных образований. Запущенность территорий и объектов </w:t>
      </w:r>
      <w:r w:rsidRPr="005F6743">
        <w:rPr>
          <w:rFonts w:ascii="Times New Roman" w:eastAsia="Calibri" w:hAnsi="Times New Roman" w:cs="Times New Roman"/>
          <w:sz w:val="12"/>
          <w:szCs w:val="12"/>
        </w:rPr>
        <w:lastRenderedPageBreak/>
        <w:t>муниципальных образований 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участия населения в модернизации территорий муниципальных образований. Создание же таких гарантий будет способствовать решению проблемы формирования комфортных условий проживания в сельском поселении Верхняя Орлянка муниципального района Сергиевский и, как следствие, 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сельского поселения Верхняя Орлянка муниципального района Сергиевский относятся: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 активная роль жителей в реализации инициативных проектов.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Изложенная выше проблематика означает необходимость использования программно-целевого метода посредством реализации Муниципальной  программы.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-высокая инфляция;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-отсутствие или недостаточное финансирование мероприятий Муниципальной программы за счет средств областного бюджета;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направленных на преодоление данных рисков.</w:t>
      </w:r>
    </w:p>
    <w:p w:rsidR="005F6743" w:rsidRPr="005F6743" w:rsidRDefault="006F72BE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="005F6743" w:rsidRPr="005F6743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сельском поселении Верхняя Орлянка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 экономическое и финансовое обеспечение инициатив населения;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 содействие в реализации инициатив населения;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Верхняя Орлянка муниципального района Сергиевский.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</w:t>
      </w:r>
    </w:p>
    <w:p w:rsidR="005F6743" w:rsidRPr="005F6743" w:rsidRDefault="005F6743" w:rsidP="006F72B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644"/>
        <w:gridCol w:w="587"/>
        <w:gridCol w:w="706"/>
        <w:gridCol w:w="704"/>
        <w:gridCol w:w="706"/>
        <w:gridCol w:w="706"/>
      </w:tblGrid>
      <w:tr w:rsidR="005F6743" w:rsidRPr="0002714E" w:rsidTr="0002714E">
        <w:trPr>
          <w:trHeight w:val="20"/>
        </w:trPr>
        <w:tc>
          <w:tcPr>
            <w:tcW w:w="313" w:type="pct"/>
            <w:vMerge w:val="restar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22" w:type="pct"/>
            <w:vMerge w:val="restar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265" w:type="pct"/>
            <w:gridSpan w:val="5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Годы реализации Программы</w:t>
            </w:r>
          </w:p>
        </w:tc>
      </w:tr>
      <w:tr w:rsidR="005F6743" w:rsidRPr="0002714E" w:rsidTr="0002714E">
        <w:trPr>
          <w:trHeight w:val="20"/>
        </w:trPr>
        <w:tc>
          <w:tcPr>
            <w:tcW w:w="313" w:type="pct"/>
            <w:vMerge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22" w:type="pct"/>
            <w:vMerge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0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469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468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469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468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</w:tr>
      <w:tr w:rsidR="005F6743" w:rsidRPr="0002714E" w:rsidTr="0002714E">
        <w:trPr>
          <w:trHeight w:val="20"/>
        </w:trPr>
        <w:tc>
          <w:tcPr>
            <w:tcW w:w="313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22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F6743" w:rsidRPr="0002714E" w:rsidTr="0002714E">
        <w:trPr>
          <w:trHeight w:val="20"/>
        </w:trPr>
        <w:tc>
          <w:tcPr>
            <w:tcW w:w="313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22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3623"/>
        <w:gridCol w:w="715"/>
        <w:gridCol w:w="567"/>
        <w:gridCol w:w="567"/>
        <w:gridCol w:w="567"/>
        <w:gridCol w:w="570"/>
      </w:tblGrid>
      <w:tr w:rsidR="005F6743" w:rsidRPr="0002714E" w:rsidTr="0002714E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407" w:type="pct"/>
            <w:vMerge w:val="restar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985" w:type="pct"/>
            <w:gridSpan w:val="5"/>
            <w:hideMark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02714E" w:rsidRPr="0002714E" w:rsidTr="0002714E">
        <w:trPr>
          <w:cantSplit/>
          <w:trHeight w:val="20"/>
        </w:trPr>
        <w:tc>
          <w:tcPr>
            <w:tcW w:w="607" w:type="pct"/>
            <w:vMerge/>
            <w:hideMark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  <w:vMerge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5" w:type="pct"/>
            <w:hideMark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380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02714E" w:rsidRPr="0002714E" w:rsidTr="0002714E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40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2714E" w:rsidRPr="0002714E" w:rsidTr="0002714E">
        <w:trPr>
          <w:cantSplit/>
          <w:trHeight w:val="20"/>
        </w:trPr>
        <w:tc>
          <w:tcPr>
            <w:tcW w:w="607" w:type="pct"/>
            <w:vMerge/>
            <w:hideMark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2714E" w:rsidRPr="0002714E" w:rsidTr="0002714E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40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2714E" w:rsidRPr="0002714E" w:rsidTr="0002714E">
        <w:trPr>
          <w:cantSplit/>
          <w:trHeight w:val="20"/>
        </w:trPr>
        <w:tc>
          <w:tcPr>
            <w:tcW w:w="607" w:type="pct"/>
            <w:vMerge/>
            <w:hideMark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2714E" w:rsidRPr="0002714E" w:rsidTr="0002714E">
        <w:trPr>
          <w:cantSplit/>
          <w:trHeight w:val="20"/>
        </w:trPr>
        <w:tc>
          <w:tcPr>
            <w:tcW w:w="607" w:type="pct"/>
            <w:vMerge w:val="restar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40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2714E" w:rsidRPr="0002714E" w:rsidTr="0002714E">
        <w:trPr>
          <w:cantSplit/>
          <w:trHeight w:val="20"/>
        </w:trPr>
        <w:tc>
          <w:tcPr>
            <w:tcW w:w="607" w:type="pct"/>
            <w:vMerge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2714E" w:rsidRPr="0002714E" w:rsidTr="0002714E">
        <w:trPr>
          <w:cantSplit/>
          <w:trHeight w:val="20"/>
        </w:trPr>
        <w:tc>
          <w:tcPr>
            <w:tcW w:w="3015" w:type="pct"/>
            <w:gridSpan w:val="2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475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5F6743" w:rsidRPr="0002714E" w:rsidRDefault="005F6743" w:rsidP="0002714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</w:tbl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</w:r>
      <w:proofErr w:type="spellStart"/>
      <w:r w:rsidRPr="005F6743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5F6743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2026 г. – 0,00 тыс. рублей (прогноз).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2027 г. – 0,00 тыс. рублей (прогноз).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lastRenderedPageBreak/>
        <w:t>2028 г. – 0,00 тыс. рублей (прогноз).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2029 г. – 0,00 тыс. рублей (прогноз).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Верхняя Орлянка муниципального района Сергиевский Самарской области.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Верхняя Орлянка муниципального района Сергиевский Самарской области.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Верхняя Орлянка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Верхняя Орлянка: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 xml:space="preserve">- осуществляет </w:t>
      </w:r>
      <w:proofErr w:type="gramStart"/>
      <w:r w:rsidRPr="005F6743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5F6743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 проводит анализ выполнения и готовит отчеты о выполнении Программы, включая меры по повышению эффективности ее реализации;                                                                                     -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Реализация муниципальной целевой программы сельского поселения Верхняя Орлянка осуществляется на основе: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 условий, порядка, правил, утвержденных федеральными, областными и муниципальными нормативными правовыми актами.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сельского поселения Верхняя Орлянка муниципального района Сергиевский.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сельского поселения Верхняя Орлянка муниципального района Сергиевский осуществляется администрацией сельского поселения Верхняя Орлянка, органами муниципального контроля муниципального района Сергиевский.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 w:rsidR="0002714E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F6743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сельского поселения Верхняя Орлянка муниципального района Сергиевский Самарской области на 2026-2030 годы»  осуществляется Администрацией сельского поселения Верхняя Орлянка 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5F6743" w:rsidRPr="005F6743" w:rsidRDefault="0025190E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32" type="#_x0000_t75" style="position:absolute;left:0;text-align:left;margin-left:118.8pt;margin-top:-.05pt;width:127.3pt;height:50.6pt;z-index:251666432" filled="t">
            <v:imagedata r:id="rId13" o:title=""/>
          </v:shape>
          <o:OLEObject Type="Embed" ProgID="Equation.3" ShapeID="_x0000_s1032" DrawAspect="Content" ObjectID="_1813491623" r:id="rId23"/>
        </w:pic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2714E" w:rsidRDefault="005F6743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ab/>
      </w:r>
    </w:p>
    <w:p w:rsidR="0002714E" w:rsidRDefault="0002714E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ab/>
      </w:r>
      <w:r w:rsidRPr="005F6743">
        <w:rPr>
          <w:rFonts w:ascii="Times New Roman" w:eastAsia="Calibri" w:hAnsi="Times New Roman" w:cs="Times New Roman"/>
          <w:sz w:val="12"/>
          <w:szCs w:val="12"/>
        </w:rPr>
        <w:tab/>
      </w:r>
      <w:r w:rsidRPr="005F6743">
        <w:rPr>
          <w:rFonts w:ascii="Times New Roman" w:eastAsia="Calibri" w:hAnsi="Times New Roman" w:cs="Times New Roman"/>
          <w:sz w:val="12"/>
          <w:szCs w:val="12"/>
        </w:rPr>
        <w:tab/>
      </w:r>
      <w:r w:rsidRPr="005F6743">
        <w:rPr>
          <w:rFonts w:ascii="Times New Roman" w:eastAsia="Calibri" w:hAnsi="Times New Roman" w:cs="Times New Roman"/>
          <w:sz w:val="12"/>
          <w:szCs w:val="12"/>
        </w:rPr>
        <w:tab/>
      </w:r>
      <w:r w:rsidRPr="005F6743">
        <w:rPr>
          <w:rFonts w:ascii="Times New Roman" w:eastAsia="Calibri" w:hAnsi="Times New Roman" w:cs="Times New Roman"/>
          <w:sz w:val="12"/>
          <w:szCs w:val="12"/>
        </w:rPr>
        <w:tab/>
      </w:r>
      <w:r w:rsidRPr="005F6743">
        <w:rPr>
          <w:rFonts w:ascii="Times New Roman" w:eastAsia="Calibri" w:hAnsi="Times New Roman" w:cs="Times New Roman"/>
          <w:sz w:val="12"/>
          <w:szCs w:val="12"/>
        </w:rPr>
        <w:tab/>
      </w:r>
      <w:r w:rsidRPr="005F6743">
        <w:rPr>
          <w:rFonts w:ascii="Times New Roman" w:eastAsia="Calibri" w:hAnsi="Times New Roman" w:cs="Times New Roman"/>
          <w:sz w:val="12"/>
          <w:szCs w:val="12"/>
        </w:rPr>
        <w:tab/>
      </w:r>
      <w:r w:rsidRPr="005F6743">
        <w:rPr>
          <w:rFonts w:ascii="Times New Roman" w:eastAsia="Calibri" w:hAnsi="Times New Roman" w:cs="Times New Roman"/>
          <w:sz w:val="12"/>
          <w:szCs w:val="12"/>
        </w:rPr>
        <w:tab/>
      </w:r>
      <w:r w:rsidRPr="005F6743">
        <w:rPr>
          <w:rFonts w:ascii="Times New Roman" w:eastAsia="Calibri" w:hAnsi="Times New Roman" w:cs="Times New Roman"/>
          <w:sz w:val="12"/>
          <w:szCs w:val="12"/>
        </w:rPr>
        <w:tab/>
      </w:r>
      <w:r w:rsidRPr="005F6743">
        <w:rPr>
          <w:rFonts w:ascii="Times New Roman" w:eastAsia="Calibri" w:hAnsi="Times New Roman" w:cs="Times New Roman"/>
          <w:sz w:val="12"/>
          <w:szCs w:val="12"/>
        </w:rPr>
        <w:tab/>
      </w:r>
      <w:r w:rsidRPr="005F6743">
        <w:rPr>
          <w:rFonts w:ascii="Times New Roman" w:eastAsia="Calibri" w:hAnsi="Times New Roman" w:cs="Times New Roman"/>
          <w:sz w:val="12"/>
          <w:szCs w:val="12"/>
        </w:rPr>
        <w:tab/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5F6743" w:rsidRDefault="005F6743" w:rsidP="0002714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N</w:t>
      </w:r>
      <w:r w:rsidR="0002714E">
        <w:rPr>
          <w:rFonts w:ascii="Times New Roman" w:eastAsia="Calibri" w:hAnsi="Times New Roman" w:cs="Times New Roman"/>
          <w:sz w:val="12"/>
          <w:szCs w:val="12"/>
        </w:rPr>
        <w:t xml:space="preserve">               </w:t>
      </w:r>
      <w:r w:rsidRPr="005F6743">
        <w:rPr>
          <w:rFonts w:ascii="Times New Roman" w:eastAsia="Calibri" w:hAnsi="Times New Roman" w:cs="Times New Roman"/>
          <w:sz w:val="12"/>
          <w:szCs w:val="12"/>
        </w:rPr>
        <w:t xml:space="preserve"> - общее число целевых показателей (индикаторов);</w:t>
      </w:r>
    </w:p>
    <w:p w:rsidR="0002714E" w:rsidRPr="005F6743" w:rsidRDefault="0025190E" w:rsidP="0002714E">
      <w:pPr>
        <w:tabs>
          <w:tab w:val="left" w:pos="284"/>
          <w:tab w:val="left" w:pos="382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33" type="#_x0000_t75" style="position:absolute;left:0;text-align:left;margin-left:.25pt;margin-top:.95pt;width:18.8pt;height:10.55pt;z-index:251667456" filled="t">
            <v:imagedata r:id="rId15" o:title=""/>
          </v:shape>
          <o:OLEObject Type="Embed" ProgID="Equation.3" ShapeID="_x0000_s1033" DrawAspect="Content" ObjectID="_1813491624" r:id="rId24"/>
        </w:pict>
      </w:r>
    </w:p>
    <w:p w:rsid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Pr="005F6743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5F6743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02714E" w:rsidRPr="005F6743" w:rsidRDefault="0025190E" w:rsidP="0002714E">
      <w:pPr>
        <w:tabs>
          <w:tab w:val="left" w:pos="284"/>
          <w:tab w:val="left" w:pos="382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34" type="#_x0000_t75" style="position:absolute;left:0;text-align:left;margin-left:2.15pt;margin-top:3.25pt;width:16.9pt;height:10.85pt;z-index:251668480" filled="t">
            <v:imagedata r:id="rId17" o:title=""/>
          </v:shape>
          <o:OLEObject Type="Embed" ProgID="Equation.3" ShapeID="_x0000_s1034" DrawAspect="Content" ObjectID="_1813491625" r:id="rId25"/>
        </w:pict>
      </w:r>
    </w:p>
    <w:p w:rsid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Pr="005F6743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5F6743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02714E" w:rsidRPr="005F6743" w:rsidRDefault="0025190E" w:rsidP="0002714E">
      <w:pPr>
        <w:tabs>
          <w:tab w:val="left" w:pos="284"/>
          <w:tab w:val="left" w:pos="382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35" type="#_x0000_t75" style="position:absolute;left:0;text-align:left;margin-left:2.15pt;margin-top:4.7pt;width:16.1pt;height:10.4pt;z-index:251669504" filled="t">
            <v:imagedata r:id="rId19" o:title=""/>
          </v:shape>
          <o:OLEObject Type="Embed" ProgID="Equation.3" ShapeID="_x0000_s1035" DrawAspect="Content" ObjectID="_1813491626" r:id="rId26"/>
        </w:pict>
      </w:r>
    </w:p>
    <w:p w:rsid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02714E" w:rsidRPr="005F6743" w:rsidRDefault="0025190E" w:rsidP="0002714E">
      <w:pPr>
        <w:tabs>
          <w:tab w:val="left" w:pos="284"/>
          <w:tab w:val="left" w:pos="382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36" type="#_x0000_t75" style="position:absolute;left:0;text-align:left;margin-left:2.15pt;margin-top:5.55pt;width:12.6pt;height:10.35pt;z-index:251670528" filled="t">
            <v:imagedata r:id="rId21" o:title=""/>
          </v:shape>
          <o:OLEObject Type="Embed" ProgID="Equation.3" ShapeID="_x0000_s1036" DrawAspect="Content" ObjectID="_1813491627" r:id="rId27"/>
        </w:pic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приложении №1 к Программе.</w:t>
      </w:r>
    </w:p>
    <w:p w:rsidR="005F6743" w:rsidRPr="005F6743" w:rsidRDefault="005F6743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6743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- низкой.</w:t>
      </w:r>
    </w:p>
    <w:p w:rsidR="005F6743" w:rsidRPr="005F6743" w:rsidRDefault="005F6743" w:rsidP="005F67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2714E" w:rsidRPr="005F6743" w:rsidRDefault="0002714E" w:rsidP="0002714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2714E" w:rsidRPr="005F6743" w:rsidRDefault="0002714E" w:rsidP="0002714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ВОРОТНЕЕ</w:t>
      </w:r>
    </w:p>
    <w:p w:rsidR="0002714E" w:rsidRPr="005F6743" w:rsidRDefault="0002714E" w:rsidP="0002714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2714E" w:rsidRPr="005F6743" w:rsidRDefault="0002714E" w:rsidP="0002714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2714E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2714E">
        <w:rPr>
          <w:rFonts w:ascii="Times New Roman" w:eastAsia="Calibri" w:hAnsi="Times New Roman" w:cs="Times New Roman"/>
          <w:b/>
          <w:sz w:val="12"/>
          <w:szCs w:val="12"/>
        </w:rPr>
        <w:t>«02» июля 2025г. № 25</w:t>
      </w: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2714E">
        <w:rPr>
          <w:rFonts w:ascii="Times New Roman" w:eastAsia="Calibri" w:hAnsi="Times New Roman" w:cs="Times New Roman"/>
          <w:b/>
          <w:sz w:val="12"/>
          <w:szCs w:val="12"/>
        </w:rPr>
        <w:t>ОБ УТВЕРЖДЕНИИ МУНИЦИПАЛЬНОЙ ПРОГРАММЫ «НАРОДНЫЙ БЮДЖЕТ СЕЛЬСКОГО ПОСЕЛЕНИЯ ВОРОТНЕЕ МУНИЦИПАЛЬНОГО РАЙОНА СЕРГИЕВСКИЙ САМАРСКОЙ ОБЛАСТИ НА 2026-2030 ГОДЫ».</w:t>
      </w: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2714E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Воротнее муниципального района Сергиевский, постановлением администрации сельского поселения Воротнее муниципального района Сергиевский №11 </w:t>
      </w:r>
      <w:r w:rsidRPr="0002714E">
        <w:rPr>
          <w:rFonts w:ascii="Times New Roman" w:eastAsia="Calibri" w:hAnsi="Times New Roman" w:cs="Times New Roman"/>
          <w:sz w:val="12"/>
          <w:szCs w:val="12"/>
        </w:rPr>
        <w:lastRenderedPageBreak/>
        <w:t>от 07.02.2020г. «Об утверждении Порядка принятия решения о разработке, формирования и реализации, оценки эффективности муниципальных программ  сельского</w:t>
      </w:r>
      <w:proofErr w:type="gramEnd"/>
      <w:r w:rsidRPr="0002714E">
        <w:rPr>
          <w:rFonts w:ascii="Times New Roman" w:eastAsia="Calibri" w:hAnsi="Times New Roman" w:cs="Times New Roman"/>
          <w:sz w:val="12"/>
          <w:szCs w:val="12"/>
        </w:rPr>
        <w:t xml:space="preserve"> поселения Воротнее муниципального района Сергиевский Самарской области», в целях содействия становлению и развитию в сельском поселении Воротнее муниципального района Сергиевский развитого и активного местного сообщества, формирования благоприятных условий для выявления и реализации гражданских инициатив, администрация сельского поселения Воротнее муниципального района Сергиевский Самарской области постановляет:</w:t>
      </w: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1. Утвердить муниципальную программу «Народный бюджет сельского поселения Воротнее муниципального района Сергиевский Самарской области на 2026-2030 годы» (Приложение к настоящему Постановлению).</w:t>
      </w: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2. Установить, что расходные обязательства, возникающие в результате принятия настоящего постановления, исполняются за счет средств бюджета сельского поселения Воротнее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 01 января 2026 года.</w:t>
      </w: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02714E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2714E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муни</w:t>
      </w:r>
      <w:r>
        <w:rPr>
          <w:rFonts w:ascii="Times New Roman" w:eastAsia="Calibri" w:hAnsi="Times New Roman" w:cs="Times New Roman"/>
          <w:sz w:val="12"/>
          <w:szCs w:val="12"/>
        </w:rPr>
        <w:t xml:space="preserve">ципального района Сергиевский </w:t>
      </w:r>
      <w:r w:rsidRPr="0002714E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7359B3" w:rsidRPr="007359B3" w:rsidRDefault="0002714E" w:rsidP="0002714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2714E">
        <w:rPr>
          <w:rFonts w:ascii="Times New Roman" w:eastAsia="Calibri" w:hAnsi="Times New Roman" w:cs="Times New Roman"/>
          <w:sz w:val="12"/>
          <w:szCs w:val="12"/>
        </w:rPr>
        <w:t>С.А.Никитин</w:t>
      </w:r>
      <w:proofErr w:type="spellEnd"/>
    </w:p>
    <w:p w:rsidR="007359B3" w:rsidRPr="007359B3" w:rsidRDefault="007359B3" w:rsidP="007359B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2714E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C16B4D" w:rsidRDefault="0002714E" w:rsidP="0002714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2714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  <w:r w:rsidR="00C16B4D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2714E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Воротнее </w:t>
      </w: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2714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2714E">
        <w:rPr>
          <w:rFonts w:ascii="Times New Roman" w:eastAsia="Calibri" w:hAnsi="Times New Roman" w:cs="Times New Roman"/>
          <w:i/>
          <w:sz w:val="12"/>
          <w:szCs w:val="12"/>
        </w:rPr>
        <w:t>№</w:t>
      </w:r>
      <w:r w:rsidR="00C16B4D">
        <w:rPr>
          <w:rFonts w:ascii="Times New Roman" w:eastAsia="Calibri" w:hAnsi="Times New Roman" w:cs="Times New Roman"/>
          <w:i/>
          <w:sz w:val="12"/>
          <w:szCs w:val="12"/>
        </w:rPr>
        <w:t>25</w:t>
      </w:r>
      <w:r w:rsidRPr="0002714E">
        <w:rPr>
          <w:rFonts w:ascii="Times New Roman" w:eastAsia="Calibri" w:hAnsi="Times New Roman" w:cs="Times New Roman"/>
          <w:i/>
          <w:sz w:val="12"/>
          <w:szCs w:val="12"/>
        </w:rPr>
        <w:t xml:space="preserve">  от 02.07.2025г.</w:t>
      </w: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2714E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C16B4D" w:rsidRDefault="0002714E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2714E">
        <w:rPr>
          <w:rFonts w:ascii="Times New Roman" w:eastAsia="Calibri" w:hAnsi="Times New Roman" w:cs="Times New Roman"/>
          <w:b/>
          <w:sz w:val="12"/>
          <w:szCs w:val="12"/>
        </w:rPr>
        <w:t xml:space="preserve">«НАРОДНЫЙ БЮДЖЕТ СЕЛЬСКОГО ПОСЕЛЕНИЯ ВОРОТНЕЕ 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2714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2026-2030 ГОДЫ»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2714E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5809"/>
      </w:tblGrid>
      <w:tr w:rsidR="0002714E" w:rsidRPr="0002714E" w:rsidTr="00C16B4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сельского поселения Воротнее муниципального района Сергиевский Самарской области на 2026-2030 годы».</w:t>
            </w:r>
          </w:p>
        </w:tc>
      </w:tr>
      <w:tr w:rsidR="0002714E" w:rsidRPr="0002714E" w:rsidTr="00C16B4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Воротнее муниципального района Сергиевский Самарской области</w:t>
            </w:r>
          </w:p>
        </w:tc>
      </w:tr>
      <w:tr w:rsidR="0002714E" w:rsidRPr="0002714E" w:rsidTr="00C16B4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Воротнее муниципального района Сергиевский Самарской области</w:t>
            </w:r>
          </w:p>
        </w:tc>
      </w:tr>
      <w:tr w:rsidR="0002714E" w:rsidRPr="0002714E" w:rsidTr="00C16B4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Воротнее муниципального района Сергиевский Самарской области</w:t>
            </w:r>
          </w:p>
        </w:tc>
      </w:tr>
      <w:tr w:rsidR="0002714E" w:rsidRPr="0002714E" w:rsidTr="00C16B4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сельском поселении Воротнее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02714E" w:rsidRPr="0002714E" w:rsidTr="00C16B4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- экономическое и финансовое обеспечение инициатив населения;</w:t>
            </w:r>
          </w:p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- содействие в реализации инициатив населения;</w:t>
            </w:r>
          </w:p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Воротнее муниципального района Сергиевский.</w:t>
            </w:r>
          </w:p>
        </w:tc>
      </w:tr>
      <w:tr w:rsidR="0002714E" w:rsidRPr="0002714E" w:rsidTr="00C16B4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02714E" w:rsidRPr="0002714E" w:rsidTr="00C16B4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инициированных общественных проектов</w:t>
            </w:r>
          </w:p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реализованных общественных проектов</w:t>
            </w:r>
          </w:p>
        </w:tc>
      </w:tr>
      <w:tr w:rsidR="0002714E" w:rsidRPr="0002714E" w:rsidTr="00C16B4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      </w:r>
            <w:proofErr w:type="spellStart"/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2026 г. – 0,00 тыс. рублей (прогноз). </w:t>
            </w:r>
          </w:p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2027 г. – 0,00 тыс. рублей (прогноз).</w:t>
            </w:r>
          </w:p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2028 г. – 0,00 тыс. рублей (прогноз).</w:t>
            </w:r>
          </w:p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02714E" w:rsidRPr="0002714E" w:rsidTr="00C16B4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02714E" w:rsidRPr="0002714E" w:rsidTr="00C16B4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02714E" w:rsidRPr="0002714E" w:rsidTr="00C16B4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Воротнее муниципального района Сергиевский Самарской области.       </w:t>
            </w:r>
          </w:p>
        </w:tc>
      </w:tr>
    </w:tbl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2714E" w:rsidRPr="0002714E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="0002714E" w:rsidRPr="0002714E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 xml:space="preserve">Финансово – </w:t>
      </w:r>
      <w:proofErr w:type="gramStart"/>
      <w:r w:rsidRPr="0002714E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02714E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 xml:space="preserve"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сельского поселения Воротнее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сельского поселения Воротнее муниципального района Сергиевский за счет использования </w:t>
      </w:r>
      <w:r w:rsidRPr="0002714E">
        <w:rPr>
          <w:rFonts w:ascii="Times New Roman" w:eastAsia="Calibri" w:hAnsi="Times New Roman" w:cs="Times New Roman"/>
          <w:sz w:val="12"/>
          <w:szCs w:val="12"/>
        </w:rPr>
        <w:lastRenderedPageBreak/>
        <w:t>бюджетных средств. 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02714E">
        <w:rPr>
          <w:rFonts w:ascii="Times New Roman" w:eastAsia="Calibri" w:hAnsi="Times New Roman" w:cs="Times New Roman"/>
          <w:sz w:val="12"/>
          <w:szCs w:val="12"/>
        </w:rPr>
        <w:t>дств гр</w:t>
      </w:r>
      <w:proofErr w:type="gramEnd"/>
      <w:r w:rsidRPr="0002714E">
        <w:rPr>
          <w:rFonts w:ascii="Times New Roman" w:eastAsia="Calibri" w:hAnsi="Times New Roman" w:cs="Times New Roman"/>
          <w:sz w:val="12"/>
          <w:szCs w:val="12"/>
        </w:rPr>
        <w:t>аждан и организаций в развитие территорий муниципальных образований. Запущенность территорий и объектов муниципальных образований 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участия населения в модернизации территорий муниципальных образований. Создание же таких гарантий будет способствовать решению проблемы формирования комфортных условий проживания в сельском поселении Воротнее муниципального района Сергиевский и, как следствие, 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сельского поселения Воротнее муниципального района Сергиевский относятся: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 активная роль жителей в реализации инициативных проектов.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Изложенная выше проблематика означает необходимость использования программно-целевого метода посредством реализации Муниципальной  программы.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-высокая инфляция;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-отсутствие или недостаточное финансирование мероприятий Муниципальной программы за счет средств областного бюджета;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направленных на преодоление данных рисков.</w:t>
      </w:r>
    </w:p>
    <w:p w:rsidR="0002714E" w:rsidRPr="0002714E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="0002714E" w:rsidRPr="0002714E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сельском поселении Воротнее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 экономическое и финансовое обеспечение инициатив населения;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 содействие в реализации инициатив населения;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Воротнее муниципального района Сергиевский.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2714E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644"/>
        <w:gridCol w:w="587"/>
        <w:gridCol w:w="706"/>
        <w:gridCol w:w="704"/>
        <w:gridCol w:w="706"/>
        <w:gridCol w:w="706"/>
      </w:tblGrid>
      <w:tr w:rsidR="0002714E" w:rsidRPr="0002714E" w:rsidTr="00C16B4D">
        <w:trPr>
          <w:trHeight w:val="20"/>
        </w:trPr>
        <w:tc>
          <w:tcPr>
            <w:tcW w:w="313" w:type="pct"/>
            <w:vMerge w:val="restar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22" w:type="pct"/>
            <w:vMerge w:val="restar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265" w:type="pct"/>
            <w:gridSpan w:val="5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Годы реализации Программы</w:t>
            </w:r>
          </w:p>
        </w:tc>
      </w:tr>
      <w:tr w:rsidR="0002714E" w:rsidRPr="0002714E" w:rsidTr="00C16B4D">
        <w:trPr>
          <w:trHeight w:val="20"/>
        </w:trPr>
        <w:tc>
          <w:tcPr>
            <w:tcW w:w="313" w:type="pct"/>
            <w:vMerge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22" w:type="pct"/>
            <w:vMerge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90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2026</w:t>
            </w:r>
          </w:p>
        </w:tc>
        <w:tc>
          <w:tcPr>
            <w:tcW w:w="469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2027</w:t>
            </w:r>
          </w:p>
        </w:tc>
        <w:tc>
          <w:tcPr>
            <w:tcW w:w="468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2028</w:t>
            </w:r>
          </w:p>
        </w:tc>
        <w:tc>
          <w:tcPr>
            <w:tcW w:w="469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2029</w:t>
            </w:r>
          </w:p>
        </w:tc>
        <w:tc>
          <w:tcPr>
            <w:tcW w:w="468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2030</w:t>
            </w:r>
          </w:p>
        </w:tc>
      </w:tr>
      <w:tr w:rsidR="0002714E" w:rsidRPr="0002714E" w:rsidTr="00C16B4D">
        <w:trPr>
          <w:trHeight w:val="20"/>
        </w:trPr>
        <w:tc>
          <w:tcPr>
            <w:tcW w:w="313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22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2714E" w:rsidRPr="0002714E" w:rsidTr="00C16B4D">
        <w:trPr>
          <w:trHeight w:val="20"/>
        </w:trPr>
        <w:tc>
          <w:tcPr>
            <w:tcW w:w="313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22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2714E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"/>
        <w:gridCol w:w="3200"/>
        <w:gridCol w:w="715"/>
        <w:gridCol w:w="567"/>
        <w:gridCol w:w="709"/>
        <w:gridCol w:w="709"/>
        <w:gridCol w:w="713"/>
      </w:tblGrid>
      <w:tr w:rsidR="0002714E" w:rsidRPr="0002714E" w:rsidTr="00C16B4D">
        <w:trPr>
          <w:cantSplit/>
          <w:trHeight w:val="20"/>
        </w:trPr>
        <w:tc>
          <w:tcPr>
            <w:tcW w:w="605" w:type="pct"/>
            <w:vMerge w:val="restart"/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127" w:type="pct"/>
            <w:vMerge w:val="restar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68" w:type="pct"/>
            <w:gridSpan w:val="5"/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02714E" w:rsidRPr="0002714E" w:rsidTr="00C16B4D">
        <w:trPr>
          <w:cantSplit/>
          <w:trHeight w:val="20"/>
        </w:trPr>
        <w:tc>
          <w:tcPr>
            <w:tcW w:w="605" w:type="pct"/>
            <w:vMerge/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7" w:type="pct"/>
            <w:vMerge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5" w:type="pct"/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377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474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02714E" w:rsidRPr="0002714E" w:rsidTr="00C16B4D">
        <w:trPr>
          <w:cantSplit/>
          <w:trHeight w:val="20"/>
        </w:trPr>
        <w:tc>
          <w:tcPr>
            <w:tcW w:w="605" w:type="pct"/>
            <w:vMerge w:val="restart"/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127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2714E" w:rsidRPr="0002714E" w:rsidTr="00C16B4D">
        <w:trPr>
          <w:cantSplit/>
          <w:trHeight w:val="20"/>
        </w:trPr>
        <w:tc>
          <w:tcPr>
            <w:tcW w:w="605" w:type="pct"/>
            <w:vMerge/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7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2714E" w:rsidRPr="0002714E" w:rsidTr="00C16B4D">
        <w:trPr>
          <w:cantSplit/>
          <w:trHeight w:val="20"/>
        </w:trPr>
        <w:tc>
          <w:tcPr>
            <w:tcW w:w="605" w:type="pct"/>
            <w:vMerge w:val="restart"/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127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2714E" w:rsidRPr="0002714E" w:rsidTr="00C16B4D">
        <w:trPr>
          <w:cantSplit/>
          <w:trHeight w:val="20"/>
        </w:trPr>
        <w:tc>
          <w:tcPr>
            <w:tcW w:w="605" w:type="pct"/>
            <w:vMerge/>
            <w:hideMark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7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2714E" w:rsidRPr="0002714E" w:rsidTr="00C16B4D">
        <w:trPr>
          <w:cantSplit/>
          <w:trHeight w:val="20"/>
        </w:trPr>
        <w:tc>
          <w:tcPr>
            <w:tcW w:w="605" w:type="pct"/>
            <w:vMerge w:val="restar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127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2714E" w:rsidRPr="0002714E" w:rsidTr="00C16B4D">
        <w:trPr>
          <w:cantSplit/>
          <w:trHeight w:val="20"/>
        </w:trPr>
        <w:tc>
          <w:tcPr>
            <w:tcW w:w="605" w:type="pct"/>
            <w:vMerge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7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2714E" w:rsidRPr="0002714E" w:rsidTr="00C16B4D">
        <w:trPr>
          <w:cantSplit/>
          <w:trHeight w:val="20"/>
        </w:trPr>
        <w:tc>
          <w:tcPr>
            <w:tcW w:w="2732" w:type="pct"/>
            <w:gridSpan w:val="2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ВСЕГО</w:t>
            </w:r>
          </w:p>
        </w:tc>
        <w:tc>
          <w:tcPr>
            <w:tcW w:w="475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02714E" w:rsidRPr="0002714E" w:rsidRDefault="0002714E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714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</w:tr>
    </w:tbl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2714E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</w:r>
      <w:proofErr w:type="spellStart"/>
      <w:r w:rsidRPr="0002714E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02714E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2026 г. – 0,00 тыс. рублей (прогноз).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lastRenderedPageBreak/>
        <w:t>2027 г. – 0,00 тыс. рублей (прогноз).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2028 г. – 0,00 тыс. рублей (прогноз).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2029 г. – 0,00 тыс. рублей (прогноз).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2714E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Воротнее муниципального района Сергиевский Самарской области.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Воротнее муниципального района Сергиевский Самарской области.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Воротнее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Воротнее: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 xml:space="preserve">- осуществляет </w:t>
      </w:r>
      <w:proofErr w:type="gramStart"/>
      <w:r w:rsidRPr="0002714E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2714E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 проводит анализ выполнения и готовит отчеты о выполнении Программы, включая меры по повышению эффективности ее реализации;                                                                                     -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Реализация муниципальной целевой программы сельского поселения Воротнее осуществляется на основе: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 условий, порядка, правил, утвержденных федеральными, областными и муниципальными нормативными правовыми актами.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сельского поселения Воротнее муниципального района Сергиевский.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сельского поселения Воротнее муниципального района Сергиевский осуществляется администрацией сельского поселения Воротнее, органами муниципального контроля муниципального района Сергиевский.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2714E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 w:rsidR="00C16B4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02714E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сельского поселения Воротнее муниципального района Сергиевский Самарской области на 2026-2030 годы»  осуществляется Администрацией сельского поселения Воротнее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02714E" w:rsidRPr="0002714E" w:rsidRDefault="0025190E" w:rsidP="0002714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37" type="#_x0000_t75" style="position:absolute;left:0;text-align:left;margin-left:131.35pt;margin-top:.55pt;width:112.05pt;height:44.55pt;z-index:251672576" filled="t">
            <v:imagedata r:id="rId13" o:title=""/>
          </v:shape>
          <o:OLEObject Type="Embed" ProgID="Equation.3" ShapeID="_x0000_s1037" DrawAspect="Content" ObjectID="_1813491628" r:id="rId28"/>
        </w:pict>
      </w: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ab/>
      </w:r>
      <w:r w:rsidRPr="0002714E">
        <w:rPr>
          <w:rFonts w:ascii="Times New Roman" w:eastAsia="Calibri" w:hAnsi="Times New Roman" w:cs="Times New Roman"/>
          <w:sz w:val="12"/>
          <w:szCs w:val="12"/>
        </w:rPr>
        <w:tab/>
      </w:r>
      <w:r w:rsidRPr="0002714E">
        <w:rPr>
          <w:rFonts w:ascii="Times New Roman" w:eastAsia="Calibri" w:hAnsi="Times New Roman" w:cs="Times New Roman"/>
          <w:sz w:val="12"/>
          <w:szCs w:val="12"/>
        </w:rPr>
        <w:tab/>
      </w:r>
      <w:r w:rsidRPr="0002714E">
        <w:rPr>
          <w:rFonts w:ascii="Times New Roman" w:eastAsia="Calibri" w:hAnsi="Times New Roman" w:cs="Times New Roman"/>
          <w:sz w:val="12"/>
          <w:szCs w:val="12"/>
        </w:rPr>
        <w:tab/>
      </w:r>
      <w:r w:rsidRPr="0002714E">
        <w:rPr>
          <w:rFonts w:ascii="Times New Roman" w:eastAsia="Calibri" w:hAnsi="Times New Roman" w:cs="Times New Roman"/>
          <w:sz w:val="12"/>
          <w:szCs w:val="12"/>
        </w:rPr>
        <w:tab/>
      </w:r>
      <w:r w:rsidRPr="0002714E">
        <w:rPr>
          <w:rFonts w:ascii="Times New Roman" w:eastAsia="Calibri" w:hAnsi="Times New Roman" w:cs="Times New Roman"/>
          <w:sz w:val="12"/>
          <w:szCs w:val="12"/>
        </w:rPr>
        <w:tab/>
      </w:r>
      <w:r w:rsidRPr="0002714E">
        <w:rPr>
          <w:rFonts w:ascii="Times New Roman" w:eastAsia="Calibri" w:hAnsi="Times New Roman" w:cs="Times New Roman"/>
          <w:sz w:val="12"/>
          <w:szCs w:val="12"/>
        </w:rPr>
        <w:tab/>
      </w:r>
      <w:r w:rsidRPr="0002714E">
        <w:rPr>
          <w:rFonts w:ascii="Times New Roman" w:eastAsia="Calibri" w:hAnsi="Times New Roman" w:cs="Times New Roman"/>
          <w:sz w:val="12"/>
          <w:szCs w:val="12"/>
        </w:rPr>
        <w:tab/>
      </w:r>
      <w:r w:rsidRPr="0002714E">
        <w:rPr>
          <w:rFonts w:ascii="Times New Roman" w:eastAsia="Calibri" w:hAnsi="Times New Roman" w:cs="Times New Roman"/>
          <w:sz w:val="12"/>
          <w:szCs w:val="12"/>
        </w:rPr>
        <w:tab/>
      </w:r>
      <w:r w:rsidRPr="0002714E">
        <w:rPr>
          <w:rFonts w:ascii="Times New Roman" w:eastAsia="Calibri" w:hAnsi="Times New Roman" w:cs="Times New Roman"/>
          <w:sz w:val="12"/>
          <w:szCs w:val="12"/>
        </w:rPr>
        <w:tab/>
      </w:r>
      <w:r w:rsidRPr="0002714E">
        <w:rPr>
          <w:rFonts w:ascii="Times New Roman" w:eastAsia="Calibri" w:hAnsi="Times New Roman" w:cs="Times New Roman"/>
          <w:sz w:val="12"/>
          <w:szCs w:val="12"/>
        </w:rPr>
        <w:tab/>
      </w:r>
      <w:r w:rsidRPr="0002714E">
        <w:rPr>
          <w:rFonts w:ascii="Times New Roman" w:eastAsia="Calibri" w:hAnsi="Times New Roman" w:cs="Times New Roman"/>
          <w:sz w:val="12"/>
          <w:szCs w:val="12"/>
        </w:rPr>
        <w:tab/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N - общее число целевых показателей (индикаторов);</w:t>
      </w:r>
    </w:p>
    <w:p w:rsidR="00C16B4D" w:rsidRPr="0002714E" w:rsidRDefault="0025190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38" type="#_x0000_t75" style="position:absolute;left:0;text-align:left;margin-left:14pt;margin-top:3.2pt;width:23.8pt;height:13.35pt;z-index:251673600" filled="t">
            <v:imagedata r:id="rId15" o:title=""/>
          </v:shape>
          <o:OLEObject Type="Embed" ProgID="Equation.3" ShapeID="_x0000_s1038" DrawAspect="Content" ObjectID="_1813491629" r:id="rId29"/>
        </w:pict>
      </w:r>
    </w:p>
    <w:p w:rsid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Pr="0002714E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02714E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C16B4D" w:rsidRPr="0002714E" w:rsidRDefault="0025190E" w:rsidP="00C16B4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39" type="#_x0000_t75" style="position:absolute;left:0;text-align:left;margin-left:14pt;margin-top:2.75pt;width:18.75pt;height:12.05pt;z-index:251674624" filled="t">
            <v:imagedata r:id="rId17" o:title=""/>
          </v:shape>
          <o:OLEObject Type="Embed" ProgID="Equation.3" ShapeID="_x0000_s1039" DrawAspect="Content" ObjectID="_1813491630" r:id="rId30"/>
        </w:pict>
      </w:r>
    </w:p>
    <w:p w:rsid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Pr="0002714E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02714E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C16B4D" w:rsidRPr="0002714E" w:rsidRDefault="0025190E" w:rsidP="00C16B4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40" type="#_x0000_t75" style="position:absolute;left:0;text-align:left;margin-left:14pt;margin-top:1pt;width:20.85pt;height:13.45pt;z-index:251675648" filled="t">
            <v:imagedata r:id="rId19" o:title=""/>
          </v:shape>
          <o:OLEObject Type="Embed" ProgID="Equation.3" ShapeID="_x0000_s1040" DrawAspect="Content" ObjectID="_1813491631" r:id="rId31"/>
        </w:pict>
      </w:r>
    </w:p>
    <w:p w:rsid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C16B4D" w:rsidRPr="0002714E" w:rsidRDefault="0025190E" w:rsidP="00C16B4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41" type="#_x0000_t75" style="position:absolute;left:0;text-align:left;margin-left:14pt;margin-top:.65pt;width:16.05pt;height:13.2pt;z-index:251676672" filled="t">
            <v:imagedata r:id="rId21" o:title=""/>
          </v:shape>
          <o:OLEObject Type="Embed" ProgID="Equation.3" ShapeID="_x0000_s1041" DrawAspect="Content" ObjectID="_1813491632" r:id="rId32"/>
        </w:pic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приложении №1 к Программе.</w:t>
      </w:r>
    </w:p>
    <w:p w:rsidR="0002714E" w:rsidRPr="0002714E" w:rsidRDefault="0002714E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2714E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- низкой.</w:t>
      </w:r>
    </w:p>
    <w:p w:rsidR="0002714E" w:rsidRPr="0002714E" w:rsidRDefault="0002714E" w:rsidP="0002714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6B4D" w:rsidRPr="005F6743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16B4D" w:rsidRPr="005F6743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C16B4D">
        <w:rPr>
          <w:rFonts w:ascii="Times New Roman" w:eastAsia="Calibri" w:hAnsi="Times New Roman" w:cs="Times New Roman"/>
          <w:b/>
          <w:bCs/>
          <w:sz w:val="12"/>
          <w:szCs w:val="12"/>
        </w:rPr>
        <w:t>ЕЛШАНКА</w:t>
      </w:r>
    </w:p>
    <w:p w:rsidR="00C16B4D" w:rsidRPr="005F6743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16B4D" w:rsidRPr="005F6743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B0ACB" w:rsidRDefault="00DB0ACB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16B4D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16B4D">
        <w:rPr>
          <w:rFonts w:ascii="Times New Roman" w:eastAsia="Calibri" w:hAnsi="Times New Roman" w:cs="Times New Roman"/>
          <w:b/>
          <w:sz w:val="12"/>
          <w:szCs w:val="12"/>
        </w:rPr>
        <w:t>«03»  ИЮЛЯ 2025г. № 26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МУНИЦИПАЛЬНОЙ ПРОГРАММЫ «НАРОДНЫЙ БЮДЖЕТ СЕЛЬСКОГО ПОСЕЛЕНИЯ ЕЛШАНКА МУНИЦИПАЛЬНОГО РАЙОНА СЕРГИЕВСКИЙ САМАРСКОЙ ОБЛАСТИ НА 2026-2030 ГОДЫ».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16B4D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Елшанка муниципального района Сергиевский, администрация муниципального района Сергиевский, постановлением администрации муниципального района Сергиевский № 9 от 07.02.2020 г. «Об утверждении Порядка принятия решения о разработке, формирования и реализации, оценки </w:t>
      </w:r>
      <w:r w:rsidRPr="00C16B4D">
        <w:rPr>
          <w:rFonts w:ascii="Times New Roman" w:eastAsia="Calibri" w:hAnsi="Times New Roman" w:cs="Times New Roman"/>
          <w:sz w:val="12"/>
          <w:szCs w:val="12"/>
        </w:rPr>
        <w:lastRenderedPageBreak/>
        <w:t>эффективности муниципальных программ</w:t>
      </w:r>
      <w:proofErr w:type="gramEnd"/>
      <w:r w:rsidRPr="00C16B4D">
        <w:rPr>
          <w:rFonts w:ascii="Times New Roman" w:eastAsia="Calibri" w:hAnsi="Times New Roman" w:cs="Times New Roman"/>
          <w:sz w:val="12"/>
          <w:szCs w:val="12"/>
        </w:rPr>
        <w:t xml:space="preserve">  сельского поселения Елшанка муниципального района Сергиевский Самарской области», в целях содействия становлению и развитию в сельском поселении Елшанка муниципального района Сергиевский развитого и активного местного сообщества, формирования благоприятных условий для выявления и реализации гражданских инициатив, администрация сельского поселения Елшанка муниципального района Сергиевский Самарской области постановляет: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1. Утвердить муниципальную программу «Народный бюджет сельского поселения Елшанка муниципального района Сергиевский Самарской области на 2026-2030 годы» (Приложение к настоящему Постановлению).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2. Установить, что расходные обязательства, возникающие в результате принятия настоящего постановления, исполняются за счет средств бюджета сельского поселения Елшанка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 01 января 2026 года.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C16B4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C16B4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  <w:r w:rsidRPr="00C16B4D">
        <w:rPr>
          <w:rFonts w:ascii="Times New Roman" w:eastAsia="Calibri" w:hAnsi="Times New Roman" w:cs="Times New Roman"/>
          <w:sz w:val="12"/>
          <w:szCs w:val="12"/>
        </w:rPr>
        <w:tab/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16B4D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Елшанка</w:t>
      </w:r>
    </w:p>
    <w:p w:rsid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16B4D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proofErr w:type="spellStart"/>
      <w:r w:rsidRPr="00C16B4D">
        <w:rPr>
          <w:rFonts w:ascii="Times New Roman" w:eastAsia="Calibri" w:hAnsi="Times New Roman" w:cs="Times New Roman"/>
          <w:bCs/>
          <w:sz w:val="12"/>
          <w:szCs w:val="12"/>
        </w:rPr>
        <w:t>А.В.Барабанов</w:t>
      </w:r>
      <w:proofErr w:type="spellEnd"/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16B4D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16B4D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Елшанка 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16B4D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16B4D">
        <w:rPr>
          <w:rFonts w:ascii="Times New Roman" w:eastAsia="Calibri" w:hAnsi="Times New Roman" w:cs="Times New Roman"/>
          <w:i/>
          <w:sz w:val="12"/>
          <w:szCs w:val="12"/>
        </w:rPr>
        <w:t>№ 26  от  03.07.2025г.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16B4D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16B4D">
        <w:rPr>
          <w:rFonts w:ascii="Times New Roman" w:eastAsia="Calibri" w:hAnsi="Times New Roman" w:cs="Times New Roman"/>
          <w:b/>
          <w:sz w:val="12"/>
          <w:szCs w:val="12"/>
        </w:rPr>
        <w:t xml:space="preserve">«НАРОДНЫЙ БЮДЖЕТ СЕЛЬСКОГО ПОСЕЛЕНИЯ ЕЛШАНКА 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16B4D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 НА 2026-2030 ГОДЫ»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16B4D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5809"/>
      </w:tblGrid>
      <w:tr w:rsidR="00C16B4D" w:rsidRPr="00C16B4D" w:rsidTr="00C16B4D">
        <w:trPr>
          <w:trHeight w:val="170"/>
        </w:trPr>
        <w:tc>
          <w:tcPr>
            <w:tcW w:w="1139" w:type="pc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61" w:type="pc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сельского поселения Елшанка муниципального района Сергиевский Самарской области на 2026-2030 годы».</w:t>
            </w:r>
          </w:p>
        </w:tc>
      </w:tr>
      <w:tr w:rsidR="00C16B4D" w:rsidRPr="00C16B4D" w:rsidTr="00C16B4D">
        <w:trPr>
          <w:trHeight w:val="170"/>
        </w:trPr>
        <w:tc>
          <w:tcPr>
            <w:tcW w:w="1139" w:type="pc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61" w:type="pc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Елшанка муниципального района Сергиевский Самарской области</w:t>
            </w:r>
          </w:p>
        </w:tc>
      </w:tr>
      <w:tr w:rsidR="00C16B4D" w:rsidRPr="00C16B4D" w:rsidTr="00C16B4D">
        <w:trPr>
          <w:trHeight w:val="170"/>
        </w:trPr>
        <w:tc>
          <w:tcPr>
            <w:tcW w:w="1139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61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Елшанка муниципального района Сергиевский Самарской области</w:t>
            </w:r>
          </w:p>
        </w:tc>
      </w:tr>
      <w:tr w:rsidR="00C16B4D" w:rsidRPr="00C16B4D" w:rsidTr="00C16B4D">
        <w:trPr>
          <w:trHeight w:val="170"/>
        </w:trPr>
        <w:tc>
          <w:tcPr>
            <w:tcW w:w="1139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61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Елшанка муниципального района Сергиевский Самарской области</w:t>
            </w:r>
          </w:p>
        </w:tc>
      </w:tr>
      <w:tr w:rsidR="00C16B4D" w:rsidRPr="00C16B4D" w:rsidTr="00C16B4D">
        <w:trPr>
          <w:trHeight w:val="170"/>
        </w:trPr>
        <w:tc>
          <w:tcPr>
            <w:tcW w:w="1139" w:type="pc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61" w:type="pc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сельском поселении Елшанка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C16B4D" w:rsidRPr="00C16B4D" w:rsidTr="00C16B4D">
        <w:trPr>
          <w:trHeight w:val="170"/>
        </w:trPr>
        <w:tc>
          <w:tcPr>
            <w:tcW w:w="1139" w:type="pc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61" w:type="pc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- экономическое и финансовое обеспечение инициатив населения;</w:t>
            </w:r>
          </w:p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- содействие в реализации инициатив населения;</w:t>
            </w:r>
          </w:p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Елшанка муниципального района Сергиевский.</w:t>
            </w:r>
          </w:p>
        </w:tc>
      </w:tr>
      <w:tr w:rsidR="00C16B4D" w:rsidRPr="00C16B4D" w:rsidTr="00C16B4D">
        <w:trPr>
          <w:trHeight w:val="170"/>
        </w:trPr>
        <w:tc>
          <w:tcPr>
            <w:tcW w:w="1139" w:type="pc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61" w:type="pc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C16B4D" w:rsidRPr="00C16B4D" w:rsidTr="00C16B4D">
        <w:trPr>
          <w:trHeight w:val="170"/>
        </w:trPr>
        <w:tc>
          <w:tcPr>
            <w:tcW w:w="1139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61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инициированных общественных проектов</w:t>
            </w:r>
          </w:p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реализованных общественных проектов</w:t>
            </w:r>
          </w:p>
        </w:tc>
      </w:tr>
      <w:tr w:rsidR="00C16B4D" w:rsidRPr="00C16B4D" w:rsidTr="00C16B4D">
        <w:trPr>
          <w:trHeight w:val="170"/>
        </w:trPr>
        <w:tc>
          <w:tcPr>
            <w:tcW w:w="1139" w:type="pc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61" w:type="pc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      </w:r>
            <w:proofErr w:type="spellStart"/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2026 г. – 0,00 тыс. рублей (прогноз). </w:t>
            </w:r>
          </w:p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2027 г. – 0,00 тыс. рублей (прогноз).</w:t>
            </w:r>
          </w:p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2028 г. – 0,00 тыс. рублей (прогноз).</w:t>
            </w:r>
          </w:p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C16B4D" w:rsidRPr="00C16B4D" w:rsidTr="00C16B4D">
        <w:trPr>
          <w:trHeight w:val="170"/>
        </w:trPr>
        <w:tc>
          <w:tcPr>
            <w:tcW w:w="1139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61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C16B4D" w:rsidRPr="00C16B4D" w:rsidTr="00C16B4D">
        <w:trPr>
          <w:trHeight w:val="170"/>
        </w:trPr>
        <w:tc>
          <w:tcPr>
            <w:tcW w:w="1139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61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C16B4D" w:rsidRPr="00C16B4D" w:rsidTr="00C16B4D">
        <w:trPr>
          <w:trHeight w:val="170"/>
        </w:trPr>
        <w:tc>
          <w:tcPr>
            <w:tcW w:w="1139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61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Елшанка  муниципального района Сергиевский Самарской области.       </w:t>
            </w:r>
          </w:p>
        </w:tc>
      </w:tr>
    </w:tbl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Pr="00C16B4D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 xml:space="preserve">Финансово – </w:t>
      </w:r>
      <w:proofErr w:type="gramStart"/>
      <w:r w:rsidRPr="00C16B4D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C16B4D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сельского поселения Елшанка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сельского поселения Елшанка муниципального района Сергиевский за счет использования бюджетных средств. 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C16B4D">
        <w:rPr>
          <w:rFonts w:ascii="Times New Roman" w:eastAsia="Calibri" w:hAnsi="Times New Roman" w:cs="Times New Roman"/>
          <w:sz w:val="12"/>
          <w:szCs w:val="12"/>
        </w:rPr>
        <w:t xml:space="preserve">дств </w:t>
      </w:r>
      <w:r w:rsidRPr="00C16B4D">
        <w:rPr>
          <w:rFonts w:ascii="Times New Roman" w:eastAsia="Calibri" w:hAnsi="Times New Roman" w:cs="Times New Roman"/>
          <w:sz w:val="12"/>
          <w:szCs w:val="12"/>
        </w:rPr>
        <w:lastRenderedPageBreak/>
        <w:t>гр</w:t>
      </w:r>
      <w:proofErr w:type="gramEnd"/>
      <w:r w:rsidRPr="00C16B4D">
        <w:rPr>
          <w:rFonts w:ascii="Times New Roman" w:eastAsia="Calibri" w:hAnsi="Times New Roman" w:cs="Times New Roman"/>
          <w:sz w:val="12"/>
          <w:szCs w:val="12"/>
        </w:rPr>
        <w:t>аждан и организаций в развитие территорий муниципальных образований. Запущенность территорий и объектов муниципальных образований 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участия населения в модернизации территорий муниципальных образований. Создание же таких гарантий будет способствовать решению проблемы формирования комфортных условий проживания в сельском поселении Елшанка муниципального района Сергиевский и, как следствие, 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сельского поселения Елшанка муниципального района Сергиевский относятся: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-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-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- активная роль жителей в реализации инициативных проектов.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Изложенная выше проблематика означает необходимость использования программно-целевого метода посредством реализации Муниципальной  программы.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-высокая инфляция;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-отсутствие или недостаточное финансирование мероприятий Муниципальной программы за счет средств областного бюджета;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-невозможность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направленных на преодоление данных рисков.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C16B4D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сельском поселении Елшанка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- экономическое и финансовое обеспечение инициатив населения;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- содействие в реализации инициатив населения;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Елшанка муниципального района Сергиевский.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16B4D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644"/>
        <w:gridCol w:w="587"/>
        <w:gridCol w:w="706"/>
        <w:gridCol w:w="704"/>
        <w:gridCol w:w="706"/>
        <w:gridCol w:w="706"/>
      </w:tblGrid>
      <w:tr w:rsidR="00C16B4D" w:rsidRPr="00C16B4D" w:rsidTr="00C16B4D">
        <w:trPr>
          <w:trHeight w:val="20"/>
        </w:trPr>
        <w:tc>
          <w:tcPr>
            <w:tcW w:w="313" w:type="pct"/>
            <w:vMerge w:val="restar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22" w:type="pct"/>
            <w:vMerge w:val="restar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265" w:type="pct"/>
            <w:gridSpan w:val="5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Годы реализации Программы</w:t>
            </w:r>
          </w:p>
        </w:tc>
      </w:tr>
      <w:tr w:rsidR="00C16B4D" w:rsidRPr="00C16B4D" w:rsidTr="00C16B4D">
        <w:trPr>
          <w:trHeight w:val="20"/>
        </w:trPr>
        <w:tc>
          <w:tcPr>
            <w:tcW w:w="313" w:type="pct"/>
            <w:vMerge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22" w:type="pct"/>
            <w:vMerge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90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2026</w:t>
            </w:r>
          </w:p>
        </w:tc>
        <w:tc>
          <w:tcPr>
            <w:tcW w:w="469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2027</w:t>
            </w:r>
          </w:p>
        </w:tc>
        <w:tc>
          <w:tcPr>
            <w:tcW w:w="468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2028</w:t>
            </w:r>
          </w:p>
        </w:tc>
        <w:tc>
          <w:tcPr>
            <w:tcW w:w="469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2029</w:t>
            </w:r>
          </w:p>
        </w:tc>
        <w:tc>
          <w:tcPr>
            <w:tcW w:w="468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2030</w:t>
            </w:r>
          </w:p>
        </w:tc>
      </w:tr>
      <w:tr w:rsidR="00C16B4D" w:rsidRPr="00C16B4D" w:rsidTr="00C16B4D">
        <w:trPr>
          <w:trHeight w:val="20"/>
        </w:trPr>
        <w:tc>
          <w:tcPr>
            <w:tcW w:w="313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22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16B4D" w:rsidRPr="00C16B4D" w:rsidTr="00C16B4D">
        <w:trPr>
          <w:trHeight w:val="20"/>
        </w:trPr>
        <w:tc>
          <w:tcPr>
            <w:tcW w:w="313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22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16B4D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3482"/>
        <w:gridCol w:w="715"/>
        <w:gridCol w:w="567"/>
        <w:gridCol w:w="709"/>
        <w:gridCol w:w="567"/>
        <w:gridCol w:w="570"/>
      </w:tblGrid>
      <w:tr w:rsidR="00C16B4D" w:rsidRPr="00C16B4D" w:rsidTr="00CF7F93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314" w:type="pct"/>
            <w:vMerge w:val="restar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080" w:type="pct"/>
            <w:gridSpan w:val="5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C16B4D" w:rsidRPr="00C16B4D" w:rsidTr="00CF7F93">
        <w:trPr>
          <w:cantSplit/>
          <w:trHeight w:val="20"/>
        </w:trPr>
        <w:tc>
          <w:tcPr>
            <w:tcW w:w="607" w:type="pct"/>
            <w:vMerge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4" w:type="pct"/>
            <w:vMerge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5" w:type="pc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471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380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C16B4D" w:rsidRPr="00C16B4D" w:rsidTr="00CF7F93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314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16B4D" w:rsidRPr="00C16B4D" w:rsidTr="00CF7F93">
        <w:trPr>
          <w:cantSplit/>
          <w:trHeight w:val="20"/>
        </w:trPr>
        <w:tc>
          <w:tcPr>
            <w:tcW w:w="607" w:type="pct"/>
            <w:vMerge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4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16B4D" w:rsidRPr="00C16B4D" w:rsidTr="00CF7F93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314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16B4D" w:rsidRPr="00C16B4D" w:rsidTr="00CF7F93">
        <w:trPr>
          <w:cantSplit/>
          <w:trHeight w:val="20"/>
        </w:trPr>
        <w:tc>
          <w:tcPr>
            <w:tcW w:w="607" w:type="pct"/>
            <w:vMerge/>
            <w:hideMark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4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16B4D" w:rsidRPr="00C16B4D" w:rsidTr="00CF7F93">
        <w:trPr>
          <w:cantSplit/>
          <w:trHeight w:val="20"/>
        </w:trPr>
        <w:tc>
          <w:tcPr>
            <w:tcW w:w="607" w:type="pct"/>
            <w:vMerge w:val="restar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314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16B4D" w:rsidRPr="00C16B4D" w:rsidTr="00CF7F93">
        <w:trPr>
          <w:cantSplit/>
          <w:trHeight w:val="20"/>
        </w:trPr>
        <w:tc>
          <w:tcPr>
            <w:tcW w:w="607" w:type="pct"/>
            <w:vMerge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4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16B4D" w:rsidRPr="00C16B4D" w:rsidTr="00CF7F93">
        <w:trPr>
          <w:cantSplit/>
          <w:trHeight w:val="20"/>
        </w:trPr>
        <w:tc>
          <w:tcPr>
            <w:tcW w:w="2920" w:type="pct"/>
            <w:gridSpan w:val="2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ВСЕГО</w:t>
            </w:r>
          </w:p>
        </w:tc>
        <w:tc>
          <w:tcPr>
            <w:tcW w:w="475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C16B4D" w:rsidRPr="00C16B4D" w:rsidRDefault="00C16B4D" w:rsidP="00C16B4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C16B4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</w:tr>
    </w:tbl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16B4D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</w:r>
      <w:proofErr w:type="spellStart"/>
      <w:r w:rsidRPr="00C16B4D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C16B4D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2026 г. – 0,00 тыс. рублей (прогноз).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2027 г. – 0,00 тыс. рублей (прогноз).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lastRenderedPageBreak/>
        <w:t>2028 г. – 0,00 тыс. рублей (прогноз).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2029 г. – 0,00 тыс. рублей (прогноз).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16B4D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Елшанка муниципального района Сергиевский Самарской области.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Елшанка муниципального района Сергиевский Самарской области.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Елшанка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Елшанка: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 xml:space="preserve">- осуществляет </w:t>
      </w:r>
      <w:proofErr w:type="gramStart"/>
      <w:r w:rsidRPr="00C16B4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C16B4D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- проводит анализ выполнения и готовит отчеты о выполнении Программы, включая меры по повышению эффективности ее реализации;                                                                                     -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Реализация муниципальной целевой программы сельского поселения Елшанка осуществляется на основе: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-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- условий, порядка, правил, утвержденных федеральными, областными и муниципальными нормативными правовыми актами.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сельского поселения Елшанка муниципального района Сергиевский.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сельского поселения Елшанка муниципального района Сергиевский осуществляется администрацией сельского поселения Сергиевск, органами муниципального контроля муниципального района Сергиевский.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16B4D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 w:rsidR="00CF7F9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16B4D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сельского поселения Елшанка муниципального района Сергиевский Самарской области на 2026-2030 годы»  осуществляется Администрацией сельского поселения Елшанка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C16B4D" w:rsidRPr="00C16B4D" w:rsidRDefault="00C16B4D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C16B4D" w:rsidRPr="00C16B4D" w:rsidRDefault="0025190E" w:rsidP="00CF7F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43" type="#_x0000_t75" style="position:absolute;left:0;text-align:left;margin-left:119.45pt;margin-top:18.1pt;width:125.4pt;height:49.85pt;z-index:251679744" filled="t">
            <v:imagedata r:id="rId13" o:title=""/>
          </v:shape>
          <o:OLEObject Type="Embed" ProgID="Equation.3" ShapeID="_x0000_s1043" DrawAspect="Content" ObjectID="_1813491633" r:id="rId33"/>
        </w:pict>
      </w:r>
      <w:r w:rsidR="00C16B4D" w:rsidRPr="00C16B4D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ab/>
      </w:r>
      <w:r w:rsidRPr="00C16B4D">
        <w:rPr>
          <w:rFonts w:ascii="Times New Roman" w:eastAsia="Calibri" w:hAnsi="Times New Roman" w:cs="Times New Roman"/>
          <w:sz w:val="12"/>
          <w:szCs w:val="12"/>
        </w:rPr>
        <w:tab/>
      </w:r>
      <w:r w:rsidRPr="00C16B4D">
        <w:rPr>
          <w:rFonts w:ascii="Times New Roman" w:eastAsia="Calibri" w:hAnsi="Times New Roman" w:cs="Times New Roman"/>
          <w:sz w:val="12"/>
          <w:szCs w:val="12"/>
        </w:rPr>
        <w:tab/>
      </w:r>
      <w:r w:rsidRPr="00C16B4D">
        <w:rPr>
          <w:rFonts w:ascii="Times New Roman" w:eastAsia="Calibri" w:hAnsi="Times New Roman" w:cs="Times New Roman"/>
          <w:sz w:val="12"/>
          <w:szCs w:val="12"/>
        </w:rPr>
        <w:tab/>
      </w:r>
      <w:r w:rsidRPr="00C16B4D">
        <w:rPr>
          <w:rFonts w:ascii="Times New Roman" w:eastAsia="Calibri" w:hAnsi="Times New Roman" w:cs="Times New Roman"/>
          <w:sz w:val="12"/>
          <w:szCs w:val="12"/>
        </w:rPr>
        <w:tab/>
      </w:r>
      <w:r w:rsidRPr="00C16B4D">
        <w:rPr>
          <w:rFonts w:ascii="Times New Roman" w:eastAsia="Calibri" w:hAnsi="Times New Roman" w:cs="Times New Roman"/>
          <w:sz w:val="12"/>
          <w:szCs w:val="12"/>
        </w:rPr>
        <w:tab/>
      </w:r>
      <w:r w:rsidRPr="00C16B4D">
        <w:rPr>
          <w:rFonts w:ascii="Times New Roman" w:eastAsia="Calibri" w:hAnsi="Times New Roman" w:cs="Times New Roman"/>
          <w:sz w:val="12"/>
          <w:szCs w:val="12"/>
        </w:rPr>
        <w:tab/>
      </w:r>
      <w:r w:rsidRPr="00C16B4D">
        <w:rPr>
          <w:rFonts w:ascii="Times New Roman" w:eastAsia="Calibri" w:hAnsi="Times New Roman" w:cs="Times New Roman"/>
          <w:sz w:val="12"/>
          <w:szCs w:val="12"/>
        </w:rPr>
        <w:tab/>
      </w:r>
      <w:r w:rsidRPr="00C16B4D">
        <w:rPr>
          <w:rFonts w:ascii="Times New Roman" w:eastAsia="Calibri" w:hAnsi="Times New Roman" w:cs="Times New Roman"/>
          <w:sz w:val="12"/>
          <w:szCs w:val="12"/>
        </w:rPr>
        <w:tab/>
      </w:r>
      <w:r w:rsidRPr="00C16B4D">
        <w:rPr>
          <w:rFonts w:ascii="Times New Roman" w:eastAsia="Calibri" w:hAnsi="Times New Roman" w:cs="Times New Roman"/>
          <w:sz w:val="12"/>
          <w:szCs w:val="12"/>
        </w:rPr>
        <w:tab/>
      </w:r>
      <w:r w:rsidRPr="00C16B4D">
        <w:rPr>
          <w:rFonts w:ascii="Times New Roman" w:eastAsia="Calibri" w:hAnsi="Times New Roman" w:cs="Times New Roman"/>
          <w:sz w:val="12"/>
          <w:szCs w:val="12"/>
        </w:rPr>
        <w:tab/>
      </w:r>
      <w:r w:rsidRPr="00C16B4D">
        <w:rPr>
          <w:rFonts w:ascii="Times New Roman" w:eastAsia="Calibri" w:hAnsi="Times New Roman" w:cs="Times New Roman"/>
          <w:sz w:val="12"/>
          <w:szCs w:val="12"/>
        </w:rPr>
        <w:tab/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 xml:space="preserve">N </w:t>
      </w:r>
      <w:r w:rsidR="00621D0F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 w:rsidRPr="00C16B4D">
        <w:rPr>
          <w:rFonts w:ascii="Times New Roman" w:eastAsia="Calibri" w:hAnsi="Times New Roman" w:cs="Times New Roman"/>
          <w:sz w:val="12"/>
          <w:szCs w:val="12"/>
        </w:rPr>
        <w:t>- общее число целевых показателей (индикаторов);</w:t>
      </w:r>
    </w:p>
    <w:p w:rsidR="00621D0F" w:rsidRPr="00C16B4D" w:rsidRDefault="00621D0F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6B4D" w:rsidRDefault="0025190E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44" type="#_x0000_t75" style="position:absolute;left:0;text-align:left;margin-left:2.75pt;margin-top:1.05pt;width:17.55pt;height:9.85pt;z-index:251680768" filled="t">
            <v:imagedata r:id="rId15" o:title=""/>
          </v:shape>
          <o:OLEObject Type="Embed" ProgID="Equation.3" ShapeID="_x0000_s1044" DrawAspect="Content" ObjectID="_1813491634" r:id="rId34"/>
        </w:pict>
      </w:r>
      <w:r w:rsidR="00C16B4D" w:rsidRPr="00C16B4D">
        <w:rPr>
          <w:rFonts w:ascii="Times New Roman" w:eastAsia="Calibri" w:hAnsi="Times New Roman" w:cs="Times New Roman"/>
          <w:sz w:val="12"/>
          <w:szCs w:val="12"/>
        </w:rPr>
        <w:tab/>
      </w:r>
      <w:r w:rsidR="00621D0F"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="00C16B4D" w:rsidRPr="00C16B4D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="00C16B4D" w:rsidRPr="00C16B4D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="00C16B4D" w:rsidRPr="00C16B4D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621D0F" w:rsidRPr="00C16B4D" w:rsidRDefault="0025190E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45" type="#_x0000_t75" style="position:absolute;left:0;text-align:left;margin-left:2.75pt;margin-top:4pt;width:15.8pt;height:10.15pt;z-index:251681792" filled="t">
            <v:imagedata r:id="rId17" o:title=""/>
          </v:shape>
          <o:OLEObject Type="Embed" ProgID="Equation.3" ShapeID="_x0000_s1045" DrawAspect="Content" ObjectID="_1813491635" r:id="rId35"/>
        </w:pict>
      </w:r>
    </w:p>
    <w:p w:rsid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ab/>
      </w:r>
      <w:r w:rsidR="00621D0F"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16B4D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Pr="00C16B4D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C16B4D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621D0F" w:rsidRPr="00C16B4D" w:rsidRDefault="0025190E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46" type="#_x0000_t75" style="position:absolute;left:0;text-align:left;margin-left:2.75pt;margin-top:.35pt;width:17.55pt;height:11.3pt;z-index:251682816" filled="t">
            <v:imagedata r:id="rId19" o:title=""/>
          </v:shape>
          <o:OLEObject Type="Embed" ProgID="Equation.3" ShapeID="_x0000_s1046" DrawAspect="Content" ObjectID="_1813491636" r:id="rId36"/>
        </w:pict>
      </w:r>
    </w:p>
    <w:p w:rsid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ab/>
      </w:r>
      <w:r w:rsidR="00621D0F">
        <w:rPr>
          <w:rFonts w:ascii="Times New Roman" w:eastAsia="Calibri" w:hAnsi="Times New Roman" w:cs="Times New Roman"/>
          <w:sz w:val="12"/>
          <w:szCs w:val="12"/>
        </w:rPr>
        <w:t xml:space="preserve">       </w:t>
      </w:r>
      <w:r w:rsidRPr="00C16B4D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621D0F" w:rsidRPr="00C16B4D" w:rsidRDefault="0025190E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47" type="#_x0000_t75" style="position:absolute;left:0;text-align:left;margin-left:2.75pt;margin-top:2.4pt;width:14.05pt;height:11.55pt;z-index:251683840" filled="t">
            <v:imagedata r:id="rId21" o:title=""/>
          </v:shape>
          <o:OLEObject Type="Embed" ProgID="Equation.3" ShapeID="_x0000_s1047" DrawAspect="Content" ObjectID="_1813491637" r:id="rId37"/>
        </w:pic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ab/>
        <w:t xml:space="preserve">       - сумма финансирования (расходов) на текущую дату.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6B4D" w:rsidRPr="00C16B4D" w:rsidRDefault="00C16B4D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приложении №1 к Программе.</w:t>
      </w:r>
    </w:p>
    <w:p w:rsidR="00C16B4D" w:rsidRPr="00C16B4D" w:rsidRDefault="00C16B4D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6B4D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- низкой.</w:t>
      </w:r>
    </w:p>
    <w:p w:rsidR="00C16B4D" w:rsidRPr="00C16B4D" w:rsidRDefault="00C16B4D" w:rsidP="00C16B4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5F6743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21D0F" w:rsidRPr="005F6743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621D0F">
        <w:rPr>
          <w:rFonts w:ascii="Times New Roman" w:eastAsia="Calibri" w:hAnsi="Times New Roman" w:cs="Times New Roman"/>
          <w:b/>
          <w:sz w:val="12"/>
          <w:szCs w:val="12"/>
        </w:rPr>
        <w:t>ЗАХАРКИНО</w:t>
      </w:r>
    </w:p>
    <w:p w:rsidR="00621D0F" w:rsidRPr="005F6743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21D0F" w:rsidRPr="005F6743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674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1D0F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1D0F">
        <w:rPr>
          <w:rFonts w:ascii="Times New Roman" w:eastAsia="Calibri" w:hAnsi="Times New Roman" w:cs="Times New Roman"/>
          <w:b/>
          <w:sz w:val="12"/>
          <w:szCs w:val="12"/>
        </w:rPr>
        <w:t>«02» июля 2025г. № 25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1D0F">
        <w:rPr>
          <w:rFonts w:ascii="Times New Roman" w:eastAsia="Calibri" w:hAnsi="Times New Roman" w:cs="Times New Roman"/>
          <w:b/>
          <w:sz w:val="12"/>
          <w:szCs w:val="12"/>
        </w:rPr>
        <w:t>ОБ УТВЕРЖДЕНИИ МУНИЦИПАЛЬНОЙ ПРОГРАММЫ «НАРОДНЫЙ БЮДЖЕТ СЕЛЬСКОГО ПОСЕЛЕНИЯ ЗАХАРКИНО МУНИЦИПАЛЬНОГО РАЙОНА СЕРГИЕВСКИЙ САМАРСКОЙ ОБЛАСТИ НА 2026-2030 ГОДЫ».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21D0F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Захаркино муниципального района Сергиевский, постановлением администрации сельского поселения Захаркино муниципального района Сергиевский № 7 от 07.02.2020 г. «Об утверждении Порядка принятия решения о разработке, формирования и реализации, оценки эффективности муниципальных программ  сельского</w:t>
      </w:r>
      <w:proofErr w:type="gramEnd"/>
      <w:r w:rsidRPr="00621D0F">
        <w:rPr>
          <w:rFonts w:ascii="Times New Roman" w:eastAsia="Calibri" w:hAnsi="Times New Roman" w:cs="Times New Roman"/>
          <w:sz w:val="12"/>
          <w:szCs w:val="12"/>
        </w:rPr>
        <w:t xml:space="preserve"> поселения Захаркино муниципального района Сергиевский Самарской области», в целях содействия становлению и развитию в сельском поселении Захаркино муниципального района Сергиевский развитого и активного местного сообщества, формирования </w:t>
      </w:r>
      <w:r w:rsidRPr="00621D0F">
        <w:rPr>
          <w:rFonts w:ascii="Times New Roman" w:eastAsia="Calibri" w:hAnsi="Times New Roman" w:cs="Times New Roman"/>
          <w:sz w:val="12"/>
          <w:szCs w:val="12"/>
        </w:rPr>
        <w:lastRenderedPageBreak/>
        <w:t>благоприятных условий для выявления и реализации гражданских инициатив, администрация сельского поселения Захаркино муниципального района Сергиевский Самарской области постановляет: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1. Утвердить муниципальную программу «Народный бюджет сельского поселения Захаркино муниципального района Сергиевский Самарской области на 2026-2030 годы» (Приложение к настоящему Постановлению).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2. Установить, что расходные обязательства, возникающие в результате принятия настоящего постановления, исполняются за счет средств бюджета сельского поселения Захаркино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 01 января 2026 года.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621D0F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21D0F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Глава сельского поселения Захаркино</w:t>
      </w:r>
    </w:p>
    <w:p w:rsid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муни</w:t>
      </w:r>
      <w:r>
        <w:rPr>
          <w:rFonts w:ascii="Times New Roman" w:eastAsia="Calibri" w:hAnsi="Times New Roman" w:cs="Times New Roman"/>
          <w:sz w:val="12"/>
          <w:szCs w:val="12"/>
        </w:rPr>
        <w:t xml:space="preserve">ципального района Сергиевский </w:t>
      </w:r>
      <w:r w:rsidRPr="00621D0F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DB0ACB" w:rsidRDefault="00621D0F" w:rsidP="00621D0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Д.П.Больсунов</w:t>
      </w: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21D0F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21D0F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Захаркино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21D0F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Самарской области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21D0F">
        <w:rPr>
          <w:rFonts w:ascii="Times New Roman" w:eastAsia="Calibri" w:hAnsi="Times New Roman" w:cs="Times New Roman"/>
          <w:i/>
          <w:sz w:val="12"/>
          <w:szCs w:val="12"/>
        </w:rPr>
        <w:t>№ 25   от 02.07.2025г.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1D0F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1D0F">
        <w:rPr>
          <w:rFonts w:ascii="Times New Roman" w:eastAsia="Calibri" w:hAnsi="Times New Roman" w:cs="Times New Roman"/>
          <w:b/>
          <w:sz w:val="12"/>
          <w:szCs w:val="12"/>
        </w:rPr>
        <w:t xml:space="preserve">«НАРОДНЫЙ БЮДЖЕТ СЕЛЬСКОГО ПОСЕЛЕНИЯ ЗАХАРКИНО 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1D0F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2026-2030 ГОДЫ»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1D0F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5809"/>
      </w:tblGrid>
      <w:tr w:rsidR="00621D0F" w:rsidRPr="00621D0F" w:rsidTr="00621D0F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сельского поселения Захаркино муниципального района Сергиевский Самарской области на 2026-2030 годы».</w:t>
            </w:r>
          </w:p>
        </w:tc>
      </w:tr>
      <w:tr w:rsidR="00621D0F" w:rsidRPr="00621D0F" w:rsidTr="00621D0F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Захаркино муниципального района Сергиевский Самарской области</w:t>
            </w:r>
          </w:p>
        </w:tc>
      </w:tr>
      <w:tr w:rsidR="00621D0F" w:rsidRPr="00621D0F" w:rsidTr="00621D0F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Захаркино муниципального района Сергиевский Самарской области</w:t>
            </w:r>
          </w:p>
        </w:tc>
      </w:tr>
      <w:tr w:rsidR="00621D0F" w:rsidRPr="00621D0F" w:rsidTr="00621D0F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Захаркино муниципального района Сергиевский Самарской области</w:t>
            </w:r>
          </w:p>
        </w:tc>
      </w:tr>
      <w:tr w:rsidR="00621D0F" w:rsidRPr="00621D0F" w:rsidTr="00621D0F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сельском поселении Захаркино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621D0F" w:rsidRPr="00621D0F" w:rsidTr="00621D0F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- экономическое и финансовое обеспечение инициатив населения;</w:t>
            </w:r>
          </w:p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- содействие в реализации инициатив населения;</w:t>
            </w:r>
          </w:p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Захаркино муниципального района Сергиевский.</w:t>
            </w:r>
          </w:p>
        </w:tc>
      </w:tr>
      <w:tr w:rsidR="00621D0F" w:rsidRPr="00621D0F" w:rsidTr="00621D0F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621D0F" w:rsidRPr="00621D0F" w:rsidTr="00621D0F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инициированных общественных проектов</w:t>
            </w:r>
          </w:p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реализованных общественных проектов</w:t>
            </w:r>
          </w:p>
        </w:tc>
      </w:tr>
      <w:tr w:rsidR="00621D0F" w:rsidRPr="00621D0F" w:rsidTr="00621D0F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      </w:r>
            <w:proofErr w:type="spellStart"/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2026 г. – 0,00 тыс. рублей (прогноз). </w:t>
            </w:r>
          </w:p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2027 г. – 0,00 тыс. рублей (прогноз).</w:t>
            </w:r>
          </w:p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2028 г. – 0,00 тыс. рублей (прогноз).</w:t>
            </w:r>
          </w:p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621D0F" w:rsidRPr="00621D0F" w:rsidTr="00621D0F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621D0F" w:rsidRPr="00621D0F" w:rsidTr="00621D0F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621D0F" w:rsidRPr="00621D0F" w:rsidTr="00621D0F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Захаркино муниципального района Сергиевский Самарской области.       </w:t>
            </w:r>
          </w:p>
        </w:tc>
      </w:tr>
    </w:tbl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Pr="00621D0F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 xml:space="preserve">Финансово – </w:t>
      </w:r>
      <w:proofErr w:type="gramStart"/>
      <w:r w:rsidRPr="00621D0F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621D0F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сельского поселения Захаркино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сельского поселения Захаркино муниципального района Сергиевский за счет использования бюджетных средств. 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621D0F">
        <w:rPr>
          <w:rFonts w:ascii="Times New Roman" w:eastAsia="Calibri" w:hAnsi="Times New Roman" w:cs="Times New Roman"/>
          <w:sz w:val="12"/>
          <w:szCs w:val="12"/>
        </w:rPr>
        <w:t>дств гр</w:t>
      </w:r>
      <w:proofErr w:type="gramEnd"/>
      <w:r w:rsidRPr="00621D0F">
        <w:rPr>
          <w:rFonts w:ascii="Times New Roman" w:eastAsia="Calibri" w:hAnsi="Times New Roman" w:cs="Times New Roman"/>
          <w:sz w:val="12"/>
          <w:szCs w:val="12"/>
        </w:rPr>
        <w:t>аждан и организаций в развитие территорий муниципальных образований. Запущенность территорий и объектов муниципальных образований 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lastRenderedPageBreak/>
        <w:t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участия населения в модернизации территорий муниципальных образований. Создание же таких гарантий будет способствовать решению проблемы формирования комфортных условий проживания в сельском поселении Захаркино муниципального района Сергиевский и, как следствие, 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сельского поселения Захаркино муниципального района Сергиевский относятся: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 активная роль жителей в реализации инициативных проектов.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Изложенная выше проблематика означает необходимость использования программно-целевого метода посредством реализации Муниципальной  программы.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-высокая инфляция;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-отсутствие или недостаточное финансирование мероприятий Муниципальной программы за счет средств областного бюджета;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направленных на преодоление данных рисков.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621D0F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сельском поселении Захаркино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 экономическое и финансовое обеспечение инициатив населения;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 содействие в реализации инициатив населения;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Захаркино муниципального района Сергиевский.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621D0F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644"/>
        <w:gridCol w:w="587"/>
        <w:gridCol w:w="706"/>
        <w:gridCol w:w="704"/>
        <w:gridCol w:w="706"/>
        <w:gridCol w:w="706"/>
      </w:tblGrid>
      <w:tr w:rsidR="00621D0F" w:rsidRPr="00621D0F" w:rsidTr="00621D0F">
        <w:trPr>
          <w:trHeight w:val="20"/>
        </w:trPr>
        <w:tc>
          <w:tcPr>
            <w:tcW w:w="313" w:type="pct"/>
            <w:vMerge w:val="restar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22" w:type="pct"/>
            <w:vMerge w:val="restar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265" w:type="pct"/>
            <w:gridSpan w:val="5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Годы реализации Программы</w:t>
            </w:r>
          </w:p>
        </w:tc>
      </w:tr>
      <w:tr w:rsidR="00621D0F" w:rsidRPr="00621D0F" w:rsidTr="00621D0F">
        <w:trPr>
          <w:trHeight w:val="20"/>
        </w:trPr>
        <w:tc>
          <w:tcPr>
            <w:tcW w:w="313" w:type="pct"/>
            <w:vMerge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22" w:type="pct"/>
            <w:vMerge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90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2026</w:t>
            </w:r>
          </w:p>
        </w:tc>
        <w:tc>
          <w:tcPr>
            <w:tcW w:w="469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2027</w:t>
            </w:r>
          </w:p>
        </w:tc>
        <w:tc>
          <w:tcPr>
            <w:tcW w:w="468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2028</w:t>
            </w:r>
          </w:p>
        </w:tc>
        <w:tc>
          <w:tcPr>
            <w:tcW w:w="469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2029</w:t>
            </w:r>
          </w:p>
        </w:tc>
        <w:tc>
          <w:tcPr>
            <w:tcW w:w="468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2030</w:t>
            </w:r>
          </w:p>
        </w:tc>
      </w:tr>
      <w:tr w:rsidR="00621D0F" w:rsidRPr="00621D0F" w:rsidTr="00621D0F">
        <w:trPr>
          <w:trHeight w:val="20"/>
        </w:trPr>
        <w:tc>
          <w:tcPr>
            <w:tcW w:w="313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22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21D0F" w:rsidRPr="00621D0F" w:rsidTr="00621D0F">
        <w:trPr>
          <w:trHeight w:val="20"/>
        </w:trPr>
        <w:tc>
          <w:tcPr>
            <w:tcW w:w="313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22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621D0F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"/>
        <w:gridCol w:w="3207"/>
        <w:gridCol w:w="566"/>
        <w:gridCol w:w="709"/>
        <w:gridCol w:w="709"/>
        <w:gridCol w:w="709"/>
        <w:gridCol w:w="715"/>
      </w:tblGrid>
      <w:tr w:rsidR="002745A6" w:rsidRPr="00621D0F" w:rsidTr="00621D0F">
        <w:trPr>
          <w:cantSplit/>
          <w:trHeight w:val="20"/>
        </w:trPr>
        <w:tc>
          <w:tcPr>
            <w:tcW w:w="604" w:type="pct"/>
            <w:vMerge w:val="restart"/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131" w:type="pct"/>
            <w:vMerge w:val="restar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64" w:type="pct"/>
            <w:gridSpan w:val="5"/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621D0F" w:rsidRPr="00621D0F" w:rsidTr="00621D0F">
        <w:trPr>
          <w:cantSplit/>
          <w:trHeight w:val="20"/>
        </w:trPr>
        <w:tc>
          <w:tcPr>
            <w:tcW w:w="604" w:type="pct"/>
            <w:vMerge/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31" w:type="pct"/>
            <w:vMerge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6" w:type="pct"/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475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621D0F" w:rsidRPr="00621D0F" w:rsidTr="00621D0F">
        <w:trPr>
          <w:cantSplit/>
          <w:trHeight w:val="20"/>
        </w:trPr>
        <w:tc>
          <w:tcPr>
            <w:tcW w:w="604" w:type="pct"/>
            <w:vMerge w:val="restart"/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13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376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5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621D0F" w:rsidRPr="00621D0F" w:rsidTr="00621D0F">
        <w:trPr>
          <w:cantSplit/>
          <w:trHeight w:val="20"/>
        </w:trPr>
        <w:tc>
          <w:tcPr>
            <w:tcW w:w="604" w:type="pct"/>
            <w:vMerge/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3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376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5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621D0F" w:rsidRPr="00621D0F" w:rsidTr="00621D0F">
        <w:trPr>
          <w:cantSplit/>
          <w:trHeight w:val="20"/>
        </w:trPr>
        <w:tc>
          <w:tcPr>
            <w:tcW w:w="604" w:type="pct"/>
            <w:vMerge w:val="restart"/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13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376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5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621D0F" w:rsidRPr="00621D0F" w:rsidTr="00621D0F">
        <w:trPr>
          <w:cantSplit/>
          <w:trHeight w:val="20"/>
        </w:trPr>
        <w:tc>
          <w:tcPr>
            <w:tcW w:w="604" w:type="pct"/>
            <w:vMerge/>
            <w:hideMark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3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376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5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621D0F" w:rsidRPr="00621D0F" w:rsidTr="00621D0F">
        <w:trPr>
          <w:cantSplit/>
          <w:trHeight w:val="20"/>
        </w:trPr>
        <w:tc>
          <w:tcPr>
            <w:tcW w:w="604" w:type="pct"/>
            <w:vMerge w:val="restar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13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376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5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621D0F" w:rsidRPr="00621D0F" w:rsidTr="00621D0F">
        <w:trPr>
          <w:cantSplit/>
          <w:trHeight w:val="20"/>
        </w:trPr>
        <w:tc>
          <w:tcPr>
            <w:tcW w:w="604" w:type="pct"/>
            <w:vMerge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3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376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5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621D0F" w:rsidRPr="00621D0F" w:rsidTr="00621D0F">
        <w:trPr>
          <w:cantSplit/>
          <w:trHeight w:val="20"/>
        </w:trPr>
        <w:tc>
          <w:tcPr>
            <w:tcW w:w="2736" w:type="pct"/>
            <w:gridSpan w:val="2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ВСЕГО</w:t>
            </w:r>
          </w:p>
        </w:tc>
        <w:tc>
          <w:tcPr>
            <w:tcW w:w="376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5" w:type="pct"/>
          </w:tcPr>
          <w:p w:rsidR="00621D0F" w:rsidRPr="00621D0F" w:rsidRDefault="00621D0F" w:rsidP="00621D0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621D0F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</w:tr>
    </w:tbl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621D0F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</w:r>
      <w:proofErr w:type="spellStart"/>
      <w:r w:rsidRPr="00621D0F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621D0F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2026 г. – 0,00 тыс. рублей (прогноз).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2027 г. – 0,00 тыс. рублей (прогноз).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2028 г. – 0,00 тыс. рублей (прогноз).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2029 г. – 0,00 тыс. рублей (прогноз).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lastRenderedPageBreak/>
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621D0F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Захаркино муниципального района Сергиевский Самарской области.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Захаркино муниципального района Сергиевский Самарской области.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Захаркино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Захаркино: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 xml:space="preserve">- осуществляет </w:t>
      </w:r>
      <w:proofErr w:type="gramStart"/>
      <w:r w:rsidRPr="00621D0F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21D0F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 проводит анализ выполнения и готовит отчеты о выполнении Программы, включая меры по повышению эффективности ее реализации;                                                                                     -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Реализация муниципальной целевой программы сельского поселения Захаркино осуществляется на основе: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 условий, порядка, правил, утвержденных федеральными, областными и муниципальными нормативными правовыми актами.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сельского поселения Захаркино муниципального района Сергиевский.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сельского поселения Захаркино муниципального района Сергиевский осуществляется администрацией сельского поселения Захаркино, органами муниципального контроля муниципального района Сергиевский.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621D0F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621D0F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сельского поселения Захаркино муниципального района Сергиевский Самарской области на 2026-2030 годы»  осуществляется Администрацией сельского поселения Захаркино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621D0F" w:rsidRPr="00621D0F" w:rsidRDefault="0025190E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48" type="#_x0000_t75" style="position:absolute;left:0;text-align:left;margin-left:125.7pt;margin-top:18.15pt;width:131.45pt;height:52.25pt;z-index:251685888" filled="t">
            <v:imagedata r:id="rId13" o:title=""/>
          </v:shape>
          <o:OLEObject Type="Embed" ProgID="Equation.3" ShapeID="_x0000_s1048" DrawAspect="Content" ObjectID="_1813491638" r:id="rId38"/>
        </w:pict>
      </w:r>
      <w:r w:rsidR="00621D0F" w:rsidRPr="00621D0F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ab/>
      </w:r>
      <w:r w:rsidRPr="00621D0F">
        <w:rPr>
          <w:rFonts w:ascii="Times New Roman" w:eastAsia="Calibri" w:hAnsi="Times New Roman" w:cs="Times New Roman"/>
          <w:sz w:val="12"/>
          <w:szCs w:val="12"/>
        </w:rPr>
        <w:tab/>
      </w:r>
      <w:r w:rsidRPr="00621D0F">
        <w:rPr>
          <w:rFonts w:ascii="Times New Roman" w:eastAsia="Calibri" w:hAnsi="Times New Roman" w:cs="Times New Roman"/>
          <w:sz w:val="12"/>
          <w:szCs w:val="12"/>
        </w:rPr>
        <w:tab/>
      </w:r>
      <w:r w:rsidRPr="00621D0F">
        <w:rPr>
          <w:rFonts w:ascii="Times New Roman" w:eastAsia="Calibri" w:hAnsi="Times New Roman" w:cs="Times New Roman"/>
          <w:sz w:val="12"/>
          <w:szCs w:val="12"/>
        </w:rPr>
        <w:tab/>
      </w:r>
      <w:r w:rsidRPr="00621D0F">
        <w:rPr>
          <w:rFonts w:ascii="Times New Roman" w:eastAsia="Calibri" w:hAnsi="Times New Roman" w:cs="Times New Roman"/>
          <w:sz w:val="12"/>
          <w:szCs w:val="12"/>
        </w:rPr>
        <w:tab/>
      </w:r>
      <w:r w:rsidRPr="00621D0F">
        <w:rPr>
          <w:rFonts w:ascii="Times New Roman" w:eastAsia="Calibri" w:hAnsi="Times New Roman" w:cs="Times New Roman"/>
          <w:sz w:val="12"/>
          <w:szCs w:val="12"/>
        </w:rPr>
        <w:tab/>
      </w:r>
      <w:r w:rsidRPr="00621D0F">
        <w:rPr>
          <w:rFonts w:ascii="Times New Roman" w:eastAsia="Calibri" w:hAnsi="Times New Roman" w:cs="Times New Roman"/>
          <w:sz w:val="12"/>
          <w:szCs w:val="12"/>
        </w:rPr>
        <w:tab/>
      </w:r>
      <w:r w:rsidRPr="00621D0F">
        <w:rPr>
          <w:rFonts w:ascii="Times New Roman" w:eastAsia="Calibri" w:hAnsi="Times New Roman" w:cs="Times New Roman"/>
          <w:sz w:val="12"/>
          <w:szCs w:val="12"/>
        </w:rPr>
        <w:tab/>
      </w:r>
      <w:r w:rsidRPr="00621D0F">
        <w:rPr>
          <w:rFonts w:ascii="Times New Roman" w:eastAsia="Calibri" w:hAnsi="Times New Roman" w:cs="Times New Roman"/>
          <w:sz w:val="12"/>
          <w:szCs w:val="12"/>
        </w:rPr>
        <w:tab/>
      </w:r>
      <w:r w:rsidRPr="00621D0F">
        <w:rPr>
          <w:rFonts w:ascii="Times New Roman" w:eastAsia="Calibri" w:hAnsi="Times New Roman" w:cs="Times New Roman"/>
          <w:sz w:val="12"/>
          <w:szCs w:val="12"/>
        </w:rPr>
        <w:tab/>
      </w:r>
      <w:r w:rsidRPr="00621D0F">
        <w:rPr>
          <w:rFonts w:ascii="Times New Roman" w:eastAsia="Calibri" w:hAnsi="Times New Roman" w:cs="Times New Roman"/>
          <w:sz w:val="12"/>
          <w:szCs w:val="12"/>
        </w:rPr>
        <w:tab/>
      </w:r>
      <w:r w:rsidRPr="00621D0F">
        <w:rPr>
          <w:rFonts w:ascii="Times New Roman" w:eastAsia="Calibri" w:hAnsi="Times New Roman" w:cs="Times New Roman"/>
          <w:sz w:val="12"/>
          <w:szCs w:val="12"/>
        </w:rPr>
        <w:tab/>
      </w:r>
    </w:p>
    <w:p w:rsid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621D0F" w:rsidRPr="00621D0F" w:rsidRDefault="0025190E" w:rsidP="00621D0F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49" type="#_x0000_t75" style="position:absolute;left:0;text-align:left;margin-left:8.35pt;margin-top:1.5pt;width:23.8pt;height:13.35pt;z-index:251686912" filled="t">
            <v:imagedata r:id="rId15" o:title=""/>
          </v:shape>
          <o:OLEObject Type="Embed" ProgID="Equation.3" ShapeID="_x0000_s1049" DrawAspect="Content" ObjectID="_1813491639" r:id="rId39"/>
        </w:pict>
      </w:r>
      <w:r w:rsidR="00621D0F" w:rsidRPr="00621D0F">
        <w:rPr>
          <w:rFonts w:ascii="Times New Roman" w:eastAsia="Calibri" w:hAnsi="Times New Roman" w:cs="Times New Roman"/>
          <w:sz w:val="12"/>
          <w:szCs w:val="12"/>
        </w:rPr>
        <w:t>N - общее число целевых показателей (индикаторов);</w:t>
      </w:r>
    </w:p>
    <w:p w:rsid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Pr="00621D0F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621D0F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621D0F" w:rsidRPr="00621D0F" w:rsidRDefault="0025190E" w:rsidP="00621D0F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50" type="#_x0000_t75" style="position:absolute;left:0;text-align:left;margin-left:8.35pt;margin-top:4.5pt;width:16.95pt;height:10.9pt;z-index:251687936" filled="t">
            <v:imagedata r:id="rId17" o:title=""/>
          </v:shape>
          <o:OLEObject Type="Embed" ProgID="Equation.3" ShapeID="_x0000_s1050" DrawAspect="Content" ObjectID="_1813491640" r:id="rId40"/>
        </w:pict>
      </w:r>
    </w:p>
    <w:p w:rsid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Pr="00621D0F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621D0F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621D0F" w:rsidRPr="00621D0F" w:rsidRDefault="0025190E" w:rsidP="00621D0F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51" type="#_x0000_t75" style="position:absolute;left:0;text-align:left;margin-left:8.35pt;margin-top:5.3pt;width:18.2pt;height:11.75pt;z-index:251688960" filled="t">
            <v:imagedata r:id="rId19" o:title=""/>
          </v:shape>
          <o:OLEObject Type="Embed" ProgID="Equation.3" ShapeID="_x0000_s1051" DrawAspect="Content" ObjectID="_1813491641" r:id="rId41"/>
        </w:pict>
      </w:r>
    </w:p>
    <w:p w:rsid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621D0F" w:rsidRPr="00621D0F" w:rsidRDefault="0025190E" w:rsidP="00621D0F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52" type="#_x0000_t75" style="position:absolute;left:0;text-align:left;margin-left:8.35pt;margin-top:3.25pt;width:15.75pt;height:12.95pt;z-index:251689984" filled="t">
            <v:imagedata r:id="rId21" o:title=""/>
          </v:shape>
          <o:OLEObject Type="Embed" ProgID="Equation.3" ShapeID="_x0000_s1052" DrawAspect="Content" ObjectID="_1813491642" r:id="rId42"/>
        </w:pic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приложении №1 к Программе.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- низкой.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2745A6" w:rsidRDefault="00621D0F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21D0F" w:rsidRPr="002745A6" w:rsidRDefault="00621D0F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621D0F" w:rsidRPr="002745A6" w:rsidRDefault="00621D0F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21D0F" w:rsidRPr="002745A6" w:rsidRDefault="00621D0F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21D0F" w:rsidRPr="002745A6" w:rsidRDefault="00621D0F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21D0F" w:rsidRPr="002745A6" w:rsidRDefault="00621D0F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621D0F" w:rsidRPr="002745A6" w:rsidRDefault="00621D0F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«02» июля 2025г. № 22</w:t>
      </w:r>
    </w:p>
    <w:p w:rsidR="00621D0F" w:rsidRPr="002745A6" w:rsidRDefault="00621D0F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745A6" w:rsidRDefault="00621D0F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МУНИЦИПАЛЬНОЙ ПРОГРАММЫ </w:t>
      </w:r>
    </w:p>
    <w:p w:rsidR="00621D0F" w:rsidRPr="002745A6" w:rsidRDefault="00621D0F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«НАРОДНЫЙ БЮДЖЕТ СЕЛЬСКОГО ПОСЕЛЕНИЯ КАРМАЛО-АДЕЛЯКОВО МУНИЦИПАЛЬНОГО РАЙОНА СЕРГИЕВСКИЙ САМАРСКОЙ ОБЛАСТИ НА 2026-2030 ГОДЫ».</w:t>
      </w:r>
    </w:p>
    <w:p w:rsidR="00621D0F" w:rsidRPr="00621D0F" w:rsidRDefault="00621D0F" w:rsidP="00621D0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D0F" w:rsidRPr="00621D0F" w:rsidRDefault="00621D0F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21D0F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Кармало-Аделяково муниципального района Сергиевский, администрация муниципального района Сергиевский, постановлением администрации сельского поселения Кармало-Аделяково муниципального района Сергиевский № 10 от 07.02.2020г. «Об утверждении Порядка принятия решения о разработке, формирования и реализации, оценки</w:t>
      </w:r>
      <w:proofErr w:type="gramEnd"/>
      <w:r w:rsidRPr="00621D0F">
        <w:rPr>
          <w:rFonts w:ascii="Times New Roman" w:eastAsia="Calibri" w:hAnsi="Times New Roman" w:cs="Times New Roman"/>
          <w:sz w:val="12"/>
          <w:szCs w:val="12"/>
        </w:rPr>
        <w:t xml:space="preserve"> эффективности муниципальных программ  сельского поселения Кармало-Аделяково муниципального района Сергиевский Самарской области», в целях содействия становлению и развитию в сельском поселении Кармало-Аделяково муниципального района Сергиевский развитого и активного местного сообщества, формирования благоприятных условий для </w:t>
      </w:r>
      <w:r w:rsidRPr="00621D0F">
        <w:rPr>
          <w:rFonts w:ascii="Times New Roman" w:eastAsia="Calibri" w:hAnsi="Times New Roman" w:cs="Times New Roman"/>
          <w:sz w:val="12"/>
          <w:szCs w:val="12"/>
        </w:rPr>
        <w:lastRenderedPageBreak/>
        <w:t>выявления и реализации гражданских инициатив, администрация сельского поселения Кармало-Аделяково муниципального района Сергиевский Самарской области постановляет:</w:t>
      </w:r>
    </w:p>
    <w:p w:rsidR="00621D0F" w:rsidRPr="00621D0F" w:rsidRDefault="00621D0F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1. Утвердить муниципальную программу «Народный бюджет сельского поселения Кармало-Аделяково муниципального района Сергиевский Самарской области на 2026-2030 годы» (Приложение к настоящему Постановлению).</w:t>
      </w:r>
    </w:p>
    <w:p w:rsidR="00621D0F" w:rsidRPr="00621D0F" w:rsidRDefault="00621D0F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2. Установить, что расходные обязательства, возникающие в результате принятия настоящего постановления, исполняются за счет средств бюджета сельского поселения Кармало-Аделяково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621D0F" w:rsidRPr="00621D0F" w:rsidRDefault="00621D0F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621D0F" w:rsidRPr="00621D0F" w:rsidRDefault="00621D0F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 01 января 2026 года.</w:t>
      </w:r>
    </w:p>
    <w:p w:rsidR="00621D0F" w:rsidRPr="00621D0F" w:rsidRDefault="00621D0F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621D0F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21D0F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621D0F" w:rsidRPr="00621D0F" w:rsidRDefault="00621D0F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Кармало-Аделяково</w:t>
      </w:r>
    </w:p>
    <w:p w:rsidR="002745A6" w:rsidRDefault="00621D0F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1D0F">
        <w:rPr>
          <w:rFonts w:ascii="Times New Roman" w:eastAsia="Calibri" w:hAnsi="Times New Roman" w:cs="Times New Roman"/>
          <w:sz w:val="12"/>
          <w:szCs w:val="12"/>
        </w:rPr>
        <w:t>муни</w:t>
      </w:r>
      <w:r w:rsidR="002745A6">
        <w:rPr>
          <w:rFonts w:ascii="Times New Roman" w:eastAsia="Calibri" w:hAnsi="Times New Roman" w:cs="Times New Roman"/>
          <w:sz w:val="12"/>
          <w:szCs w:val="12"/>
        </w:rPr>
        <w:t xml:space="preserve">ципального района Сергиевский </w:t>
      </w:r>
      <w:r w:rsidRPr="00621D0F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DB0ACB" w:rsidRDefault="00621D0F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621D0F">
        <w:rPr>
          <w:rFonts w:ascii="Times New Roman" w:eastAsia="Calibri" w:hAnsi="Times New Roman" w:cs="Times New Roman"/>
          <w:sz w:val="12"/>
          <w:szCs w:val="12"/>
        </w:rPr>
        <w:t>О.М.Карягин</w:t>
      </w:r>
      <w:proofErr w:type="spellEnd"/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Приложение</w:t>
      </w:r>
    </w:p>
    <w:p w:rsid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к постановлению администрации сельского поселения Кармало-Аделяково 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B0ACB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№ 21   от 27.06.2025г.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 xml:space="preserve">«НАРОДНЫЙ БЮДЖЕТ СЕЛЬСКОГО ПОСЕЛЕНИЯ КАРМАЛО-АДЕЛЯКОВО 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2026-2030 ГОДЫ»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5809"/>
      </w:tblGrid>
      <w:tr w:rsidR="002745A6" w:rsidRPr="002745A6" w:rsidTr="002745A6">
        <w:trPr>
          <w:trHeight w:val="20"/>
        </w:trPr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сельского поселения Кармало-Аделяково муниципального района Сергиевский Самарской области на 2026-2030 годы».</w:t>
            </w:r>
          </w:p>
        </w:tc>
      </w:tr>
      <w:tr w:rsidR="002745A6" w:rsidRPr="002745A6" w:rsidTr="002745A6">
        <w:trPr>
          <w:trHeight w:val="20"/>
        </w:trPr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Кармало-Аделяково муниципального района Сергиевский Самарской области</w:t>
            </w:r>
          </w:p>
        </w:tc>
      </w:tr>
      <w:tr w:rsidR="002745A6" w:rsidRPr="002745A6" w:rsidTr="002745A6">
        <w:trPr>
          <w:trHeight w:val="20"/>
        </w:trPr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Кармало-Аделяково муниципального района Сергиевский Самарской области</w:t>
            </w:r>
          </w:p>
        </w:tc>
      </w:tr>
      <w:tr w:rsidR="002745A6" w:rsidRPr="002745A6" w:rsidTr="002745A6">
        <w:trPr>
          <w:trHeight w:val="20"/>
        </w:trPr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Кармало-Аделяково муниципального района Сергиевский Самарской области</w:t>
            </w:r>
          </w:p>
        </w:tc>
      </w:tr>
      <w:tr w:rsidR="002745A6" w:rsidRPr="002745A6" w:rsidTr="002745A6">
        <w:trPr>
          <w:trHeight w:val="20"/>
        </w:trPr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сельском поселении Кармало-Аделяково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2745A6" w:rsidRPr="002745A6" w:rsidTr="002745A6">
        <w:trPr>
          <w:trHeight w:val="20"/>
        </w:trPr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- экономическое и финансовое обеспечение инициатив населения;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- содействие в реализации инициатив населения;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Кармало-Аделяково муниципального района Сергиевский.</w:t>
            </w:r>
          </w:p>
        </w:tc>
      </w:tr>
      <w:tr w:rsidR="002745A6" w:rsidRPr="002745A6" w:rsidTr="002745A6">
        <w:trPr>
          <w:trHeight w:val="20"/>
        </w:trPr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2745A6" w:rsidRPr="002745A6" w:rsidTr="002745A6">
        <w:trPr>
          <w:trHeight w:val="20"/>
        </w:trPr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инициированных общественных проектов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реализованных общественных проектов</w:t>
            </w:r>
          </w:p>
        </w:tc>
      </w:tr>
      <w:tr w:rsidR="002745A6" w:rsidRPr="002745A6" w:rsidTr="002745A6">
        <w:trPr>
          <w:trHeight w:val="20"/>
        </w:trPr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      </w:r>
            <w:proofErr w:type="spellStart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2026 г. – 0,00 тыс. рублей (прогноз). 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2027 г. – 0,00 тыс. рублей (прогноз).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2028 г. – 0,00 тыс. рублей (прогноз).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2745A6" w:rsidRPr="002745A6" w:rsidTr="002745A6">
        <w:trPr>
          <w:trHeight w:val="20"/>
        </w:trPr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2745A6" w:rsidRPr="002745A6" w:rsidTr="002745A6">
        <w:trPr>
          <w:trHeight w:val="20"/>
        </w:trPr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2745A6" w:rsidRPr="002745A6" w:rsidTr="002745A6">
        <w:trPr>
          <w:trHeight w:val="20"/>
        </w:trPr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Кармало-Аделяково муниципального района Сергиевский Самарской области.       </w:t>
            </w:r>
          </w:p>
        </w:tc>
      </w:tr>
    </w:tbl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Pr="002745A6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Финансово – </w:t>
      </w:r>
      <w:proofErr w:type="gramStart"/>
      <w:r w:rsidRPr="002745A6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2745A6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сельского поселения Кармало-Аделяково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сельского поселения Кармало-Аделяково муниципального района Сергиевский за счет использования бюджетных средств. 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2745A6">
        <w:rPr>
          <w:rFonts w:ascii="Times New Roman" w:eastAsia="Calibri" w:hAnsi="Times New Roman" w:cs="Times New Roman"/>
          <w:sz w:val="12"/>
          <w:szCs w:val="12"/>
        </w:rPr>
        <w:t>дств гр</w:t>
      </w:r>
      <w:proofErr w:type="gramEnd"/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аждан и организаций в развитие территорий муниципальных образований. Запущенность территорий и объектов </w:t>
      </w:r>
      <w:r w:rsidRPr="002745A6">
        <w:rPr>
          <w:rFonts w:ascii="Times New Roman" w:eastAsia="Calibri" w:hAnsi="Times New Roman" w:cs="Times New Roman"/>
          <w:sz w:val="12"/>
          <w:szCs w:val="12"/>
        </w:rPr>
        <w:lastRenderedPageBreak/>
        <w:t>муниципальных образований 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участия населения в модернизации территорий муниципальных образований. Создание же таких гарантий будет способствовать решению проблемы формирования комфортных условий проживания в сельском поселении Кармало-Аделяково муниципального района Сергиевский и, как следствие, 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сельского поселения Кармало-Аделяково муниципального района Сергиевский относятся: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активная роль жителей в реализации инициативных проектов.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Изложенная выше проблематика означает необходимость использования программно-целевого метода посредством реализации Муниципальной  программы.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-высокая инфляция;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-отсутствие или недостаточное финансирование мероприятий Муниципальной программы за счет средств областного бюджета;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направленных на преодоление данных рисков.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2745A6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сельском поселении Кармало-Аделяково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 экономическое и финансовое обеспечение инициатив населения;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содействие в реализации инициатив населения;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Кармало-Аделяково муниципального района Сергиевский.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644"/>
        <w:gridCol w:w="587"/>
        <w:gridCol w:w="706"/>
        <w:gridCol w:w="704"/>
        <w:gridCol w:w="706"/>
        <w:gridCol w:w="706"/>
      </w:tblGrid>
      <w:tr w:rsidR="002745A6" w:rsidRPr="002745A6" w:rsidTr="002745A6">
        <w:trPr>
          <w:trHeight w:val="20"/>
        </w:trPr>
        <w:tc>
          <w:tcPr>
            <w:tcW w:w="313" w:type="pct"/>
            <w:vMerge w:val="restar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22" w:type="pct"/>
            <w:vMerge w:val="restar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265" w:type="pct"/>
            <w:gridSpan w:val="5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Годы реализации Программы</w:t>
            </w:r>
          </w:p>
        </w:tc>
      </w:tr>
      <w:tr w:rsidR="002745A6" w:rsidRPr="002745A6" w:rsidTr="002745A6">
        <w:trPr>
          <w:trHeight w:val="20"/>
        </w:trPr>
        <w:tc>
          <w:tcPr>
            <w:tcW w:w="313" w:type="pct"/>
            <w:vMerge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22" w:type="pct"/>
            <w:vMerge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9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2026</w:t>
            </w:r>
          </w:p>
        </w:tc>
        <w:tc>
          <w:tcPr>
            <w:tcW w:w="469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2027</w:t>
            </w:r>
          </w:p>
        </w:tc>
        <w:tc>
          <w:tcPr>
            <w:tcW w:w="46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2028</w:t>
            </w:r>
          </w:p>
        </w:tc>
        <w:tc>
          <w:tcPr>
            <w:tcW w:w="469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2029</w:t>
            </w:r>
          </w:p>
        </w:tc>
        <w:tc>
          <w:tcPr>
            <w:tcW w:w="46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2030</w:t>
            </w:r>
          </w:p>
        </w:tc>
      </w:tr>
      <w:tr w:rsidR="002745A6" w:rsidRPr="002745A6" w:rsidTr="002745A6">
        <w:trPr>
          <w:trHeight w:val="20"/>
        </w:trPr>
        <w:tc>
          <w:tcPr>
            <w:tcW w:w="313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22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2745A6" w:rsidRPr="002745A6" w:rsidTr="002745A6">
        <w:trPr>
          <w:trHeight w:val="20"/>
        </w:trPr>
        <w:tc>
          <w:tcPr>
            <w:tcW w:w="313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22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"/>
        <w:gridCol w:w="3631"/>
        <w:gridCol w:w="567"/>
        <w:gridCol w:w="566"/>
        <w:gridCol w:w="567"/>
        <w:gridCol w:w="569"/>
        <w:gridCol w:w="713"/>
      </w:tblGrid>
      <w:tr w:rsidR="002745A6" w:rsidRPr="002745A6" w:rsidTr="002745A6">
        <w:trPr>
          <w:cantSplit/>
          <w:trHeight w:val="20"/>
        </w:trPr>
        <w:tc>
          <w:tcPr>
            <w:tcW w:w="605" w:type="pct"/>
            <w:vMerge w:val="restart"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413" w:type="pct"/>
            <w:vMerge w:val="restar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982" w:type="pct"/>
            <w:gridSpan w:val="5"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605" w:type="pct"/>
            <w:vMerge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3" w:type="pct"/>
            <w:vMerge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376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37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474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605" w:type="pct"/>
            <w:vMerge w:val="restart"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413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605" w:type="pct"/>
            <w:vMerge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3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605" w:type="pct"/>
            <w:vMerge w:val="restart"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413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605" w:type="pct"/>
            <w:vMerge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3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605" w:type="pct"/>
            <w:vMerge w:val="restar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413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605" w:type="pct"/>
            <w:vMerge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3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3018" w:type="pct"/>
            <w:gridSpan w:val="2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ВСЕГО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</w:tr>
    </w:tbl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</w:r>
      <w:proofErr w:type="spellStart"/>
      <w:r w:rsidRPr="002745A6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2745A6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2026 г. – 0,00 тыс. рублей (прогноз).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2027 г. – 0,00 тыс. рублей (прогноз).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2028 г. – 0,00 тыс. рублей (прогноз).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lastRenderedPageBreak/>
        <w:t>2029 г. – 0,00 тыс. рублей (прогноз).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Кармало-Аделяково муниципального района Сергиевский Самарской области.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Муниципальный заказчик Программы – Администрация сельского поселения Кармало-Аделяково муниципального района Сергиевский Самарской области.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Кармало-Аделяково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Кармало-Аделяково: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- осуществляет </w:t>
      </w:r>
      <w:proofErr w:type="gramStart"/>
      <w:r w:rsidRPr="002745A6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проводит анализ выполнения и готовит отчеты о выполнении Программы, включая меры по повышению эффективности ее реализации;                                                                                    -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Реализация муниципальной целевой программы сельского поселения Кармало-Аделяково осуществляется на основе: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условий, порядка, правил, утвержденных федеральными, областными и муниципальными нормативными правовыми актами.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сельского поселения Кармало-Аделяково муниципального района Сергиевский.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сельского поселения Кармало-Аделяково муниципального района Сергиевский осуществляется администрацией сельского поселения Кармало-Аделяково, органами муниципального контроля муниципального района Сергиевский.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745A6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сельского поселения Кармало-Аделяково муниципального района Сергиевский Самарской области на 2026-2030 годы»  осуществляется Администрацией сельского поселения Кармало-Аделяково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2745A6" w:rsidRPr="002745A6" w:rsidRDefault="0025190E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53" type="#_x0000_t75" style="position:absolute;left:0;text-align:left;margin-left:130.65pt;margin-top:18.7pt;width:121.05pt;height:48.1pt;z-index:251692032" filled="t">
            <v:imagedata r:id="rId13" o:title=""/>
          </v:shape>
          <o:OLEObject Type="Embed" ProgID="Equation.3" ShapeID="_x0000_s1053" DrawAspect="Content" ObjectID="_1813491643" r:id="rId43"/>
        </w:pict>
      </w:r>
      <w:r w:rsidR="002745A6" w:rsidRPr="002745A6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N - общее число целевых показателей (индикаторов);</w:t>
      </w:r>
    </w:p>
    <w:p w:rsidR="002745A6" w:rsidRPr="002745A6" w:rsidRDefault="0025190E" w:rsidP="002745A6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54" type="#_x0000_t75" style="position:absolute;left:0;text-align:left;margin-left:4.6pt;margin-top:4.2pt;width:17.7pt;height:9.95pt;z-index:251693056" filled="t">
            <v:imagedata r:id="rId15" o:title=""/>
          </v:shape>
          <o:OLEObject Type="Embed" ProgID="Equation.3" ShapeID="_x0000_s1054" DrawAspect="Content" ObjectID="_1813491644" r:id="rId44"/>
        </w:pict>
      </w:r>
    </w:p>
    <w:p w:rsid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Pr="002745A6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2745A6" w:rsidRPr="002745A6" w:rsidRDefault="0025190E" w:rsidP="002745A6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55" type="#_x0000_t75" style="position:absolute;left:0;text-align:left;margin-left:5.35pt;margin-top:4.5pt;width:16.95pt;height:10.9pt;z-index:251694080" filled="t">
            <v:imagedata r:id="rId17" o:title=""/>
          </v:shape>
          <o:OLEObject Type="Embed" ProgID="Equation.3" ShapeID="_x0000_s1055" DrawAspect="Content" ObjectID="_1813491645" r:id="rId45"/>
        </w:pict>
      </w:r>
    </w:p>
    <w:p w:rsid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Pr="002745A6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2745A6" w:rsidRPr="002745A6" w:rsidRDefault="0025190E" w:rsidP="002745A6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56" type="#_x0000_t75" style="position:absolute;left:0;text-align:left;margin-left:5.35pt;margin-top:5.3pt;width:17.2pt;height:11.1pt;z-index:251695104" filled="t">
            <v:imagedata r:id="rId19" o:title=""/>
          </v:shape>
          <o:OLEObject Type="Embed" ProgID="Equation.3" ShapeID="_x0000_s1056" DrawAspect="Content" ObjectID="_1813491646" r:id="rId46"/>
        </w:pict>
      </w:r>
    </w:p>
    <w:p w:rsid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2745A6" w:rsidRPr="002745A6" w:rsidRDefault="0025190E" w:rsidP="002745A6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57" type="#_x0000_t75" style="position:absolute;left:0;text-align:left;margin-left:5.35pt;margin-top:2.6pt;width:14.15pt;height:11.65pt;z-index:251696128" filled="t">
            <v:imagedata r:id="rId21" o:title=""/>
          </v:shape>
          <o:OLEObject Type="Embed" ProgID="Equation.3" ShapeID="_x0000_s1057" DrawAspect="Content" ObjectID="_1813491647" r:id="rId47"/>
        </w:pic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приложении №1 к Программе.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- низкой.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 xml:space="preserve">АДМИНИСТРАЦИЯ 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ОТ «02» ИЮЛЯ 2025 ГОДА № 24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МУНИЦИПАЛЬНОЙ ПРОГРАММЫ «НАРОДНЫЙ БЮДЖЕТ СЕЛЬСКОГО ПОСЕЛЕНИЯ КАНДАБУЛАК МУНИЦИПАЛЬНОГО РАЙОНА СЕРГИЕВСКИЙ САМАРСКОЙ ОБЛАСТИ НА 2026-2030 ГОДЫ»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745A6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Кандабулак муниципального района Сергиевский Самарской области, постановлением администрации сельского поселения Кандабулак муниципального района Сергиевский Самарской области №10 от 07.02.2020 года «Об утверждении Порядка принятия решения о разработке, формирования и реализации, оценки</w:t>
      </w:r>
      <w:proofErr w:type="gramEnd"/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 эффективности муниципальных программ  сельского поселения Кандабулак муниципального района Сергиевский </w:t>
      </w:r>
      <w:r w:rsidRPr="002745A6">
        <w:rPr>
          <w:rFonts w:ascii="Times New Roman" w:eastAsia="Calibri" w:hAnsi="Times New Roman" w:cs="Times New Roman"/>
          <w:sz w:val="12"/>
          <w:szCs w:val="12"/>
        </w:rPr>
        <w:lastRenderedPageBreak/>
        <w:t>Самарской области», в целях содействия становлению и развитию в сельском поселении Кандабулак муниципального района Сергиевский развитого и активного местного сообщества, формирования благоприятных условий для выявления и реализации гражданских инициатив, администрация сельского поселения Кандабулак муниципального района Сергиевский Самарской области постановляет: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1. Утвердить муниципальную программу «Народный бюджет сельского поселения Кандабулак муниципального района Сергиевский Самарской области на 2026-2030 годы» (Приложение к настоящему Постановлению).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2. Установить, что расходные обязательства, возникающие в результате принятия настоящего постановления, исполняются за счет средств бюджета сельского поселения Кандабулак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 01 января 2026 года.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2745A6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745A6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Кандабулак</w:t>
      </w:r>
    </w:p>
    <w:p w:rsid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745A6">
        <w:rPr>
          <w:rFonts w:ascii="Times New Roman" w:eastAsia="Calibri" w:hAnsi="Times New Roman" w:cs="Times New Roman"/>
          <w:bCs/>
          <w:sz w:val="12"/>
          <w:szCs w:val="12"/>
        </w:rPr>
        <w:t>мун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иципального района Сергиевский </w:t>
      </w:r>
      <w:r w:rsidRPr="002745A6">
        <w:rPr>
          <w:rFonts w:ascii="Times New Roman" w:eastAsia="Calibri" w:hAnsi="Times New Roman" w:cs="Times New Roman"/>
          <w:bCs/>
          <w:sz w:val="12"/>
          <w:szCs w:val="12"/>
        </w:rPr>
        <w:t>Самарской области</w:t>
      </w:r>
    </w:p>
    <w:p w:rsid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bCs/>
          <w:sz w:val="12"/>
          <w:szCs w:val="12"/>
        </w:rPr>
        <w:t>В.А. Литвиненко</w:t>
      </w:r>
    </w:p>
    <w:p w:rsid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745A6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745A6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Кандабулак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745A6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Самарской области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745A6">
        <w:rPr>
          <w:rFonts w:ascii="Times New Roman" w:eastAsia="Calibri" w:hAnsi="Times New Roman" w:cs="Times New Roman"/>
          <w:i/>
          <w:sz w:val="12"/>
          <w:szCs w:val="12"/>
        </w:rPr>
        <w:t>№ 24 от 02.07.2025 г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«НАРОДНЫЙ БЮДЖЕТ СЕЛЬСКОГО ПОСЕЛЕНИЯ КАНДАБУЛАК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 НА 2026-2030 ГОДЫ»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2"/>
        <w:gridCol w:w="5761"/>
      </w:tblGrid>
      <w:tr w:rsidR="002745A6" w:rsidRPr="002745A6" w:rsidTr="002745A6">
        <w:trPr>
          <w:trHeight w:val="20"/>
        </w:trPr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сельского поселения Кандабулак муниципального района Сергиевский Самарской области на 2026-2030 годы».</w:t>
            </w:r>
          </w:p>
        </w:tc>
      </w:tr>
      <w:tr w:rsidR="002745A6" w:rsidRPr="002745A6" w:rsidTr="002745A6">
        <w:trPr>
          <w:trHeight w:val="20"/>
        </w:trPr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Кандабулак муниципального района Сергиевский Самарской области</w:t>
            </w:r>
          </w:p>
        </w:tc>
      </w:tr>
      <w:tr w:rsidR="002745A6" w:rsidRPr="002745A6" w:rsidTr="002745A6">
        <w:trPr>
          <w:trHeight w:val="20"/>
        </w:trPr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Кандабулак муниципального района Сергиевский Самарской области</w:t>
            </w:r>
          </w:p>
        </w:tc>
      </w:tr>
      <w:tr w:rsidR="002745A6" w:rsidRPr="002745A6" w:rsidTr="002745A6">
        <w:trPr>
          <w:trHeight w:val="20"/>
        </w:trPr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Кандабулак муниципального района Сергиевский Самарской области</w:t>
            </w:r>
          </w:p>
        </w:tc>
      </w:tr>
      <w:tr w:rsidR="002745A6" w:rsidRPr="002745A6" w:rsidTr="002745A6">
        <w:trPr>
          <w:trHeight w:val="20"/>
        </w:trPr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сельском поселении Кандабулак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2745A6" w:rsidRPr="002745A6" w:rsidTr="002745A6">
        <w:trPr>
          <w:trHeight w:val="20"/>
        </w:trPr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– экономическое и финансовое обеспечение инициатив населения;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– содействие в реализации инициатив населения;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– анализ показателей деятельности инициатив населения, оценка эффективности мер, направленных на их развитие, на территории сельского поселения Кандабулак муниципального района Сергиевский.</w:t>
            </w:r>
          </w:p>
        </w:tc>
      </w:tr>
      <w:tr w:rsidR="002745A6" w:rsidRPr="002745A6" w:rsidTr="002745A6">
        <w:trPr>
          <w:trHeight w:val="20"/>
        </w:trPr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2745A6" w:rsidRPr="002745A6" w:rsidTr="002745A6">
        <w:trPr>
          <w:trHeight w:val="20"/>
        </w:trPr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– количество инициированных общественных проектов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– количество реализованных общественных проектов</w:t>
            </w:r>
          </w:p>
        </w:tc>
      </w:tr>
      <w:tr w:rsidR="002745A6" w:rsidRPr="002745A6" w:rsidTr="002745A6">
        <w:trPr>
          <w:trHeight w:val="20"/>
        </w:trPr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составит 0,00 тыс. рублей, в </w:t>
            </w:r>
            <w:proofErr w:type="spellStart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2026 г. – 0,00 тыс. рублей (прогноз). 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2027 г. – 0,00 тыс. рублей (прогноз).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2028 г. – 0,00 тыс. рублей (прогноз).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----(*)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2745A6" w:rsidRPr="002745A6" w:rsidTr="002745A6">
        <w:trPr>
          <w:trHeight w:val="20"/>
        </w:trPr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2745A6" w:rsidRPr="002745A6" w:rsidTr="002745A6">
        <w:trPr>
          <w:trHeight w:val="20"/>
        </w:trPr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2745A6" w:rsidRPr="002745A6" w:rsidTr="002745A6">
        <w:trPr>
          <w:trHeight w:val="20"/>
        </w:trPr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Кандабулак муниципального района Сергиевский Самарской области.       </w:t>
            </w:r>
          </w:p>
        </w:tc>
      </w:tr>
    </w:tbl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Pr="002745A6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Финансово – </w:t>
      </w:r>
      <w:proofErr w:type="gramStart"/>
      <w:r w:rsidRPr="002745A6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2745A6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сельского поселения Кандабулак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сельского поселения Кандабулак муниципального района Сергиевский за счет использования бюджетных средств. 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2745A6">
        <w:rPr>
          <w:rFonts w:ascii="Times New Roman" w:eastAsia="Calibri" w:hAnsi="Times New Roman" w:cs="Times New Roman"/>
          <w:sz w:val="12"/>
          <w:szCs w:val="12"/>
        </w:rPr>
        <w:t>дств гр</w:t>
      </w:r>
      <w:proofErr w:type="gramEnd"/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аждан и организаций в развитие территорий муниципальных образований. Запущенность территорий и объектов муниципальных образований </w:t>
      </w:r>
      <w:r w:rsidRPr="002745A6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 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участия населения в модернизации территорий муниципальных образований. Создание же таких гарантий будет способствовать решению проблемы формирования комфортных условий проживания в сельском поселении Кандабулак муниципального района Сергиевский и, как следствие, 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сельского поселения Кандабулак муниципального района Сергиевский относятся: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–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–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– активная роль жителей в реализации инициативных проектов.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Изложенная выше проблематика означает необходимость использования программно-целевого метода посредством реализации Муниципальной программы. 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– высокая инфляция;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– отсутствие или недостаточное финансирование мероприятий Муниципальной программы за счет средств областного бюджета;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– 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направленных на преодоление данных рисков.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2745A6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сельском поселении Кандабулак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– экономическое и финансовое обеспечение инициатив населения;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– содействие в реализации инициатив населения;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– анализ показателей деятельности инициатив населения, оценка эффективности мер, направленных на их развитие, на территории сельского поселения Кандабулак муниципального района Сергиевский.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3819"/>
        <w:gridCol w:w="561"/>
        <w:gridCol w:w="674"/>
        <w:gridCol w:w="674"/>
        <w:gridCol w:w="674"/>
        <w:gridCol w:w="671"/>
      </w:tblGrid>
      <w:tr w:rsidR="002745A6" w:rsidRPr="002745A6" w:rsidTr="002745A6">
        <w:trPr>
          <w:trHeight w:val="20"/>
        </w:trPr>
        <w:tc>
          <w:tcPr>
            <w:tcW w:w="299" w:type="pct"/>
            <w:vMerge w:val="restar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538" w:type="pct"/>
            <w:vMerge w:val="restar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164" w:type="pct"/>
            <w:gridSpan w:val="5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Годы реализации Программы</w:t>
            </w:r>
          </w:p>
        </w:tc>
      </w:tr>
      <w:tr w:rsidR="002745A6" w:rsidRPr="002745A6" w:rsidTr="002745A6">
        <w:trPr>
          <w:trHeight w:val="20"/>
        </w:trPr>
        <w:tc>
          <w:tcPr>
            <w:tcW w:w="299" w:type="pct"/>
            <w:vMerge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38" w:type="pct"/>
            <w:vMerge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73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2026</w:t>
            </w:r>
          </w:p>
        </w:tc>
        <w:tc>
          <w:tcPr>
            <w:tcW w:w="44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2027</w:t>
            </w:r>
          </w:p>
        </w:tc>
        <w:tc>
          <w:tcPr>
            <w:tcW w:w="44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2028</w:t>
            </w:r>
          </w:p>
        </w:tc>
        <w:tc>
          <w:tcPr>
            <w:tcW w:w="44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2029</w:t>
            </w:r>
          </w:p>
        </w:tc>
        <w:tc>
          <w:tcPr>
            <w:tcW w:w="44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2030</w:t>
            </w:r>
          </w:p>
        </w:tc>
      </w:tr>
      <w:tr w:rsidR="002745A6" w:rsidRPr="002745A6" w:rsidTr="002745A6">
        <w:trPr>
          <w:trHeight w:val="20"/>
        </w:trPr>
        <w:tc>
          <w:tcPr>
            <w:tcW w:w="299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53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73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2745A6" w:rsidRPr="002745A6" w:rsidTr="002745A6">
        <w:trPr>
          <w:trHeight w:val="20"/>
        </w:trPr>
        <w:tc>
          <w:tcPr>
            <w:tcW w:w="299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53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73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8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3370"/>
        <w:gridCol w:w="715"/>
        <w:gridCol w:w="567"/>
        <w:gridCol w:w="707"/>
        <w:gridCol w:w="709"/>
        <w:gridCol w:w="570"/>
      </w:tblGrid>
      <w:tr w:rsidR="002745A6" w:rsidRPr="002745A6" w:rsidTr="002745A6">
        <w:trPr>
          <w:cantSplit/>
          <w:trHeight w:val="20"/>
        </w:trPr>
        <w:tc>
          <w:tcPr>
            <w:tcW w:w="588" w:type="pct"/>
            <w:vMerge w:val="restart"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240" w:type="pct"/>
            <w:vMerge w:val="restar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173" w:type="pct"/>
            <w:gridSpan w:val="5"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588" w:type="pct"/>
            <w:vMerge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240" w:type="pct"/>
            <w:vMerge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5" w:type="pct"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47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471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38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588" w:type="pct"/>
            <w:vMerge w:val="restart"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24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588" w:type="pct"/>
            <w:vMerge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24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588" w:type="pct"/>
            <w:vMerge w:val="restart"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24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588" w:type="pct"/>
            <w:vMerge/>
            <w:hideMark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24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588" w:type="pct"/>
            <w:vMerge w:val="restar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24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588" w:type="pct"/>
            <w:vMerge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24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745A6" w:rsidRPr="002745A6" w:rsidTr="002745A6">
        <w:trPr>
          <w:cantSplit/>
          <w:trHeight w:val="20"/>
        </w:trPr>
        <w:tc>
          <w:tcPr>
            <w:tcW w:w="2827" w:type="pct"/>
            <w:gridSpan w:val="2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ВСЕГО</w:t>
            </w:r>
          </w:p>
        </w:tc>
        <w:tc>
          <w:tcPr>
            <w:tcW w:w="475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2745A6" w:rsidRPr="002745A6" w:rsidRDefault="002745A6" w:rsidP="002745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45A6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</w:tr>
    </w:tbl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составит 0,00 тыс. рублей, в </w:t>
      </w:r>
      <w:proofErr w:type="spellStart"/>
      <w:r w:rsidRPr="002745A6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2745A6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2026 г. – 0,00 тыс. рублей (прогноз).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2027 г. – 0,00 тыс. рублей (прогноз).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2028 г. – 0,00 тыс. рублей (прогноз).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lastRenderedPageBreak/>
        <w:t>2029 г. – 0,00 тыс. рублей (прогноз).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----(*)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Кандабулак муниципального района Сергиевский Самарской области.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Муниципальный заказчик Программы – Администрация сельского поселения Кандабулак муниципального района Сергиевский Самарской области.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Кандабулак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Кандабулак: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– осуществляет </w:t>
      </w:r>
      <w:proofErr w:type="gramStart"/>
      <w:r w:rsidRPr="002745A6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– проводит анализ выполнения и готовит отчеты о выполнении Программы, включая меры по повышению эффективности ее реализации;                                            –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Реализация муниципальной целевой программы сельского поселения Кандабулак осуществляется на основе: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–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– условий, порядка, правил, утвержденных федеральными, областными и муниципальными нормативными правовыми актами.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сельского поселения Кандабулак муниципального района Сергиевский.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сельского поселения Кандабулак муниципального района Сергиевский осуществляется администрацией сельского поселения Кандабулак, органами муниципального контроля муниципального района Сергиевский.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745A6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сельского поселения Кандабулак муниципального района Сергиевский Самарской области на 2026-2030 годы» осуществляется Администрацией сельского поселения Кандабулак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2745A6" w:rsidRPr="002745A6" w:rsidRDefault="0025190E" w:rsidP="002745A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58" type="#_x0000_t75" style="position:absolute;left:0;text-align:left;margin-left:130.1pt;margin-top:20pt;width:115.15pt;height:45.8pt;z-index:251698176" filled="t">
            <v:imagedata r:id="rId13" o:title=""/>
          </v:shape>
          <o:OLEObject Type="Embed" ProgID="Equation.3" ShapeID="_x0000_s1058" DrawAspect="Content" ObjectID="_1813491648" r:id="rId48"/>
        </w:pict>
      </w:r>
      <w:r w:rsidR="002745A6" w:rsidRPr="002745A6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  <w:r w:rsidRPr="002745A6">
        <w:rPr>
          <w:rFonts w:ascii="Times New Roman" w:eastAsia="Calibri" w:hAnsi="Times New Roman" w:cs="Times New Roman"/>
          <w:sz w:val="12"/>
          <w:szCs w:val="12"/>
        </w:rPr>
        <w:tab/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2745A6" w:rsidRDefault="002745A6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N - общее число целевых показателей (индикаторов);</w:t>
      </w:r>
    </w:p>
    <w:p w:rsidR="002B08AD" w:rsidRPr="002745A6" w:rsidRDefault="0025190E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59" type="#_x0000_t75" style="position:absolute;left:0;text-align:left;margin-left:14pt;margin-top:5.3pt;width:23.8pt;height:13.35pt;z-index:251699200" filled="t">
            <v:imagedata r:id="rId15" o:title=""/>
          </v:shape>
          <o:OLEObject Type="Embed" ProgID="Equation.3" ShapeID="_x0000_s1059" DrawAspect="Content" ObjectID="_1813491649" r:id="rId49"/>
        </w:pict>
      </w:r>
    </w:p>
    <w:p w:rsidR="002745A6" w:rsidRDefault="002745A6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Pr="002745A6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2B08AD" w:rsidRPr="002745A6" w:rsidRDefault="0025190E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60" type="#_x0000_t75" style="position:absolute;left:0;text-align:left;margin-left:14pt;margin-top:4.85pt;width:19.7pt;height:12.65pt;z-index:251700224" filled="t">
            <v:imagedata r:id="rId17" o:title=""/>
          </v:shape>
          <o:OLEObject Type="Embed" ProgID="Equation.3" ShapeID="_x0000_s1060" DrawAspect="Content" ObjectID="_1813491650" r:id="rId50"/>
        </w:pict>
      </w:r>
    </w:p>
    <w:p w:rsidR="002745A6" w:rsidRDefault="002745A6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Pr="002745A6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2745A6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2B08AD" w:rsidRPr="002745A6" w:rsidRDefault="0025190E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61" type="#_x0000_t75" style="position:absolute;left:0;text-align:left;margin-left:14pt;margin-top:3.7pt;width:17.35pt;height:11.2pt;z-index:251701248" filled="t">
            <v:imagedata r:id="rId19" o:title=""/>
          </v:shape>
          <o:OLEObject Type="Embed" ProgID="Equation.3" ShapeID="_x0000_s1061" DrawAspect="Content" ObjectID="_1813491651" r:id="rId51"/>
        </w:pict>
      </w:r>
    </w:p>
    <w:p w:rsidR="002745A6" w:rsidRDefault="002745A6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2B08AD" w:rsidRPr="002745A6" w:rsidRDefault="0025190E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62" type="#_x0000_t75" style="position:absolute;left:0;text-align:left;margin-left:14pt;margin-top:4.95pt;width:14.8pt;height:12.15pt;z-index:251702272" filled="t">
            <v:imagedata r:id="rId21" o:title=""/>
          </v:shape>
          <o:OLEObject Type="Embed" ProgID="Equation.3" ShapeID="_x0000_s1062" DrawAspect="Content" ObjectID="_1813491652" r:id="rId52"/>
        </w:pict>
      </w:r>
    </w:p>
    <w:p w:rsidR="002745A6" w:rsidRPr="002745A6" w:rsidRDefault="002745A6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2745A6" w:rsidRPr="002745A6" w:rsidRDefault="002745A6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45A6" w:rsidRPr="002745A6" w:rsidRDefault="002745A6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таблице №1 Программы.</w:t>
      </w:r>
    </w:p>
    <w:p w:rsidR="002745A6" w:rsidRPr="002745A6" w:rsidRDefault="002745A6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45A6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– низкой.</w:t>
      </w:r>
    </w:p>
    <w:p w:rsidR="002745A6" w:rsidRPr="002745A6" w:rsidRDefault="002745A6" w:rsidP="002745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B08AD" w:rsidRPr="002745A6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2B08AD">
        <w:rPr>
          <w:rFonts w:ascii="Times New Roman" w:eastAsia="Calibri" w:hAnsi="Times New Roman" w:cs="Times New Roman"/>
          <w:b/>
          <w:bCs/>
          <w:sz w:val="12"/>
          <w:szCs w:val="12"/>
        </w:rPr>
        <w:t>КРАСНОСЕЛЬСКОЕ</w:t>
      </w:r>
    </w:p>
    <w:p w:rsidR="002B08AD" w:rsidRPr="002745A6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B0ACB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«</w:t>
      </w:r>
      <w:r w:rsidRPr="002B08AD">
        <w:rPr>
          <w:rFonts w:ascii="Times New Roman" w:eastAsia="Calibri" w:hAnsi="Times New Roman" w:cs="Times New Roman"/>
          <w:b/>
          <w:sz w:val="12"/>
          <w:szCs w:val="12"/>
        </w:rPr>
        <w:t>02» ИЮЛЯ 2025Г. № 28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МУНИЦИПАЛЬНОЙ ПРОГРАММЫ «НАРОДНЫЙ БЮДЖЕТ СЕЛЬСКОГО ПОСЕЛЕНИЯ КРАСНОСЕЛЬСКОЕ МУНИЦИПАЛЬНОГО РАЙОНА СЕРГИЕВСКИЙ САМАРСКОЙ ОБЛАСТИ НА 2026-2030 ГОДЫ».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B08AD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Красносельское муниципального района Сергиевский, постановлением администрации сельского Красносельское  муниципального района Сергиевский № 8 от 07.02.2020г. «Об утверждении Порядка принятия решения о разработке, формирования и реализации, оценки эффективности муниципальных программ  сельского поселения</w:t>
      </w:r>
      <w:proofErr w:type="gramEnd"/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 Красносельское муниципального района Сергиевский Самарской области», в целях содействия становлению и развитию в сельском поселении Красносельское муниципального района Сергиевский развитого и активного местного </w:t>
      </w:r>
      <w:r w:rsidRPr="002B08AD">
        <w:rPr>
          <w:rFonts w:ascii="Times New Roman" w:eastAsia="Calibri" w:hAnsi="Times New Roman" w:cs="Times New Roman"/>
          <w:sz w:val="12"/>
          <w:szCs w:val="12"/>
        </w:rPr>
        <w:lastRenderedPageBreak/>
        <w:t>сообщества, формирования благоприятных условий для выявления и реализации гражданских инициатив, администрация сельского поселения Красносельское муниципального района Сергиевский Самарской области постановляет: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1. Утвердить муниципальную программу «Народный бюджет сельского поселения Красносельское муниципального района Сергиевский Самарской области на 2026-2030 годы» (Приложение к настоящему Постановлению).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2. Установить, что расходные обязательства, возникающие в результате принятия настоящего постановления, исполняются за счет средств бюджета сельского поселения Красносельское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 01 января 2026 года.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2B08A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B08AD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Красносельское</w:t>
      </w: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B08AD">
        <w:rPr>
          <w:rFonts w:ascii="Times New Roman" w:eastAsia="Calibri" w:hAnsi="Times New Roman" w:cs="Times New Roman"/>
          <w:bCs/>
          <w:sz w:val="12"/>
          <w:szCs w:val="12"/>
        </w:rPr>
        <w:t>муни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ципального района Сергиевский </w:t>
      </w:r>
      <w:r w:rsidRPr="002B08AD">
        <w:rPr>
          <w:rFonts w:ascii="Times New Roman" w:eastAsia="Calibri" w:hAnsi="Times New Roman" w:cs="Times New Roman"/>
          <w:bCs/>
          <w:sz w:val="12"/>
          <w:szCs w:val="12"/>
        </w:rPr>
        <w:t>Самарской области</w:t>
      </w: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2B08AD">
        <w:rPr>
          <w:rFonts w:ascii="Times New Roman" w:eastAsia="Calibri" w:hAnsi="Times New Roman" w:cs="Times New Roman"/>
          <w:bCs/>
          <w:sz w:val="12"/>
          <w:szCs w:val="12"/>
        </w:rPr>
        <w:t>Д.И.Тихонов</w:t>
      </w:r>
      <w:proofErr w:type="spellEnd"/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B08AD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B08AD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Красносельское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B08AD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Самарской области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№</w:t>
      </w:r>
      <w:r w:rsidRPr="002B08AD">
        <w:rPr>
          <w:rFonts w:ascii="Times New Roman" w:eastAsia="Calibri" w:hAnsi="Times New Roman" w:cs="Times New Roman"/>
          <w:i/>
          <w:sz w:val="12"/>
          <w:szCs w:val="12"/>
        </w:rPr>
        <w:t>28  от  02  .07.2025г.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«НАРОДНЫЙ БЮДЖЕТ СЕЛЬСКОГО ПОСЕЛЕНИЯ КРАСНОСЕЛЬСКОЕ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 НА 2026-2030 ГОДЫ»</w:t>
      </w: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5809"/>
      </w:tblGrid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сельского поселения Красносельское муниципального района Сергиевский Самарской области на 2026-2030 годы».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Красносельское муниципального района Сергиевский Самарской области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Красносельское муниципального района Сергиевский Самарской области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Красносельское муниципального района Сергиевский Самарской области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сельском поселении Красносельское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- экономическое и финансовое обеспечение инициатив населения;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- содействие в реализации инициатив населения;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Красносельское муниципального района Сергиевский.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инициированных общественных проектов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реализованных общественных проектов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      </w:r>
            <w:proofErr w:type="spellStart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2026 г. – 0,00 тыс. рублей (прогноз). 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2027 г. – 0,00 тыс. рублей (прогноз).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2028 г. – 0,00 тыс. рублей (прогноз).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Красносельское муниципального района Сергиевский Самарской области.       </w:t>
            </w:r>
          </w:p>
        </w:tc>
      </w:tr>
    </w:tbl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Pr="002B08AD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Финансово – </w:t>
      </w:r>
      <w:proofErr w:type="gramStart"/>
      <w:r w:rsidRPr="002B08AD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2B08AD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сельского поселения Красносельское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сельского поселения Красносельское муниципального района Сергиевский за счет использования бюджетных средств. 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2B08AD">
        <w:rPr>
          <w:rFonts w:ascii="Times New Roman" w:eastAsia="Calibri" w:hAnsi="Times New Roman" w:cs="Times New Roman"/>
          <w:sz w:val="12"/>
          <w:szCs w:val="12"/>
        </w:rPr>
        <w:t>дств гр</w:t>
      </w:r>
      <w:proofErr w:type="gramEnd"/>
      <w:r w:rsidRPr="002B08AD">
        <w:rPr>
          <w:rFonts w:ascii="Times New Roman" w:eastAsia="Calibri" w:hAnsi="Times New Roman" w:cs="Times New Roman"/>
          <w:sz w:val="12"/>
          <w:szCs w:val="12"/>
        </w:rPr>
        <w:t>аждан и организаций в развитие территорий муниципальных образований. Запущенность территорий и объектов муниципальных образований 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lastRenderedPageBreak/>
        <w:t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участия населения в модернизации территорий муниципальных образований. Создание же таких гарантий будет способствовать решению проблемы формирования комфортных условий проживания в сельском поселении Красносельское муниципального района Сергиевский и, как следствие, 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сельского поселения Красносельское муниципального района Сергиевский относятся: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активная роль жителей в реализации инициативных проектов.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Изложенная выше проблематика означает необходимость использования программно-целевого метода посредством реализации Муниципальной  программы.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-высокая инфляция;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-отсутствие или недостаточное финансирование мероприятий Муниципальной программы за счет средств областного бюджета;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направленных на преодоление данных рисков.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2B08AD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сельском поселении Красносельское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 экономическое и финансовое обеспечение инициатив населения;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содействие в реализации инициатив населения;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Красносельское муниципального района Сергиевский.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644"/>
        <w:gridCol w:w="587"/>
        <w:gridCol w:w="706"/>
        <w:gridCol w:w="704"/>
        <w:gridCol w:w="706"/>
        <w:gridCol w:w="706"/>
      </w:tblGrid>
      <w:tr w:rsidR="002B08AD" w:rsidRPr="002B08AD" w:rsidTr="002B08AD">
        <w:trPr>
          <w:trHeight w:val="20"/>
        </w:trPr>
        <w:tc>
          <w:tcPr>
            <w:tcW w:w="313" w:type="pct"/>
            <w:vMerge w:val="restar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22" w:type="pct"/>
            <w:vMerge w:val="restar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265" w:type="pct"/>
            <w:gridSpan w:val="5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Годы реализации Программы</w:t>
            </w:r>
          </w:p>
        </w:tc>
      </w:tr>
      <w:tr w:rsidR="002B08AD" w:rsidRPr="002B08AD" w:rsidTr="002B08AD">
        <w:trPr>
          <w:trHeight w:val="20"/>
        </w:trPr>
        <w:tc>
          <w:tcPr>
            <w:tcW w:w="313" w:type="pct"/>
            <w:vMerge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22" w:type="pct"/>
            <w:vMerge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90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2026</w:t>
            </w:r>
          </w:p>
        </w:tc>
        <w:tc>
          <w:tcPr>
            <w:tcW w:w="469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2027</w:t>
            </w:r>
          </w:p>
        </w:tc>
        <w:tc>
          <w:tcPr>
            <w:tcW w:w="46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2028</w:t>
            </w:r>
          </w:p>
        </w:tc>
        <w:tc>
          <w:tcPr>
            <w:tcW w:w="469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2029</w:t>
            </w:r>
          </w:p>
        </w:tc>
        <w:tc>
          <w:tcPr>
            <w:tcW w:w="46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2030</w:t>
            </w:r>
          </w:p>
        </w:tc>
      </w:tr>
      <w:tr w:rsidR="002B08AD" w:rsidRPr="002B08AD" w:rsidTr="002B08AD">
        <w:trPr>
          <w:trHeight w:val="20"/>
        </w:trPr>
        <w:tc>
          <w:tcPr>
            <w:tcW w:w="313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22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2B08AD" w:rsidRPr="002B08AD" w:rsidTr="002B08AD">
        <w:trPr>
          <w:trHeight w:val="20"/>
        </w:trPr>
        <w:tc>
          <w:tcPr>
            <w:tcW w:w="313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22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"/>
        <w:gridCol w:w="3634"/>
        <w:gridCol w:w="566"/>
        <w:gridCol w:w="566"/>
        <w:gridCol w:w="566"/>
        <w:gridCol w:w="569"/>
        <w:gridCol w:w="716"/>
      </w:tblGrid>
      <w:tr w:rsidR="002B08AD" w:rsidRPr="002B08AD" w:rsidTr="002B08AD">
        <w:trPr>
          <w:cantSplit/>
          <w:trHeight w:val="20"/>
        </w:trPr>
        <w:tc>
          <w:tcPr>
            <w:tcW w:w="603" w:type="pct"/>
            <w:vMerge w:val="restart"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415" w:type="pct"/>
            <w:vMerge w:val="restar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982" w:type="pct"/>
            <w:gridSpan w:val="5"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2B08AD" w:rsidRPr="002B08AD" w:rsidTr="002B08AD">
        <w:trPr>
          <w:cantSplit/>
          <w:trHeight w:val="20"/>
        </w:trPr>
        <w:tc>
          <w:tcPr>
            <w:tcW w:w="603" w:type="pct"/>
            <w:vMerge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5" w:type="pct"/>
            <w:vMerge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6" w:type="pct"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37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475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2B08AD" w:rsidRPr="002B08AD" w:rsidTr="002B08AD">
        <w:trPr>
          <w:cantSplit/>
          <w:trHeight w:val="20"/>
        </w:trPr>
        <w:tc>
          <w:tcPr>
            <w:tcW w:w="603" w:type="pct"/>
            <w:vMerge w:val="restart"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415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5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B08AD" w:rsidRPr="002B08AD" w:rsidTr="002B08AD">
        <w:trPr>
          <w:cantSplit/>
          <w:trHeight w:val="20"/>
        </w:trPr>
        <w:tc>
          <w:tcPr>
            <w:tcW w:w="603" w:type="pct"/>
            <w:vMerge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5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5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B08AD" w:rsidRPr="002B08AD" w:rsidTr="002B08AD">
        <w:trPr>
          <w:cantSplit/>
          <w:trHeight w:val="20"/>
        </w:trPr>
        <w:tc>
          <w:tcPr>
            <w:tcW w:w="603" w:type="pct"/>
            <w:vMerge w:val="restart"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415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5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B08AD" w:rsidRPr="002B08AD" w:rsidTr="002B08AD">
        <w:trPr>
          <w:cantSplit/>
          <w:trHeight w:val="20"/>
        </w:trPr>
        <w:tc>
          <w:tcPr>
            <w:tcW w:w="603" w:type="pct"/>
            <w:vMerge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5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5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B08AD" w:rsidRPr="002B08AD" w:rsidTr="002B08AD">
        <w:trPr>
          <w:cantSplit/>
          <w:trHeight w:val="20"/>
        </w:trPr>
        <w:tc>
          <w:tcPr>
            <w:tcW w:w="603" w:type="pct"/>
            <w:vMerge w:val="restar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415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5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B08AD" w:rsidRPr="002B08AD" w:rsidTr="002B08AD">
        <w:trPr>
          <w:cantSplit/>
          <w:trHeight w:val="20"/>
        </w:trPr>
        <w:tc>
          <w:tcPr>
            <w:tcW w:w="603" w:type="pct"/>
            <w:vMerge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5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5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B08AD" w:rsidRPr="002B08AD" w:rsidTr="002B08AD">
        <w:trPr>
          <w:cantSplit/>
          <w:trHeight w:val="20"/>
        </w:trPr>
        <w:tc>
          <w:tcPr>
            <w:tcW w:w="3018" w:type="pct"/>
            <w:gridSpan w:val="2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ВСЕГО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5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</w:tr>
    </w:tbl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</w:r>
      <w:proofErr w:type="spellStart"/>
      <w:r w:rsidRPr="002B08AD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2B08AD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2026 г. – 0,00 тыс. рублей (прогноз).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2027 г. – 0,00 тыс. рублей (прогноз).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2028 г. – 0,00 тыс. рублей (прогноз).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2029 г. – 0,00 тыс. рублей (прогноз).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lastRenderedPageBreak/>
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Красносельское муниципального района Сергиевский Самарской области.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Красносельское муниципального района Сергиевский Самарской области.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Красносельское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Красносельское: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- осуществляет </w:t>
      </w:r>
      <w:proofErr w:type="gramStart"/>
      <w:r w:rsidRPr="002B08A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проводит анализ выполнения и готовит отчеты о выполнении Программы, включая меры по повышению эффективности ее реализации;                                                                                     -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Реализация муниципальной целевой программы сельского поселения Красносельское осуществляется на основе: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условий, порядка, правил, утвержденных федеральными, областными и муниципальными нормативными правовыми актами.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сельского поселения Красносельское муниципального района Сергиевский.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сельского поселения Красносельское муниципального района Сергиевский осуществляется администрацией сельского поселения Красносельское, органами муниципального контроля муниципального района Сергиевский.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B08AD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сельского поселения Сергиевск муниципального района Сергиевский Самарской области на 2026-2030 годы»  осуществляется Администрацией сельского поселения Красносельское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2B08AD" w:rsidRPr="002B08AD" w:rsidRDefault="0025190E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64" type="#_x0000_t75" style="position:absolute;left:0;text-align:left;margin-left:115.05pt;margin-top:18.75pt;width:122.75pt;height:48.8pt;z-index:251705344" filled="t">
            <v:imagedata r:id="rId13" o:title=""/>
          </v:shape>
          <o:OLEObject Type="Embed" ProgID="Equation.3" ShapeID="_x0000_s1064" DrawAspect="Content" ObjectID="_1813491653" r:id="rId53"/>
        </w:pict>
      </w:r>
      <w:r w:rsidR="002B08AD" w:rsidRPr="002B08AD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N - общее число целевых показателей (индикаторов);</w:t>
      </w:r>
    </w:p>
    <w:p w:rsidR="002B08AD" w:rsidRPr="002B08AD" w:rsidRDefault="0025190E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65" type="#_x0000_t75" style="position:absolute;left:0;text-align:left;margin-left:2.1pt;margin-top:2.95pt;width:20.05pt;height:11.25pt;z-index:251706368" filled="t">
            <v:imagedata r:id="rId15" o:title=""/>
          </v:shape>
          <o:OLEObject Type="Embed" ProgID="Equation.3" ShapeID="_x0000_s1065" DrawAspect="Content" ObjectID="_1813491654" r:id="rId54"/>
        </w:pict>
      </w: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Pr="002B08AD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2B08AD" w:rsidRPr="002B08AD" w:rsidRDefault="0025190E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66" type="#_x0000_t75" style="position:absolute;left:0;text-align:left;margin-left:2.1pt;margin-top:3.1pt;width:20.05pt;height:12.9pt;z-index:251707392" filled="t">
            <v:imagedata r:id="rId17" o:title=""/>
          </v:shape>
          <o:OLEObject Type="Embed" ProgID="Equation.3" ShapeID="_x0000_s1066" DrawAspect="Content" ObjectID="_1813491655" r:id="rId55"/>
        </w:pict>
      </w: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Pr="002B08AD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2B08AD" w:rsidRPr="002B08AD" w:rsidRDefault="0025190E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67" type="#_x0000_t75" style="position:absolute;left:0;text-align:left;margin-left:5.2pt;margin-top:2.2pt;width:20.35pt;height:13.15pt;z-index:251708416" filled="t">
            <v:imagedata r:id="rId19" o:title=""/>
          </v:shape>
          <o:OLEObject Type="Embed" ProgID="Equation.3" ShapeID="_x0000_s1067" DrawAspect="Content" ObjectID="_1813491656" r:id="rId56"/>
        </w:pict>
      </w: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2B08AD" w:rsidRPr="002B08AD" w:rsidRDefault="0025190E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68" type="#_x0000_t75" style="position:absolute;left:0;text-align:left;margin-left:5.2pt;margin-top:3.05pt;width:14.2pt;height:11.7pt;z-index:251709440" filled="t">
            <v:imagedata r:id="rId21" o:title=""/>
          </v:shape>
          <o:OLEObject Type="Embed" ProgID="Equation.3" ShapeID="_x0000_s1068" DrawAspect="Content" ObjectID="_1813491657" r:id="rId57"/>
        </w:pic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приложении №1 к Программе.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- низкой.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B08AD" w:rsidRPr="002745A6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2B08AD">
        <w:rPr>
          <w:rFonts w:ascii="Times New Roman" w:eastAsia="Calibri" w:hAnsi="Times New Roman" w:cs="Times New Roman"/>
          <w:b/>
          <w:bCs/>
          <w:sz w:val="12"/>
          <w:szCs w:val="12"/>
        </w:rPr>
        <w:t>КУТУЗОВСКИЙ</w:t>
      </w:r>
    </w:p>
    <w:p w:rsidR="002B08AD" w:rsidRPr="002745A6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B0ACB" w:rsidRDefault="00DB0ACB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«02» ИЮЛЯ 2025Г. № 21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МУНИЦИПАЛЬНОЙ ПРОГРАММЫ «НАРОДНЫЙ БЮДЖЕТ СЕЛЬСКОГО ПОСЕЛЕНИЯ КУТУЗОВСКИЙ МУНИЦИПАЛЬНОГО РАЙОНА СЕРГИЕВСКИЙ САМАРСКОЙ ОБЛАСТИ НА 2026-2030 ГОДЫ».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B08AD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Кутузовский муниципального района Сергиевский, администрацией сельского поселения Кутузовский муниципального района Сергиевский, постановлением администрации сельского поселения Кутузовский муниципального района Сергиевский №11 от 11.07.2020г. «Об утверждении Порядка принятия решения о разработке, формирования</w:t>
      </w:r>
      <w:proofErr w:type="gramEnd"/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и реализации, оценки эффективности муниципальных программ  сельского поселения Кутузовский муниципального района Сергиевский Самарской области», в целях содействия становлению и развитию в сельском поселении Кутузовский муниципального района Сергиевский развитого и активного местного сообщества, формирования благоприятных условий для выявления и </w:t>
      </w:r>
      <w:r w:rsidRPr="002B08AD">
        <w:rPr>
          <w:rFonts w:ascii="Times New Roman" w:eastAsia="Calibri" w:hAnsi="Times New Roman" w:cs="Times New Roman"/>
          <w:sz w:val="12"/>
          <w:szCs w:val="12"/>
        </w:rPr>
        <w:lastRenderedPageBreak/>
        <w:t>реализации гражданских инициатив, администрация сельского поселения Кутузовский муниципального района Сергиевский Самарской области постановляет:</w:t>
      </w:r>
      <w:proofErr w:type="gramEnd"/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1. Утвердить муниципальную программу «Народный бюджет сельского поселения Кутузовский муниципального района Сергиевский Самарской области на 2026-2030 годы» (Приложение к настоящему Постановлению).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2. Установить, что расходные обязательства, возникающие в результате принятия настоящего постановления, исполняются за счет средств бюджета сельского поселения Кутузовский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 01 января 2026 года.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2B08A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B08AD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Кутузовский</w:t>
      </w: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B08AD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2B08AD">
        <w:rPr>
          <w:rFonts w:ascii="Times New Roman" w:eastAsia="Calibri" w:hAnsi="Times New Roman" w:cs="Times New Roman"/>
          <w:bCs/>
          <w:sz w:val="12"/>
          <w:szCs w:val="12"/>
        </w:rPr>
        <w:t>Самарской области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2B08AD">
        <w:rPr>
          <w:rFonts w:ascii="Times New Roman" w:eastAsia="Calibri" w:hAnsi="Times New Roman" w:cs="Times New Roman"/>
          <w:bCs/>
          <w:sz w:val="12"/>
          <w:szCs w:val="12"/>
        </w:rPr>
        <w:t>А.В.Сабельникова</w:t>
      </w:r>
      <w:proofErr w:type="spellEnd"/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B08AD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B08AD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Кутузовский 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B08AD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B08AD">
        <w:rPr>
          <w:rFonts w:ascii="Times New Roman" w:eastAsia="Calibri" w:hAnsi="Times New Roman" w:cs="Times New Roman"/>
          <w:i/>
          <w:sz w:val="12"/>
          <w:szCs w:val="12"/>
        </w:rPr>
        <w:t>№ 21 от 02.07.2025г.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«НАРОДНЫЙ БЮДЖЕТ СЕЛЬСКОГО ПОСЕЛЕНИЯ КУТУЗОВСКИЙ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 xml:space="preserve">  МУНИЦИПАЛЬНОГО РАЙОНА СЕРГИЕВСКИЙ САМАРСКОЙ ОБЛАСТИ НА 2026-2030 ГОДЫ»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5809"/>
      </w:tblGrid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сельского поселения Кутузовский муниципального района Сергиевский Самарской области на 2026-2030 годы».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Кутузовский муниципального района Сергиевский Самарской области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Кутузовский муниципального района Сергиевский Самарской области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Кутузовский муниципального района Сергиевский Самарской области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сельском поселении Кутузовский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- экономическое и финансовое обеспечение инициатив населения;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- содействие в реализации инициатив населения;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Кутузовский муниципального района Сергиевский.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инициированных общественных проектов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реализованных общественных проектов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      </w:r>
            <w:proofErr w:type="spellStart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2026 г. – 0,00 тыс. рублей (прогноз). 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2027 г. – 0,00 тыс. рублей (прогноз).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2028 г. – 0,00 тыс. рублей (прогноз).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2B08AD" w:rsidRPr="002B08AD" w:rsidTr="002B08AD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Кутузовский муниципального района Сергиевский Самарской области.       </w:t>
            </w:r>
          </w:p>
        </w:tc>
      </w:tr>
    </w:tbl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Pr="002B08AD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Финансово – </w:t>
      </w:r>
      <w:proofErr w:type="gramStart"/>
      <w:r w:rsidRPr="002B08AD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2B08AD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сельского поселения Кутузовский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сельского поселения Кутузовский муниципального района Сергиевский за счет использования бюджетных средств. 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2B08AD">
        <w:rPr>
          <w:rFonts w:ascii="Times New Roman" w:eastAsia="Calibri" w:hAnsi="Times New Roman" w:cs="Times New Roman"/>
          <w:sz w:val="12"/>
          <w:szCs w:val="12"/>
        </w:rPr>
        <w:t>дств гр</w:t>
      </w:r>
      <w:proofErr w:type="gramEnd"/>
      <w:r w:rsidRPr="002B08AD">
        <w:rPr>
          <w:rFonts w:ascii="Times New Roman" w:eastAsia="Calibri" w:hAnsi="Times New Roman" w:cs="Times New Roman"/>
          <w:sz w:val="12"/>
          <w:szCs w:val="12"/>
        </w:rPr>
        <w:t>аждан и организаций в развитие территорий муниципальных образований. Запущенность территорий и объектов муниципальных образований 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lastRenderedPageBreak/>
        <w:t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участия населения в модернизации территорий муниципальных образований. Создание же таких гарантий будет способствовать решению проблемы формирования комфортных условий проживания в сельском поселении Кутузовский муниципального района Сергиевский и, как следствие, 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сельского поселения Кутузовский муниципального района Сергиевский относятся: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активная роль жителей в реализации инициативных проектов.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Изложенная выше проблематика означает необходимость использования программно-целевого метода посредством реализации Муниципальной  программы.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-высокая инфляция;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-отсутствие или недостаточное финансирование мероприятий Муниципальной программы за счет средств областного бюджета;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направленных на преодоление данных рисков.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2B08AD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сельском поселении Кутузовский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 экономическое и финансовое обеспечение инициатив населения;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содействие в реализации инициатив населения;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Кутузовский муниципального района Сергиевский.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644"/>
        <w:gridCol w:w="587"/>
        <w:gridCol w:w="706"/>
        <w:gridCol w:w="704"/>
        <w:gridCol w:w="706"/>
        <w:gridCol w:w="706"/>
      </w:tblGrid>
      <w:tr w:rsidR="002B08AD" w:rsidRPr="002B08AD" w:rsidTr="002B08AD">
        <w:trPr>
          <w:trHeight w:val="20"/>
        </w:trPr>
        <w:tc>
          <w:tcPr>
            <w:tcW w:w="313" w:type="pct"/>
            <w:vMerge w:val="restar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22" w:type="pct"/>
            <w:vMerge w:val="restar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265" w:type="pct"/>
            <w:gridSpan w:val="5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Годы реализации Программы</w:t>
            </w:r>
          </w:p>
        </w:tc>
      </w:tr>
      <w:tr w:rsidR="002B08AD" w:rsidRPr="002B08AD" w:rsidTr="002B08AD">
        <w:trPr>
          <w:trHeight w:val="20"/>
        </w:trPr>
        <w:tc>
          <w:tcPr>
            <w:tcW w:w="313" w:type="pct"/>
            <w:vMerge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22" w:type="pct"/>
            <w:vMerge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90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2026</w:t>
            </w:r>
          </w:p>
        </w:tc>
        <w:tc>
          <w:tcPr>
            <w:tcW w:w="469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2027</w:t>
            </w:r>
          </w:p>
        </w:tc>
        <w:tc>
          <w:tcPr>
            <w:tcW w:w="46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2028</w:t>
            </w:r>
          </w:p>
        </w:tc>
        <w:tc>
          <w:tcPr>
            <w:tcW w:w="469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2029</w:t>
            </w:r>
          </w:p>
        </w:tc>
        <w:tc>
          <w:tcPr>
            <w:tcW w:w="46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2030</w:t>
            </w:r>
          </w:p>
        </w:tc>
      </w:tr>
      <w:tr w:rsidR="002B08AD" w:rsidRPr="002B08AD" w:rsidTr="002B08AD">
        <w:trPr>
          <w:trHeight w:val="20"/>
        </w:trPr>
        <w:tc>
          <w:tcPr>
            <w:tcW w:w="313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22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2B08AD" w:rsidRPr="002B08AD" w:rsidTr="002B08AD">
        <w:trPr>
          <w:trHeight w:val="20"/>
        </w:trPr>
        <w:tc>
          <w:tcPr>
            <w:tcW w:w="313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22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3771"/>
        <w:gridCol w:w="569"/>
        <w:gridCol w:w="567"/>
        <w:gridCol w:w="567"/>
        <w:gridCol w:w="566"/>
        <w:gridCol w:w="570"/>
      </w:tblGrid>
      <w:tr w:rsidR="002B08AD" w:rsidRPr="002B08AD" w:rsidTr="00742F2E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506" w:type="pct"/>
            <w:vMerge w:val="restar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888" w:type="pct"/>
            <w:gridSpan w:val="5"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2B08AD" w:rsidRPr="002B08AD" w:rsidTr="00742F2E">
        <w:trPr>
          <w:cantSplit/>
          <w:trHeight w:val="20"/>
        </w:trPr>
        <w:tc>
          <w:tcPr>
            <w:tcW w:w="607" w:type="pct"/>
            <w:vMerge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6" w:type="pct"/>
            <w:vMerge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8" w:type="pct"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380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2B08AD" w:rsidRPr="002B08AD" w:rsidTr="00742F2E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50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37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B08AD" w:rsidRPr="002B08AD" w:rsidTr="00742F2E">
        <w:trPr>
          <w:cantSplit/>
          <w:trHeight w:val="20"/>
        </w:trPr>
        <w:tc>
          <w:tcPr>
            <w:tcW w:w="607" w:type="pct"/>
            <w:vMerge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37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B08AD" w:rsidRPr="002B08AD" w:rsidTr="00742F2E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50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37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B08AD" w:rsidRPr="002B08AD" w:rsidTr="00742F2E">
        <w:trPr>
          <w:cantSplit/>
          <w:trHeight w:val="20"/>
        </w:trPr>
        <w:tc>
          <w:tcPr>
            <w:tcW w:w="607" w:type="pct"/>
            <w:vMerge/>
            <w:hideMark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37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B08AD" w:rsidRPr="002B08AD" w:rsidTr="00742F2E">
        <w:trPr>
          <w:cantSplit/>
          <w:trHeight w:val="20"/>
        </w:trPr>
        <w:tc>
          <w:tcPr>
            <w:tcW w:w="607" w:type="pct"/>
            <w:vMerge w:val="restar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50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37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B08AD" w:rsidRPr="002B08AD" w:rsidTr="00742F2E">
        <w:trPr>
          <w:cantSplit/>
          <w:trHeight w:val="20"/>
        </w:trPr>
        <w:tc>
          <w:tcPr>
            <w:tcW w:w="607" w:type="pct"/>
            <w:vMerge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37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2B08AD" w:rsidRPr="002B08AD" w:rsidTr="00742F2E">
        <w:trPr>
          <w:cantSplit/>
          <w:trHeight w:val="20"/>
        </w:trPr>
        <w:tc>
          <w:tcPr>
            <w:tcW w:w="3112" w:type="pct"/>
            <w:gridSpan w:val="2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ВСЕГО</w:t>
            </w:r>
          </w:p>
        </w:tc>
        <w:tc>
          <w:tcPr>
            <w:tcW w:w="378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2B08AD" w:rsidRPr="002B08AD" w:rsidRDefault="002B08AD" w:rsidP="002B08AD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B08AD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</w:tr>
    </w:tbl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</w:r>
      <w:proofErr w:type="spellStart"/>
      <w:r w:rsidRPr="002B08AD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2B08AD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2026 г. – 0,00 тыс. рублей (прогноз).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2027 г. – 0,00 тыс. рублей (прогноз).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2028 г. – 0,00 тыс. рублей (прогноз).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2029 г. – 0,00 тыс. рублей (прогноз).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lastRenderedPageBreak/>
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Кутузовский муниципального района Сергиевский Самарской области.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Кутузовский муниципального района Сергиевский Самарской области.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Кутузовский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Кутузовский: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- осуществляет </w:t>
      </w:r>
      <w:proofErr w:type="gramStart"/>
      <w:r w:rsidRPr="002B08A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проводит анализ выполнения и готовит отчеты о выполнении Программы, включая меры по повышению эффективности ее реализации;                                                                                     -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Реализация муниципальной целевой программы сельского поселения Кутузовский осуществляется на основе: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условий, порядка, правил, утвержденных федеральными, областными и муниципальными нормативными правовыми актами.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сельского поселения Кутузовский муниципального района Сергиевский.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сельского поселения Кутузовский муниципального района Сергиевский осуществляется администрацией сельского поселения Кутузовский, органами муниципального контроля муниципального района Сергиевский.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B08AD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 w:rsidR="00742F2E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B08AD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сельского поселения Кутузовский муниципального района Сергиевский Самарской области на 2026-2030 годы»  осуществляется Администрацией сельского поселения Кутузовский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2B08AD" w:rsidRPr="002B08AD" w:rsidRDefault="0025190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69" type="#_x0000_t75" style="position:absolute;left:0;text-align:left;margin-left:127pt;margin-top:19.35pt;width:114.55pt;height:45.55pt;z-index:251711488" filled="t">
            <v:imagedata r:id="rId13" o:title=""/>
          </v:shape>
          <o:OLEObject Type="Embed" ProgID="Equation.3" ShapeID="_x0000_s1069" DrawAspect="Content" ObjectID="_1813491658" r:id="rId58"/>
        </w:pict>
      </w:r>
      <w:r w:rsidR="002B08AD" w:rsidRPr="002B08AD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  <w:r w:rsidRPr="002B08AD">
        <w:rPr>
          <w:rFonts w:ascii="Times New Roman" w:eastAsia="Calibri" w:hAnsi="Times New Roman" w:cs="Times New Roman"/>
          <w:sz w:val="12"/>
          <w:szCs w:val="12"/>
        </w:rPr>
        <w:tab/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2B08AD" w:rsidRDefault="0025190E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70" type="#_x0000_t75" style="position:absolute;left:0;text-align:left;margin-left:11.9pt;margin-top:5.95pt;width:23.4pt;height:13.15pt;z-index:251712512" filled="t">
            <v:imagedata r:id="rId15" o:title=""/>
          </v:shape>
          <o:OLEObject Type="Embed" ProgID="Equation.3" ShapeID="_x0000_s1070" DrawAspect="Content" ObjectID="_1813491659" r:id="rId59"/>
        </w:pict>
      </w:r>
      <w:r w:rsidR="002B08AD" w:rsidRPr="002B08AD">
        <w:rPr>
          <w:rFonts w:ascii="Times New Roman" w:eastAsia="Calibri" w:hAnsi="Times New Roman" w:cs="Times New Roman"/>
          <w:sz w:val="12"/>
          <w:szCs w:val="12"/>
        </w:rPr>
        <w:t>N - общее число целевых показателей (индикаторов);</w:t>
      </w:r>
    </w:p>
    <w:p w:rsidR="00742F2E" w:rsidRPr="002B08AD" w:rsidRDefault="00742F2E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Pr="002B08AD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742F2E" w:rsidRPr="002B08AD" w:rsidRDefault="0025190E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71" type="#_x0000_t75" style="position:absolute;left:0;text-align:left;margin-left:11.9pt;margin-top:3.85pt;width:19.7pt;height:12.65pt;z-index:251713536" filled="t">
            <v:imagedata r:id="rId17" o:title=""/>
          </v:shape>
          <o:OLEObject Type="Embed" ProgID="Equation.3" ShapeID="_x0000_s1071" DrawAspect="Content" ObjectID="_1813491660" r:id="rId60"/>
        </w:pict>
      </w:r>
    </w:p>
    <w:p w:rsid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Pr="002B08AD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2B08AD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742F2E" w:rsidRPr="002B08AD" w:rsidRDefault="0025190E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72" type="#_x0000_t75" style="position:absolute;left:0;text-align:left;margin-left:11.9pt;margin-top:2.7pt;width:20.85pt;height:13.45pt;z-index:251714560" filled="t">
            <v:imagedata r:id="rId19" o:title=""/>
          </v:shape>
          <o:OLEObject Type="Embed" ProgID="Equation.3" ShapeID="_x0000_s1072" DrawAspect="Content" ObjectID="_1813491661" r:id="rId61"/>
        </w:pict>
      </w:r>
    </w:p>
    <w:p w:rsid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742F2E" w:rsidRPr="002B08AD" w:rsidRDefault="0025190E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73" type="#_x0000_t75" style="position:absolute;left:0;text-align:left;margin-left:11.9pt;margin-top:2.35pt;width:15.55pt;height:12.8pt;z-index:251715584" filled="t">
            <v:imagedata r:id="rId21" o:title=""/>
          </v:shape>
          <o:OLEObject Type="Embed" ProgID="Equation.3" ShapeID="_x0000_s1073" DrawAspect="Content" ObjectID="_1813491662" r:id="rId62"/>
        </w:pic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приложении №1 к Программе.</w:t>
      </w:r>
    </w:p>
    <w:p w:rsidR="002B08AD" w:rsidRPr="002B08AD" w:rsidRDefault="002B08AD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B08AD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- низкой.</w:t>
      </w:r>
    </w:p>
    <w:p w:rsidR="002B08AD" w:rsidRPr="002B08AD" w:rsidRDefault="002B08AD" w:rsidP="002B08A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742F2E" w:rsidRPr="002745A6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742F2E">
        <w:rPr>
          <w:rFonts w:ascii="Times New Roman" w:eastAsia="Calibri" w:hAnsi="Times New Roman" w:cs="Times New Roman"/>
          <w:b/>
          <w:bCs/>
          <w:sz w:val="12"/>
          <w:szCs w:val="12"/>
        </w:rPr>
        <w:t>ЛИПОВКА</w:t>
      </w:r>
    </w:p>
    <w:p w:rsidR="00742F2E" w:rsidRPr="002745A6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ПОСТ</w:t>
      </w:r>
      <w:r w:rsidRPr="00742F2E">
        <w:rPr>
          <w:rFonts w:ascii="Times New Roman" w:eastAsia="Calibri" w:hAnsi="Times New Roman" w:cs="Times New Roman"/>
          <w:b/>
          <w:sz w:val="12"/>
          <w:szCs w:val="12"/>
        </w:rPr>
        <w:t>АНОВЛЕНИЕ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«02» ИЮЛЯ 2025Г. №23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МУНИЦИПАЛЬНОЙ ПРОГРАММЫ «НАРОДНЫЙ БЮДЖЕТ СЕЛЬСКОГО ПОСЕЛЕНИЯ ЛИПОВКА МУНИЦИПАЛЬНОГО РАЙОНА СЕРГИЕВСКИЙ САМАРСКОЙ ОБЛАСТИ НА 2026-2030 ГОДЫ»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42F2E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Липовка муниципального района Сергиевский Самарской области, постановлением администрации сельского поселения Липовка муниципального района Сергиевский Самарской области № 23 от 02.09.2014 г.  «Об утверждении Порядка принятия решения о разработке, формирования и реализации, оценки</w:t>
      </w:r>
      <w:proofErr w:type="gramEnd"/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 эффективности муниципальных программ  сельского поселения Липовка муниципального района Сергиевский Самарской области», в целях содействия становлению и развитию в сельском поселении Липовка муниципального района Сергиевский Самарской области развитого и активного местного сообщества, формирования благоприятных условий для выявления и реализации гражданских инициатив, администрация сельского поселения Липовка муниципального района Сергиевский Самарской области постановляет: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lastRenderedPageBreak/>
        <w:t>1. Утвердить муниципальную программу «Народный бюджет сельского поселения Липовка муниципального района Сергиевский Самарской области на 2026-2030 годы» (Приложение к настоящему Постановлению).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2. Установить, что расходные обязательства, возникающие в результате принятия настоящего постановления, исполняются за счет средств бюджета сельского поселения Липовка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 01 января 2026 года.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742F2E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proofErr w:type="spellStart"/>
      <w:r w:rsidRPr="00742F2E">
        <w:rPr>
          <w:rFonts w:ascii="Times New Roman" w:eastAsia="Calibri" w:hAnsi="Times New Roman" w:cs="Times New Roman"/>
          <w:bCs/>
          <w:sz w:val="12"/>
          <w:szCs w:val="12"/>
        </w:rPr>
        <w:t>И.о</w:t>
      </w:r>
      <w:proofErr w:type="gramStart"/>
      <w:r w:rsidRPr="00742F2E">
        <w:rPr>
          <w:rFonts w:ascii="Times New Roman" w:eastAsia="Calibri" w:hAnsi="Times New Roman" w:cs="Times New Roman"/>
          <w:bCs/>
          <w:sz w:val="12"/>
          <w:szCs w:val="12"/>
        </w:rPr>
        <w:t>.Г</w:t>
      </w:r>
      <w:proofErr w:type="gramEnd"/>
      <w:r w:rsidRPr="00742F2E">
        <w:rPr>
          <w:rFonts w:ascii="Times New Roman" w:eastAsia="Calibri" w:hAnsi="Times New Roman" w:cs="Times New Roman"/>
          <w:bCs/>
          <w:sz w:val="12"/>
          <w:szCs w:val="12"/>
        </w:rPr>
        <w:t>лавы</w:t>
      </w:r>
      <w:proofErr w:type="spellEnd"/>
      <w:r w:rsidRPr="00742F2E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Липовка</w:t>
      </w: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742F2E">
        <w:rPr>
          <w:rFonts w:ascii="Times New Roman" w:eastAsia="Calibri" w:hAnsi="Times New Roman" w:cs="Times New Roman"/>
          <w:bCs/>
          <w:sz w:val="12"/>
          <w:szCs w:val="12"/>
        </w:rPr>
        <w:t>муни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ципального района Сергиевский </w:t>
      </w:r>
      <w:r w:rsidRPr="00742F2E">
        <w:rPr>
          <w:rFonts w:ascii="Times New Roman" w:eastAsia="Calibri" w:hAnsi="Times New Roman" w:cs="Times New Roman"/>
          <w:bCs/>
          <w:sz w:val="12"/>
          <w:szCs w:val="12"/>
        </w:rPr>
        <w:t>Самарской области</w:t>
      </w: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742F2E">
        <w:rPr>
          <w:rFonts w:ascii="Times New Roman" w:eastAsia="Calibri" w:hAnsi="Times New Roman" w:cs="Times New Roman"/>
          <w:bCs/>
          <w:sz w:val="12"/>
          <w:szCs w:val="12"/>
        </w:rPr>
        <w:t>В.П. Михайлова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42F2E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42F2E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Липовка 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42F2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42F2E">
        <w:rPr>
          <w:rFonts w:ascii="Times New Roman" w:eastAsia="Calibri" w:hAnsi="Times New Roman" w:cs="Times New Roman"/>
          <w:i/>
          <w:sz w:val="12"/>
          <w:szCs w:val="12"/>
        </w:rPr>
        <w:t>№23 от  02.07.2025 г.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 xml:space="preserve">«НАРОДНЫЙ БЮДЖЕТ СЕЛЬСКОГО ПОСЕЛЕНИЯ ЛИПОВКА 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 НА 2026-2030 ГОДЫ»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5809"/>
      </w:tblGrid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сельского поселения Липовка муниципального района Сергиевский Самарской области на 2026-2030 годы».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Липовка муниципального района Сергиевский Самарской области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Липовка муниципального района Сергиевский Самарской области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Липовка муниципального района Сергиевский Самарской области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сельском поселении Липовка 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- экономическое и финансовое обеспечение инициатив населения;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- содействие в реализации инициатив населения;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Липовка муниципального района Сергиевский.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инициированных общественных проектов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реализованных общественных проектов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      </w:r>
            <w:proofErr w:type="spellStart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2026 г. – 0,00 тыс. рублей (прогноз). 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2027 г. – 0,00 тыс. рублей (прогноз).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2028 г. – 0,00 тыс. рублей (прогноз).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Липовка муниципального района Сергиевский Самарской области.       </w:t>
            </w:r>
          </w:p>
        </w:tc>
      </w:tr>
    </w:tbl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Pr="00742F2E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Финансово – </w:t>
      </w:r>
      <w:proofErr w:type="gramStart"/>
      <w:r w:rsidRPr="00742F2E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742F2E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сельского поселения Липовка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сельского поселения Липовка муниципального района Сергиевский за счет использования бюджетных средств. 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742F2E">
        <w:rPr>
          <w:rFonts w:ascii="Times New Roman" w:eastAsia="Calibri" w:hAnsi="Times New Roman" w:cs="Times New Roman"/>
          <w:sz w:val="12"/>
          <w:szCs w:val="12"/>
        </w:rPr>
        <w:t>дств гр</w:t>
      </w:r>
      <w:proofErr w:type="gramEnd"/>
      <w:r w:rsidRPr="00742F2E">
        <w:rPr>
          <w:rFonts w:ascii="Times New Roman" w:eastAsia="Calibri" w:hAnsi="Times New Roman" w:cs="Times New Roman"/>
          <w:sz w:val="12"/>
          <w:szCs w:val="12"/>
        </w:rPr>
        <w:t>аждан и организаций в развитие территорий муниципальных образований. Запущенность территорий и объектов муниципальных образований 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</w:t>
      </w:r>
      <w:r w:rsidRPr="00742F2E">
        <w:rPr>
          <w:rFonts w:ascii="Times New Roman" w:eastAsia="Calibri" w:hAnsi="Times New Roman" w:cs="Times New Roman"/>
          <w:sz w:val="12"/>
          <w:szCs w:val="12"/>
        </w:rPr>
        <w:lastRenderedPageBreak/>
        <w:t>участия населения в модернизации территорий муниципальных образований. Создание же таких гарантий будет способствовать решению проблемы формирования комфортных условий проживания в сельском поселении Липовка муниципального района Сергиевский и, как следствие, 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сельского поселения Липовка муниципального района Сергиевский относятся: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активная роль жителей в реализации инициативных проектов.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Изложенная выше проблематика означает необходимость использования программно-целевого метода посредством реализации Муниципальной  программы.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-высокая инфляция;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-отсутствие или недостаточное финансирование мероприятий Муниципальной программы за счет средств областного бюджета;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направленных на преодоление данных рисков.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742F2E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сельском поселении Липовка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 экономическое и финансовое обеспечение инициатив населения;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содействие в реализации инициатив населения;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Липовка муниципального района Сергиевский.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644"/>
        <w:gridCol w:w="587"/>
        <w:gridCol w:w="706"/>
        <w:gridCol w:w="704"/>
        <w:gridCol w:w="706"/>
        <w:gridCol w:w="706"/>
      </w:tblGrid>
      <w:tr w:rsidR="00742F2E" w:rsidRPr="00742F2E" w:rsidTr="00742F2E">
        <w:trPr>
          <w:trHeight w:val="20"/>
        </w:trPr>
        <w:tc>
          <w:tcPr>
            <w:tcW w:w="313" w:type="pct"/>
            <w:vMerge w:val="restar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22" w:type="pct"/>
            <w:vMerge w:val="restar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265" w:type="pct"/>
            <w:gridSpan w:val="5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Годы реализации Программы</w:t>
            </w:r>
          </w:p>
        </w:tc>
      </w:tr>
      <w:tr w:rsidR="00742F2E" w:rsidRPr="00742F2E" w:rsidTr="00742F2E">
        <w:trPr>
          <w:trHeight w:val="20"/>
        </w:trPr>
        <w:tc>
          <w:tcPr>
            <w:tcW w:w="313" w:type="pct"/>
            <w:vMerge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22" w:type="pct"/>
            <w:vMerge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90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2026</w:t>
            </w:r>
          </w:p>
        </w:tc>
        <w:tc>
          <w:tcPr>
            <w:tcW w:w="469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2027</w:t>
            </w:r>
          </w:p>
        </w:tc>
        <w:tc>
          <w:tcPr>
            <w:tcW w:w="468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2028</w:t>
            </w:r>
          </w:p>
        </w:tc>
        <w:tc>
          <w:tcPr>
            <w:tcW w:w="469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2029</w:t>
            </w:r>
          </w:p>
        </w:tc>
        <w:tc>
          <w:tcPr>
            <w:tcW w:w="468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2030</w:t>
            </w:r>
          </w:p>
        </w:tc>
      </w:tr>
      <w:tr w:rsidR="00742F2E" w:rsidRPr="00742F2E" w:rsidTr="00742F2E">
        <w:trPr>
          <w:trHeight w:val="20"/>
        </w:trPr>
        <w:tc>
          <w:tcPr>
            <w:tcW w:w="313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22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42F2E" w:rsidRPr="00742F2E" w:rsidTr="00742F2E">
        <w:trPr>
          <w:trHeight w:val="20"/>
        </w:trPr>
        <w:tc>
          <w:tcPr>
            <w:tcW w:w="313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22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"/>
        <w:gridCol w:w="3200"/>
        <w:gridCol w:w="715"/>
        <w:gridCol w:w="567"/>
        <w:gridCol w:w="709"/>
        <w:gridCol w:w="709"/>
        <w:gridCol w:w="713"/>
      </w:tblGrid>
      <w:tr w:rsidR="00742F2E" w:rsidRPr="00742F2E" w:rsidTr="00742F2E">
        <w:trPr>
          <w:cantSplit/>
          <w:trHeight w:val="20"/>
        </w:trPr>
        <w:tc>
          <w:tcPr>
            <w:tcW w:w="605" w:type="pct"/>
            <w:vMerge w:val="restart"/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127" w:type="pct"/>
            <w:vMerge w:val="restar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68" w:type="pct"/>
            <w:gridSpan w:val="5"/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742F2E" w:rsidRPr="00742F2E" w:rsidTr="00742F2E">
        <w:trPr>
          <w:cantSplit/>
          <w:trHeight w:val="20"/>
        </w:trPr>
        <w:tc>
          <w:tcPr>
            <w:tcW w:w="605" w:type="pct"/>
            <w:vMerge/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7" w:type="pct"/>
            <w:vMerge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5" w:type="pct"/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377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474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742F2E" w:rsidRPr="00742F2E" w:rsidTr="00742F2E">
        <w:trPr>
          <w:cantSplit/>
          <w:trHeight w:val="20"/>
        </w:trPr>
        <w:tc>
          <w:tcPr>
            <w:tcW w:w="605" w:type="pct"/>
            <w:vMerge w:val="restart"/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127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742F2E" w:rsidRPr="00742F2E" w:rsidTr="00742F2E">
        <w:trPr>
          <w:cantSplit/>
          <w:trHeight w:val="20"/>
        </w:trPr>
        <w:tc>
          <w:tcPr>
            <w:tcW w:w="605" w:type="pct"/>
            <w:vMerge/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7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742F2E" w:rsidRPr="00742F2E" w:rsidTr="00742F2E">
        <w:trPr>
          <w:cantSplit/>
          <w:trHeight w:val="20"/>
        </w:trPr>
        <w:tc>
          <w:tcPr>
            <w:tcW w:w="605" w:type="pct"/>
            <w:vMerge w:val="restart"/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127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742F2E" w:rsidRPr="00742F2E" w:rsidTr="00742F2E">
        <w:trPr>
          <w:cantSplit/>
          <w:trHeight w:val="20"/>
        </w:trPr>
        <w:tc>
          <w:tcPr>
            <w:tcW w:w="605" w:type="pct"/>
            <w:vMerge/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7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742F2E" w:rsidRPr="00742F2E" w:rsidTr="00742F2E">
        <w:trPr>
          <w:cantSplit/>
          <w:trHeight w:val="20"/>
        </w:trPr>
        <w:tc>
          <w:tcPr>
            <w:tcW w:w="605" w:type="pct"/>
            <w:vMerge w:val="restar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127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742F2E" w:rsidRPr="00742F2E" w:rsidTr="00742F2E">
        <w:trPr>
          <w:cantSplit/>
          <w:trHeight w:val="20"/>
        </w:trPr>
        <w:tc>
          <w:tcPr>
            <w:tcW w:w="605" w:type="pct"/>
            <w:vMerge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7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742F2E" w:rsidRPr="00742F2E" w:rsidTr="00742F2E">
        <w:trPr>
          <w:cantSplit/>
          <w:trHeight w:val="20"/>
        </w:trPr>
        <w:tc>
          <w:tcPr>
            <w:tcW w:w="2732" w:type="pct"/>
            <w:gridSpan w:val="2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ВСЕГО</w:t>
            </w:r>
          </w:p>
        </w:tc>
        <w:tc>
          <w:tcPr>
            <w:tcW w:w="475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4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</w:tr>
    </w:tbl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</w:r>
      <w:proofErr w:type="spellStart"/>
      <w:r w:rsidRPr="00742F2E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742F2E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2026 г. – 0,00 тыс. рублей (прогноз).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2027 г. – 0,00 тыс. рублей (прогноз).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2028 г. – 0,00 тыс. рублей (прогноз).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2029 г. – 0,00 тыс. рублей (прогноз).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lastRenderedPageBreak/>
        <w:t>6. Механизм реализации Программы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Липовка муниципального района Сергиевский Самарской области.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Липовка муниципального района Сергиевский Самарской области.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Липовка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Липовка: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- осуществляет </w:t>
      </w:r>
      <w:proofErr w:type="gramStart"/>
      <w:r w:rsidRPr="00742F2E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проводит анализ выполнения и готовит отчеты о выполнении Программы, включая меры по повышению эффективности ее реализации;                                                                                     -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Реализация муниципальной целевой программы сельского поселения Липовка осуществляется на основе: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условий, порядка, правил, утвержденных федеральными, областными и муниципальными нормативными правовыми актами.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сельского поселения Липовка муниципального района Сергиевский.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сельского поселения Липовка муниципального района Сергиевский осуществляется администрацией сельского поселения Липовка, органами муниципального контроля муниципального района Сергиевский.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742F2E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сельского поселения Липовка муниципального района Сергиевский Самарской области на 2026-2030 годы»  осуществляется Администрацией сельского поселения Липовка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742F2E" w:rsidRPr="00742F2E" w:rsidRDefault="0025190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75" type="#_x0000_t75" style="position:absolute;left:0;text-align:left;margin-left:129.45pt;margin-top:17.5pt;width:119.15pt;height:47.35pt;z-index:251718656" filled="t">
            <v:imagedata r:id="rId13" o:title=""/>
          </v:shape>
          <o:OLEObject Type="Embed" ProgID="Equation.3" ShapeID="_x0000_s1075" DrawAspect="Content" ObjectID="_1813491663" r:id="rId63"/>
        </w:pict>
      </w:r>
      <w:r w:rsidR="00742F2E" w:rsidRPr="00742F2E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N - общее число целевых показателей (индикаторов);</w:t>
      </w:r>
    </w:p>
    <w:p w:rsidR="00742F2E" w:rsidRPr="00742F2E" w:rsidRDefault="0025190E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76" type="#_x0000_t75" style="position:absolute;left:0;text-align:left;margin-left:4.65pt;margin-top:2.95pt;width:23.8pt;height:13.35pt;z-index:251719680" filled="t">
            <v:imagedata r:id="rId15" o:title=""/>
          </v:shape>
          <o:OLEObject Type="Embed" ProgID="Equation.3" ShapeID="_x0000_s1076" DrawAspect="Content" ObjectID="_1813491664" r:id="rId64"/>
        </w:pict>
      </w: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Pr="00742F2E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742F2E" w:rsidRPr="00742F2E" w:rsidRDefault="0025190E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77" type="#_x0000_t75" style="position:absolute;left:0;text-align:left;margin-left:4.65pt;margin-top:3.5pt;width:20.55pt;height:13.2pt;z-index:251720704" filled="t">
            <v:imagedata r:id="rId17" o:title=""/>
          </v:shape>
          <o:OLEObject Type="Embed" ProgID="Equation.3" ShapeID="_x0000_s1077" DrawAspect="Content" ObjectID="_1813491665" r:id="rId65"/>
        </w:pict>
      </w: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Pr="00742F2E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742F2E" w:rsidRPr="00742F2E" w:rsidRDefault="0025190E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78" type="#_x0000_t75" style="position:absolute;left:0;text-align:left;margin-left:4.65pt;margin-top:2.9pt;width:20.55pt;height:13.25pt;z-index:251721728" filled="t">
            <v:imagedata r:id="rId19" o:title=""/>
          </v:shape>
          <o:OLEObject Type="Embed" ProgID="Equation.3" ShapeID="_x0000_s1078" DrawAspect="Content" ObjectID="_1813491666" r:id="rId66"/>
        </w:pict>
      </w: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742F2E" w:rsidRPr="00742F2E" w:rsidRDefault="0025190E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79" type="#_x0000_t75" style="position:absolute;left:0;text-align:left;margin-left:4.35pt;margin-top:2.35pt;width:17pt;height:14pt;z-index:251722752" filled="t">
            <v:imagedata r:id="rId21" o:title=""/>
          </v:shape>
          <o:OLEObject Type="Embed" ProgID="Equation.3" ShapeID="_x0000_s1079" DrawAspect="Content" ObjectID="_1813491667" r:id="rId67"/>
        </w:pic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приложении №1 к Программе.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- низкой.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742F2E" w:rsidRPr="002745A6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F5043B" w:rsidRPr="00742F2E">
        <w:rPr>
          <w:rFonts w:ascii="Times New Roman" w:eastAsia="Calibri" w:hAnsi="Times New Roman" w:cs="Times New Roman"/>
          <w:b/>
          <w:bCs/>
          <w:sz w:val="12"/>
          <w:szCs w:val="12"/>
        </w:rPr>
        <w:t>СВЕТЛОДОЛЬСК</w:t>
      </w:r>
    </w:p>
    <w:p w:rsidR="00742F2E" w:rsidRPr="002745A6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45A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B0ACB" w:rsidRDefault="00DB0ACB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« 02» ИЮЛЯ 2025Г. №36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МУНИЦИПАЛЬНОЙ ПРОГРАММЫ «НАРОДНЫЙ БЮДЖЕТ СЕЛЬСКОГО ПОСЕЛЕНИЯ СВЕТЛОДОЛЬСК МУНИЦИПАЛЬНОГО РАЙОНА СЕРГИЕВСКИЙ САМАРСКОЙ ОБЛАСТИ НА 2026-2030 ГОДЫ».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42F2E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Светлодольск муниципального района Сергиевский, постановлением сельского поселения Светлодольск  администрации муниципального района Сергиевский №7  от 07.02.2020 г. «Об утверждении Порядка принятия решения о разработке, формирования и реализации, оценки эффективности муниципальных программ  сельского</w:t>
      </w:r>
      <w:proofErr w:type="gramEnd"/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 поселения Светлодольск муниципального района Сергиевский Самарской области», в целях содействия становлению и развитию в сельском поселении Светлодольск муниципального района Сергиевский развитого и активного местного сообщества, формирования благоприятных условий для выявления и реализации гражданских инициатив, администрация сельского поселения Светлодольск муниципального района Сергиевский Самарской области постановляет: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1. Утвердить муниципальную программу «Народный бюджет сельского поселения Светлодольск муниципального района Сергиевский Самарской области на 2026-2030 годы» (Приложение к настоящему Постановлению).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lastRenderedPageBreak/>
        <w:t>2. Установить, что расходные обязательства, возникающие в результате принятия настоящего постановления, исполняются за счет средств бюджета сельского поселения Светлодольск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 01 января 2026 года.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742F2E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742F2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Светлодольск</w:t>
      </w: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742F2E">
        <w:rPr>
          <w:rFonts w:ascii="Times New Roman" w:eastAsia="Calibri" w:hAnsi="Times New Roman" w:cs="Times New Roman"/>
          <w:bCs/>
          <w:sz w:val="12"/>
          <w:szCs w:val="12"/>
        </w:rPr>
        <w:t>муни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ципального района Сергиевский </w:t>
      </w:r>
      <w:r w:rsidRPr="00742F2E">
        <w:rPr>
          <w:rFonts w:ascii="Times New Roman" w:eastAsia="Calibri" w:hAnsi="Times New Roman" w:cs="Times New Roman"/>
          <w:bCs/>
          <w:sz w:val="12"/>
          <w:szCs w:val="12"/>
        </w:rPr>
        <w:t>Самарской области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742F2E">
        <w:rPr>
          <w:rFonts w:ascii="Times New Roman" w:eastAsia="Calibri" w:hAnsi="Times New Roman" w:cs="Times New Roman"/>
          <w:bCs/>
          <w:sz w:val="12"/>
          <w:szCs w:val="12"/>
        </w:rPr>
        <w:t>Н.В.Вершков</w:t>
      </w:r>
      <w:proofErr w:type="spellEnd"/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42F2E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42F2E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Светлодольск 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42F2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42F2E">
        <w:rPr>
          <w:rFonts w:ascii="Times New Roman" w:eastAsia="Calibri" w:hAnsi="Times New Roman" w:cs="Times New Roman"/>
          <w:i/>
          <w:sz w:val="12"/>
          <w:szCs w:val="12"/>
        </w:rPr>
        <w:t>№ 36   от   02.07.2025г.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 xml:space="preserve">«НАРОДНЫЙ БЮДЖЕТ СЕЛЬСКОГО ПОСЕЛЕНИЯ СВЕТЛОДОЛЬСК  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2026-2030 ГОДЫ»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5809"/>
      </w:tblGrid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сельского поселения Светлодольск муниципального района Сергиевский Самарской области на 2026-2030 годы».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Светлодольск муниципального района Сергиевский Самарской области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Светлодольск муниципального района Сергиевский Самарской области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Светлодольск муниципального района Сергиевский Самарской области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сельском поселении Светлодольск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- экономическое и финансовое обеспечение инициатив населения;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- содействие в реализации инициатив населения;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Светлодольск муниципального района Сергиевский.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инициированных общественных проектов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реализованных общественных проектов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      </w:r>
            <w:proofErr w:type="spellStart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2026 г. – 0,00 тыс. рублей (прогноз). 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2027 г. – 0,00 тыс. рублей (прогноз).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2028 г. – 0,00 тыс. рублей (прогноз).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742F2E" w:rsidRPr="00742F2E" w:rsidTr="00742F2E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Светлодольск муниципального района Сергиевский Самарской области.       </w:t>
            </w:r>
          </w:p>
        </w:tc>
      </w:tr>
    </w:tbl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Pr="00742F2E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Финансово – </w:t>
      </w:r>
      <w:proofErr w:type="gramStart"/>
      <w:r w:rsidRPr="00742F2E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742F2E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сельского поселения Светлодольск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сельского поселения Светлодольск муниципального района Сергиевский за счет использования бюджетных средств. 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742F2E">
        <w:rPr>
          <w:rFonts w:ascii="Times New Roman" w:eastAsia="Calibri" w:hAnsi="Times New Roman" w:cs="Times New Roman"/>
          <w:sz w:val="12"/>
          <w:szCs w:val="12"/>
        </w:rPr>
        <w:t>дств гр</w:t>
      </w:r>
      <w:proofErr w:type="gramEnd"/>
      <w:r w:rsidRPr="00742F2E">
        <w:rPr>
          <w:rFonts w:ascii="Times New Roman" w:eastAsia="Calibri" w:hAnsi="Times New Roman" w:cs="Times New Roman"/>
          <w:sz w:val="12"/>
          <w:szCs w:val="12"/>
        </w:rPr>
        <w:t>аждан и организаций в развитие территорий муниципальных образований. Запущенность территорий и объектов муниципальных образований 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участия населения в модернизации территорий муниципальных образований. Создание же таких гарантий будет способствовать решению проблемы формирования комфортных условий проживания в сельском поселении Светлодольск муниципального района Сергиевский и, как </w:t>
      </w:r>
      <w:r w:rsidRPr="00742F2E">
        <w:rPr>
          <w:rFonts w:ascii="Times New Roman" w:eastAsia="Calibri" w:hAnsi="Times New Roman" w:cs="Times New Roman"/>
          <w:sz w:val="12"/>
          <w:szCs w:val="12"/>
        </w:rPr>
        <w:lastRenderedPageBreak/>
        <w:t>следствие, 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сельского поселения Светлодольск муниципального района Сергиевский относятся: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активная роль жителей в реализации инициативных проектов.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Изложенная выше проблематика означает необходимость использования программно-целевого метода посредством реализации Муниципальной  программы.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-высокая инфляция;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-отсутствие или недостаточное финансирование мероприятий Муниципальной программы за счет средств областного бюджета;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направленных на преодоление данных рисков.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742F2E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сельском поселении Светлодольск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 экономическое и финансовое обеспечение инициатив населения;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содействие в реализации инициатив населения;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Светлодольск муниципального района Сергиевский.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644"/>
        <w:gridCol w:w="587"/>
        <w:gridCol w:w="706"/>
        <w:gridCol w:w="704"/>
        <w:gridCol w:w="706"/>
        <w:gridCol w:w="706"/>
      </w:tblGrid>
      <w:tr w:rsidR="00742F2E" w:rsidRPr="00742F2E" w:rsidTr="00742F2E">
        <w:trPr>
          <w:trHeight w:val="20"/>
        </w:trPr>
        <w:tc>
          <w:tcPr>
            <w:tcW w:w="313" w:type="pct"/>
            <w:vMerge w:val="restar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22" w:type="pct"/>
            <w:vMerge w:val="restar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265" w:type="pct"/>
            <w:gridSpan w:val="5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Годы реализации Программы</w:t>
            </w:r>
          </w:p>
        </w:tc>
      </w:tr>
      <w:tr w:rsidR="00742F2E" w:rsidRPr="00742F2E" w:rsidTr="00742F2E">
        <w:trPr>
          <w:trHeight w:val="20"/>
        </w:trPr>
        <w:tc>
          <w:tcPr>
            <w:tcW w:w="313" w:type="pct"/>
            <w:vMerge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22" w:type="pct"/>
            <w:vMerge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90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2026</w:t>
            </w:r>
          </w:p>
        </w:tc>
        <w:tc>
          <w:tcPr>
            <w:tcW w:w="469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2027</w:t>
            </w:r>
          </w:p>
        </w:tc>
        <w:tc>
          <w:tcPr>
            <w:tcW w:w="468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2028</w:t>
            </w:r>
          </w:p>
        </w:tc>
        <w:tc>
          <w:tcPr>
            <w:tcW w:w="469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2029</w:t>
            </w:r>
          </w:p>
        </w:tc>
        <w:tc>
          <w:tcPr>
            <w:tcW w:w="468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2030</w:t>
            </w:r>
          </w:p>
        </w:tc>
      </w:tr>
      <w:tr w:rsidR="00742F2E" w:rsidRPr="00742F2E" w:rsidTr="00742F2E">
        <w:trPr>
          <w:trHeight w:val="20"/>
        </w:trPr>
        <w:tc>
          <w:tcPr>
            <w:tcW w:w="313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22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742F2E" w:rsidRPr="00742F2E" w:rsidTr="00742F2E">
        <w:trPr>
          <w:trHeight w:val="20"/>
        </w:trPr>
        <w:tc>
          <w:tcPr>
            <w:tcW w:w="313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22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742F2E" w:rsidRPr="00742F2E" w:rsidRDefault="00742F2E" w:rsidP="00742F2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3769"/>
        <w:gridCol w:w="569"/>
        <w:gridCol w:w="567"/>
        <w:gridCol w:w="567"/>
        <w:gridCol w:w="567"/>
        <w:gridCol w:w="570"/>
      </w:tblGrid>
      <w:tr w:rsidR="00742F2E" w:rsidRPr="00742F2E" w:rsidTr="00F5043B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505" w:type="pct"/>
            <w:vMerge w:val="restar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888" w:type="pct"/>
            <w:gridSpan w:val="5"/>
            <w:hideMark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742F2E" w:rsidRPr="00742F2E" w:rsidTr="00F5043B">
        <w:trPr>
          <w:cantSplit/>
          <w:trHeight w:val="20"/>
        </w:trPr>
        <w:tc>
          <w:tcPr>
            <w:tcW w:w="607" w:type="pct"/>
            <w:vMerge/>
            <w:hideMark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5" w:type="pct"/>
            <w:vMerge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8" w:type="pct"/>
            <w:hideMark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379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742F2E" w:rsidRPr="00742F2E" w:rsidTr="00F5043B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505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378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742F2E" w:rsidRPr="00742F2E" w:rsidTr="00F5043B">
        <w:trPr>
          <w:cantSplit/>
          <w:trHeight w:val="20"/>
        </w:trPr>
        <w:tc>
          <w:tcPr>
            <w:tcW w:w="607" w:type="pct"/>
            <w:vMerge/>
            <w:hideMark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5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378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742F2E" w:rsidRPr="00742F2E" w:rsidTr="00F5043B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505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378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742F2E" w:rsidRPr="00742F2E" w:rsidTr="00F5043B">
        <w:trPr>
          <w:cantSplit/>
          <w:trHeight w:val="20"/>
        </w:trPr>
        <w:tc>
          <w:tcPr>
            <w:tcW w:w="607" w:type="pct"/>
            <w:vMerge/>
            <w:hideMark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5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378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742F2E" w:rsidRPr="00742F2E" w:rsidTr="00F5043B">
        <w:trPr>
          <w:cantSplit/>
          <w:trHeight w:val="20"/>
        </w:trPr>
        <w:tc>
          <w:tcPr>
            <w:tcW w:w="607" w:type="pct"/>
            <w:vMerge w:val="restar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505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378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742F2E" w:rsidRPr="00742F2E" w:rsidTr="00F5043B">
        <w:trPr>
          <w:cantSplit/>
          <w:trHeight w:val="20"/>
        </w:trPr>
        <w:tc>
          <w:tcPr>
            <w:tcW w:w="607" w:type="pct"/>
            <w:vMerge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5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378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742F2E" w:rsidRPr="00742F2E" w:rsidTr="00F5043B">
        <w:trPr>
          <w:cantSplit/>
          <w:trHeight w:val="20"/>
        </w:trPr>
        <w:tc>
          <w:tcPr>
            <w:tcW w:w="3112" w:type="pct"/>
            <w:gridSpan w:val="2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ВСЕГО</w:t>
            </w:r>
          </w:p>
        </w:tc>
        <w:tc>
          <w:tcPr>
            <w:tcW w:w="378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742F2E" w:rsidRPr="00742F2E" w:rsidRDefault="00742F2E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2F2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</w:tr>
    </w:tbl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</w:r>
      <w:proofErr w:type="spellStart"/>
      <w:r w:rsidRPr="00742F2E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742F2E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2026 г. – 0,00 тыс. рублей (прогноз).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2027 г. – 0,00 тыс. рублей (прогноз).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2028 г. – 0,00 тыс. рублей (прогноз).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2029 г. – 0,00 тыс. рублей (прогноз).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lastRenderedPageBreak/>
        <w:t>Основной разработчик Программы – Администрация сельского поселения Светлодольск муниципального района Сергиевский Самарской области.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Светлодольск муниципального района Сергиевский Самарской области.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Светлодольск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Светлодольск: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- осуществляет </w:t>
      </w:r>
      <w:proofErr w:type="gramStart"/>
      <w:r w:rsidRPr="00742F2E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проводит анализ выполнения и готовит отчеты о выполнении Программы, включая меры по повышению эффективности ее реализации;                                                                                     -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Реализация муниципальной целевой программы сельского поселения Светлодольск осуществляется на основе: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условий, порядка, правил, утвержденных федеральными, областными и муниципальными нормативными правовыми актами.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сельского поселения Светлодольск муниципального района Сергиевский.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сельского поселения Светлодольск муниципального района Сергиевский осуществляется администрацией сельского поселения Светлодольск, органами муниципального контроля муниципального района Сергиевский.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42F2E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 w:rsidR="00F5043B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742F2E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сельского поселения Светлодольск муниципального района Сергиевский Самарской области на 2026-2030 годы»  осуществляется Администрацией сельского поселения Светлодольск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742F2E" w:rsidRPr="00742F2E" w:rsidRDefault="0025190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81" type="#_x0000_t75" style="position:absolute;left:0;text-align:left;margin-left:138.25pt;margin-top:16.2pt;width:130.8pt;height:52pt;z-index:251725824" filled="t">
            <v:imagedata r:id="rId13" o:title=""/>
          </v:shape>
          <o:OLEObject Type="Embed" ProgID="Equation.3" ShapeID="_x0000_s1081" DrawAspect="Content" ObjectID="_1813491668" r:id="rId68"/>
        </w:pict>
      </w:r>
      <w:r w:rsidR="00742F2E" w:rsidRPr="00742F2E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  <w:r w:rsidRPr="00742F2E">
        <w:rPr>
          <w:rFonts w:ascii="Times New Roman" w:eastAsia="Calibri" w:hAnsi="Times New Roman" w:cs="Times New Roman"/>
          <w:sz w:val="12"/>
          <w:szCs w:val="12"/>
        </w:rPr>
        <w:tab/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N - общее число целевых показателей (индикаторов);</w:t>
      </w:r>
    </w:p>
    <w:p w:rsidR="00F5043B" w:rsidRPr="00742F2E" w:rsidRDefault="0025190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82" type="#_x0000_t75" style="position:absolute;left:0;text-align:left;margin-left:14pt;margin-top:3.55pt;width:23.8pt;height:13.35pt;z-index:251726848" filled="t">
            <v:imagedata r:id="rId15" o:title=""/>
          </v:shape>
          <o:OLEObject Type="Embed" ProgID="Equation.3" ShapeID="_x0000_s1082" DrawAspect="Content" ObjectID="_1813491669" r:id="rId69"/>
        </w:pict>
      </w:r>
    </w:p>
    <w:p w:rsid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Pr="00742F2E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F5043B" w:rsidRPr="00742F2E" w:rsidRDefault="0025190E" w:rsidP="00F5043B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83" type="#_x0000_t75" style="position:absolute;left:0;text-align:left;margin-left:14pt;margin-top:3.1pt;width:23.8pt;height:15.3pt;z-index:251727872" filled="t">
            <v:imagedata r:id="rId17" o:title=""/>
          </v:shape>
          <o:OLEObject Type="Embed" ProgID="Equation.3" ShapeID="_x0000_s1083" DrawAspect="Content" ObjectID="_1813491670" r:id="rId70"/>
        </w:pict>
      </w:r>
    </w:p>
    <w:p w:rsid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Pr="00742F2E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742F2E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F5043B" w:rsidRPr="00742F2E" w:rsidRDefault="0025190E" w:rsidP="00F5043B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84" type="#_x0000_t75" style="position:absolute;left:0;text-align:left;margin-left:14pt;margin-top:4.65pt;width:20.85pt;height:13.45pt;z-index:251728896" filled="t">
            <v:imagedata r:id="rId19" o:title=""/>
          </v:shape>
          <o:OLEObject Type="Embed" ProgID="Equation.3" ShapeID="_x0000_s1084" DrawAspect="Content" ObjectID="_1813491671" r:id="rId71"/>
        </w:pict>
      </w:r>
    </w:p>
    <w:p w:rsid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F5043B" w:rsidRPr="00742F2E" w:rsidRDefault="0025190E" w:rsidP="00F5043B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85" type="#_x0000_t75" style="position:absolute;left:0;text-align:left;margin-left:14pt;margin-top:4.3pt;width:16.4pt;height:13.5pt;z-index:251729920" filled="t">
            <v:imagedata r:id="rId21" o:title=""/>
          </v:shape>
          <o:OLEObject Type="Embed" ProgID="Equation.3" ShapeID="_x0000_s1085" DrawAspect="Content" ObjectID="_1813491672" r:id="rId72"/>
        </w:pic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приложении №1 к Программе.</w:t>
      </w:r>
    </w:p>
    <w:p w:rsidR="00742F2E" w:rsidRPr="00742F2E" w:rsidRDefault="00742F2E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2F2E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- низкой.</w:t>
      </w:r>
    </w:p>
    <w:p w:rsidR="00742F2E" w:rsidRPr="00742F2E" w:rsidRDefault="00742F2E" w:rsidP="00742F2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B0ACB" w:rsidRPr="00F5043B" w:rsidRDefault="00DB0AC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от «02» июля 2025 г. № 38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ОБ УТВЕРЖДЕНИИ МУНИЦИПАЛЬНОЙ ПРОГРАММЫ «НАРОДНЫЙ БЮДЖЕТ СЕЛЬСКОГО ПОСЕЛЕНИЯ СЕРГИЕВСК МУНИЦИПАЛЬНОГО РАЙОНА СЕРГИЕВСКИЙ САМАРСКОЙ ОБЛАСТИ НА 2026-2030 ГОДЫ»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F5043B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Сергиевск муниципального района Сергиевский, Постановлением администрации сельского поселения Сергиевск муниципального района Сергиевский №9 от 07.02.2020 г. «Об утверждении Порядка принятия решения о разработке, формирования и реализации, оценки эффективности муниципальных программ сельского</w:t>
      </w:r>
      <w:proofErr w:type="gramEnd"/>
      <w:r w:rsidRPr="00F5043B">
        <w:rPr>
          <w:rFonts w:ascii="Times New Roman" w:eastAsia="Calibri" w:hAnsi="Times New Roman" w:cs="Times New Roman"/>
          <w:sz w:val="12"/>
          <w:szCs w:val="12"/>
        </w:rPr>
        <w:t xml:space="preserve"> поселения Сергиевск муниципального района Сергиевский Самарской области», в целях содействия становлению и развитию в сельском поселении Сергиевск муниципального района Сергиевский развитого и активного местного сообщества, формирования благоприятных условий для выявления и реализации гражданских инициатив, администрация сельского поселения Сергиевск муниципального района Сергиевский Самарской области постановляет: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1. Утвердить муниципальную программу «Народный бюджет сельского поселения Сергиевск муниципального района Сергиевский Самарской области на 2026-2030 годы» (Приложение к настоящему Постановлению).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2. Признать утратившим силу Постановление от 28 апреля 2025 года №27 «Об утверждении муниципальной программы «Народный бюджет сельского поселения Сергиевск муниципального района Сергиевский Самарской области на 2025-2029 годы».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lastRenderedPageBreak/>
        <w:t>3. Установить, что расходные обязательства, возникающие в результате принятия настоящего постановления, исполняются за счет средств бюджета сельского поселения Сергиевск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4. Опубликовать настоящее Постановление в газете «Сергиевский вестник».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5. Настоящее Постановление вступает в силу с 01 января 2026 года.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 xml:space="preserve">6. </w:t>
      </w:r>
      <w:proofErr w:type="gramStart"/>
      <w:r w:rsidRPr="00F5043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F5043B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F5043B">
        <w:rPr>
          <w:rFonts w:ascii="Times New Roman" w:eastAsia="Calibri" w:hAnsi="Times New Roman" w:cs="Times New Roman"/>
          <w:sz w:val="12"/>
          <w:szCs w:val="12"/>
        </w:rPr>
        <w:t>И.о</w:t>
      </w:r>
      <w:proofErr w:type="spellEnd"/>
      <w:r w:rsidRPr="00F5043B">
        <w:rPr>
          <w:rFonts w:ascii="Times New Roman" w:eastAsia="Calibri" w:hAnsi="Times New Roman" w:cs="Times New Roman"/>
          <w:sz w:val="12"/>
          <w:szCs w:val="12"/>
        </w:rPr>
        <w:t>. Главы сельского поселения Сергиевск</w:t>
      </w:r>
    </w:p>
    <w:p w:rsid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муни</w:t>
      </w:r>
      <w:r>
        <w:rPr>
          <w:rFonts w:ascii="Times New Roman" w:eastAsia="Calibri" w:hAnsi="Times New Roman" w:cs="Times New Roman"/>
          <w:sz w:val="12"/>
          <w:szCs w:val="12"/>
        </w:rPr>
        <w:t xml:space="preserve">ципального района Сергиевский </w:t>
      </w:r>
      <w:r w:rsidRPr="00F5043B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DB0ACB" w:rsidRDefault="00F5043B" w:rsidP="00F5043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F5043B">
        <w:rPr>
          <w:rFonts w:ascii="Times New Roman" w:eastAsia="Calibri" w:hAnsi="Times New Roman" w:cs="Times New Roman"/>
          <w:sz w:val="12"/>
          <w:szCs w:val="12"/>
        </w:rPr>
        <w:t>С.С.Агафонов</w:t>
      </w:r>
      <w:proofErr w:type="spellEnd"/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5043B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5043B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Сергиевск 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5043B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5043B">
        <w:rPr>
          <w:rFonts w:ascii="Times New Roman" w:eastAsia="Calibri" w:hAnsi="Times New Roman" w:cs="Times New Roman"/>
          <w:i/>
          <w:sz w:val="12"/>
          <w:szCs w:val="12"/>
        </w:rPr>
        <w:t>№ 38 от 02.07.2025 г.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 xml:space="preserve">«НАРОДНЫЙ БЮДЖЕТ СЕЛЬСКОГО ПОСЕЛЕНИЯ СЕРГИЕВСК 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 НА 2026-2030 ГОДЫ»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5809"/>
      </w:tblGrid>
      <w:tr w:rsidR="00F5043B" w:rsidRPr="00F5043B" w:rsidTr="00F5043B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сельского поселения Сергиевск муниципального района Сергиевский Самарской области на 2026-2030 годы»</w:t>
            </w:r>
          </w:p>
        </w:tc>
      </w:tr>
      <w:tr w:rsidR="00F5043B" w:rsidRPr="00F5043B" w:rsidTr="00F5043B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Сергиевск муниципального района Сергиевский Самарской области</w:t>
            </w:r>
          </w:p>
        </w:tc>
      </w:tr>
      <w:tr w:rsidR="00F5043B" w:rsidRPr="00F5043B" w:rsidTr="00F5043B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Сергиевск муниципального района Сергиевский Самарской области</w:t>
            </w:r>
          </w:p>
        </w:tc>
      </w:tr>
      <w:tr w:rsidR="00F5043B" w:rsidRPr="00F5043B" w:rsidTr="00F5043B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Сергиевск муниципального района Сергиевский Самарской области</w:t>
            </w:r>
          </w:p>
        </w:tc>
      </w:tr>
      <w:tr w:rsidR="00F5043B" w:rsidRPr="00F5043B" w:rsidTr="00F5043B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сельском поселении Сергиевск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F5043B" w:rsidRPr="00F5043B" w:rsidTr="00F5043B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- экономическое и финансовое обеспечение инициатив населения;</w:t>
            </w:r>
          </w:p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- содействие в реализации инициатив населения;</w:t>
            </w:r>
          </w:p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Сергиевск муниципального района Сергиевский.</w:t>
            </w:r>
          </w:p>
        </w:tc>
      </w:tr>
      <w:tr w:rsidR="00F5043B" w:rsidRPr="00F5043B" w:rsidTr="00F5043B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F5043B" w:rsidRPr="00F5043B" w:rsidTr="00F5043B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инициированных общественных проектов</w:t>
            </w:r>
          </w:p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реализованных общественных проектов</w:t>
            </w:r>
          </w:p>
        </w:tc>
      </w:tr>
      <w:tr w:rsidR="00F5043B" w:rsidRPr="00F5043B" w:rsidTr="00F5043B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      </w:r>
            <w:proofErr w:type="spellStart"/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2026 г. – 0,00 тыс. рублей (прогноз). </w:t>
            </w:r>
          </w:p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2027 г. – 0,00 тыс. рублей (прогноз).</w:t>
            </w:r>
          </w:p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2028 г. – 0,00 тыс. рублей (прогноз).</w:t>
            </w:r>
          </w:p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F5043B" w:rsidRPr="00F5043B" w:rsidTr="00F5043B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F5043B" w:rsidRPr="00F5043B" w:rsidTr="00F5043B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F5043B" w:rsidRPr="00F5043B" w:rsidTr="00F5043B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Сергиевск муниципального района Сергиевский Самарской области.       </w:t>
            </w:r>
          </w:p>
        </w:tc>
      </w:tr>
    </w:tbl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Pr="00F5043B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Финансово-</w:t>
      </w:r>
      <w:proofErr w:type="gramStart"/>
      <w:r w:rsidRPr="00F5043B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F5043B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сельского поселения Сергиевск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сельского поселения Сергиевск муниципального района Сергиевский за счет использования бюджетных средств. 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F5043B">
        <w:rPr>
          <w:rFonts w:ascii="Times New Roman" w:eastAsia="Calibri" w:hAnsi="Times New Roman" w:cs="Times New Roman"/>
          <w:sz w:val="12"/>
          <w:szCs w:val="12"/>
        </w:rPr>
        <w:t>дств гр</w:t>
      </w:r>
      <w:proofErr w:type="gramEnd"/>
      <w:r w:rsidRPr="00F5043B">
        <w:rPr>
          <w:rFonts w:ascii="Times New Roman" w:eastAsia="Calibri" w:hAnsi="Times New Roman" w:cs="Times New Roman"/>
          <w:sz w:val="12"/>
          <w:szCs w:val="12"/>
        </w:rPr>
        <w:t xml:space="preserve">аждан и организаций в развитие территорий муниципальных образований. Запущенность территорий и объектов муниципальных образований 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 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 xml:space="preserve"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участия населения в модернизации территорий муниципальных образований. Создание же таких гарантий будет способствовать решению </w:t>
      </w:r>
      <w:r w:rsidRPr="00F5043B">
        <w:rPr>
          <w:rFonts w:ascii="Times New Roman" w:eastAsia="Calibri" w:hAnsi="Times New Roman" w:cs="Times New Roman"/>
          <w:sz w:val="12"/>
          <w:szCs w:val="12"/>
        </w:rPr>
        <w:lastRenderedPageBreak/>
        <w:t>проблемы формирования комфортных условий проживания в сельском поселении Сергиевск муниципального района Сергиевский и, как следствие, 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сельского поселения Сергиевск муниципального района Сергиевский относятся: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активная роль жителей в реализации инициативных проектов.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 xml:space="preserve">Изложенная выше проблематика означает необходимость использования программно-целевого метода посредством реализации Муниципальной  программы. 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высокая инфляция;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отсутствие или недостаточное финансирование мероприятий Муниципальной программы за счет средств областного бюджета;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направленных на преодоление данных рисков.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F5043B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сельском поселении Сергиевск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 экономическое и финансовое обеспечение инициатив населения;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содействие в реализации инициатив населения;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Сергиевск муниципального района Сергиевский.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644"/>
        <w:gridCol w:w="587"/>
        <w:gridCol w:w="706"/>
        <w:gridCol w:w="704"/>
        <w:gridCol w:w="706"/>
        <w:gridCol w:w="706"/>
      </w:tblGrid>
      <w:tr w:rsidR="00F5043B" w:rsidRPr="00F5043B" w:rsidTr="00F5043B">
        <w:trPr>
          <w:trHeight w:val="20"/>
        </w:trPr>
        <w:tc>
          <w:tcPr>
            <w:tcW w:w="313" w:type="pct"/>
            <w:vMerge w:val="restar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22" w:type="pct"/>
            <w:vMerge w:val="restar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265" w:type="pct"/>
            <w:gridSpan w:val="5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Годы реализации Программы</w:t>
            </w:r>
          </w:p>
        </w:tc>
      </w:tr>
      <w:tr w:rsidR="00F5043B" w:rsidRPr="00F5043B" w:rsidTr="00F5043B">
        <w:trPr>
          <w:trHeight w:val="20"/>
        </w:trPr>
        <w:tc>
          <w:tcPr>
            <w:tcW w:w="313" w:type="pct"/>
            <w:vMerge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22" w:type="pct"/>
            <w:vMerge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90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2026</w:t>
            </w:r>
          </w:p>
        </w:tc>
        <w:tc>
          <w:tcPr>
            <w:tcW w:w="469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2027</w:t>
            </w:r>
          </w:p>
        </w:tc>
        <w:tc>
          <w:tcPr>
            <w:tcW w:w="468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2028</w:t>
            </w:r>
          </w:p>
        </w:tc>
        <w:tc>
          <w:tcPr>
            <w:tcW w:w="469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2029</w:t>
            </w:r>
          </w:p>
        </w:tc>
        <w:tc>
          <w:tcPr>
            <w:tcW w:w="468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2030</w:t>
            </w:r>
          </w:p>
        </w:tc>
      </w:tr>
      <w:tr w:rsidR="00F5043B" w:rsidRPr="00F5043B" w:rsidTr="00F5043B">
        <w:trPr>
          <w:trHeight w:val="20"/>
        </w:trPr>
        <w:tc>
          <w:tcPr>
            <w:tcW w:w="313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22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5043B" w:rsidRPr="00F5043B" w:rsidTr="00F5043B">
        <w:trPr>
          <w:trHeight w:val="20"/>
        </w:trPr>
        <w:tc>
          <w:tcPr>
            <w:tcW w:w="313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22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3623"/>
        <w:gridCol w:w="715"/>
        <w:gridCol w:w="567"/>
        <w:gridCol w:w="567"/>
        <w:gridCol w:w="567"/>
        <w:gridCol w:w="570"/>
      </w:tblGrid>
      <w:tr w:rsidR="00F5043B" w:rsidRPr="00F5043B" w:rsidTr="008475E3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407" w:type="pct"/>
            <w:vMerge w:val="restar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985" w:type="pct"/>
            <w:gridSpan w:val="5"/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8475E3" w:rsidRPr="00F5043B" w:rsidTr="008475E3">
        <w:trPr>
          <w:cantSplit/>
          <w:trHeight w:val="20"/>
        </w:trPr>
        <w:tc>
          <w:tcPr>
            <w:tcW w:w="607" w:type="pct"/>
            <w:vMerge/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  <w:vMerge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5" w:type="pct"/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380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8475E3" w:rsidRPr="00F5043B" w:rsidTr="008475E3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40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75E3" w:rsidRPr="00F5043B" w:rsidTr="008475E3">
        <w:trPr>
          <w:cantSplit/>
          <w:trHeight w:val="20"/>
        </w:trPr>
        <w:tc>
          <w:tcPr>
            <w:tcW w:w="607" w:type="pct"/>
            <w:vMerge/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75E3" w:rsidRPr="00F5043B" w:rsidTr="008475E3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40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75E3" w:rsidRPr="00F5043B" w:rsidTr="008475E3">
        <w:trPr>
          <w:cantSplit/>
          <w:trHeight w:val="20"/>
        </w:trPr>
        <w:tc>
          <w:tcPr>
            <w:tcW w:w="607" w:type="pct"/>
            <w:vMerge/>
            <w:hideMark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75E3" w:rsidRPr="00F5043B" w:rsidTr="008475E3">
        <w:trPr>
          <w:cantSplit/>
          <w:trHeight w:val="20"/>
        </w:trPr>
        <w:tc>
          <w:tcPr>
            <w:tcW w:w="607" w:type="pct"/>
            <w:vMerge w:val="restar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40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75E3" w:rsidRPr="00F5043B" w:rsidTr="008475E3">
        <w:trPr>
          <w:cantSplit/>
          <w:trHeight w:val="20"/>
        </w:trPr>
        <w:tc>
          <w:tcPr>
            <w:tcW w:w="607" w:type="pct"/>
            <w:vMerge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75E3" w:rsidRPr="00F5043B" w:rsidTr="008475E3">
        <w:trPr>
          <w:cantSplit/>
          <w:trHeight w:val="20"/>
        </w:trPr>
        <w:tc>
          <w:tcPr>
            <w:tcW w:w="3015" w:type="pct"/>
            <w:gridSpan w:val="2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ВСЕГО</w:t>
            </w:r>
          </w:p>
        </w:tc>
        <w:tc>
          <w:tcPr>
            <w:tcW w:w="475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F5043B" w:rsidRPr="00F5043B" w:rsidRDefault="00F5043B" w:rsidP="00F5043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F5043B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</w:tr>
    </w:tbl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</w:r>
      <w:proofErr w:type="spellStart"/>
      <w:r w:rsidRPr="00F5043B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F5043B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2026 г. – 0,00 тыс. рублей (прогноз).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2027 г. – 0,00 тыс. рублей (прогноз).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2028 г. – 0,00 тыс. рублей (прогноз).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2029 г. – 0,00 тыс. рублей (прогноз).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lastRenderedPageBreak/>
        <w:t>Основной разработчик Программы – Администрация сельского поселения Сергиевск муниципального района Сергиевский Самарской области.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Сергиевск муниципального района Сергиевский Самарской области.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Сергиевск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Сергиевск: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 xml:space="preserve">- осуществляет </w:t>
      </w:r>
      <w:proofErr w:type="gramStart"/>
      <w:r w:rsidRPr="00F5043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F5043B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8475E3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проводит анализ выполнения и готовит отчеты о выполнении Программы, включая меры по повышению эффективности ее реализации;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Реализация муниципальной целевой программы сельского поселения Сергиевск осуществляется на основе: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условий, порядка, правил, утвержденных федеральными, областными и муниципальными нормативными правовыми актами.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сельского поселения Сергиевск муниципального района Сергиевский.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сельского поселения Сергиевск муниципального района Сергиевский осуществляется администрацией сельского поселения Сергиевск, органами муниципального контроля муниципального района Сергиевский.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 w:rsidR="008475E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F5043B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сельского поселения Сергиевск муниципального района Сергиевский Самарской области на 2026-2030 годы»  осуществляется Администрацией сельского поселения Сергиевск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F5043B" w:rsidRPr="00F5043B" w:rsidRDefault="0025190E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86" type="#_x0000_t75" style="position:absolute;left:0;text-align:left;margin-left:121.35pt;margin-top:17.5pt;width:127.3pt;height:50.6pt;z-index:251731968" filled="t">
            <v:imagedata r:id="rId13" o:title=""/>
          </v:shape>
          <o:OLEObject Type="Embed" ProgID="Equation.3" ShapeID="_x0000_s1086" DrawAspect="Content" ObjectID="_1813491673" r:id="rId73"/>
        </w:pict>
      </w:r>
      <w:r w:rsidR="00F5043B" w:rsidRPr="00F5043B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ab/>
      </w:r>
      <w:r w:rsidRPr="00F5043B">
        <w:rPr>
          <w:rFonts w:ascii="Times New Roman" w:eastAsia="Calibri" w:hAnsi="Times New Roman" w:cs="Times New Roman"/>
          <w:sz w:val="12"/>
          <w:szCs w:val="12"/>
        </w:rPr>
        <w:tab/>
      </w:r>
      <w:r w:rsidRPr="00F5043B">
        <w:rPr>
          <w:rFonts w:ascii="Times New Roman" w:eastAsia="Calibri" w:hAnsi="Times New Roman" w:cs="Times New Roman"/>
          <w:sz w:val="12"/>
          <w:szCs w:val="12"/>
        </w:rPr>
        <w:tab/>
      </w:r>
      <w:r w:rsidRPr="00F5043B">
        <w:rPr>
          <w:rFonts w:ascii="Times New Roman" w:eastAsia="Calibri" w:hAnsi="Times New Roman" w:cs="Times New Roman"/>
          <w:sz w:val="12"/>
          <w:szCs w:val="12"/>
        </w:rPr>
        <w:tab/>
      </w:r>
      <w:r w:rsidRPr="00F5043B">
        <w:rPr>
          <w:rFonts w:ascii="Times New Roman" w:eastAsia="Calibri" w:hAnsi="Times New Roman" w:cs="Times New Roman"/>
          <w:sz w:val="12"/>
          <w:szCs w:val="12"/>
        </w:rPr>
        <w:tab/>
      </w:r>
      <w:r w:rsidRPr="00F5043B">
        <w:rPr>
          <w:rFonts w:ascii="Times New Roman" w:eastAsia="Calibri" w:hAnsi="Times New Roman" w:cs="Times New Roman"/>
          <w:sz w:val="12"/>
          <w:szCs w:val="12"/>
        </w:rPr>
        <w:tab/>
      </w:r>
      <w:r w:rsidRPr="00F5043B">
        <w:rPr>
          <w:rFonts w:ascii="Times New Roman" w:eastAsia="Calibri" w:hAnsi="Times New Roman" w:cs="Times New Roman"/>
          <w:sz w:val="12"/>
          <w:szCs w:val="12"/>
        </w:rPr>
        <w:tab/>
      </w:r>
      <w:r w:rsidRPr="00F5043B">
        <w:rPr>
          <w:rFonts w:ascii="Times New Roman" w:eastAsia="Calibri" w:hAnsi="Times New Roman" w:cs="Times New Roman"/>
          <w:sz w:val="12"/>
          <w:szCs w:val="12"/>
        </w:rPr>
        <w:tab/>
      </w:r>
      <w:r w:rsidRPr="00F5043B">
        <w:rPr>
          <w:rFonts w:ascii="Times New Roman" w:eastAsia="Calibri" w:hAnsi="Times New Roman" w:cs="Times New Roman"/>
          <w:sz w:val="12"/>
          <w:szCs w:val="12"/>
        </w:rPr>
        <w:tab/>
      </w:r>
      <w:r w:rsidRPr="00F5043B">
        <w:rPr>
          <w:rFonts w:ascii="Times New Roman" w:eastAsia="Calibri" w:hAnsi="Times New Roman" w:cs="Times New Roman"/>
          <w:sz w:val="12"/>
          <w:szCs w:val="12"/>
        </w:rPr>
        <w:tab/>
      </w:r>
      <w:r w:rsidRPr="00F5043B">
        <w:rPr>
          <w:rFonts w:ascii="Times New Roman" w:eastAsia="Calibri" w:hAnsi="Times New Roman" w:cs="Times New Roman"/>
          <w:sz w:val="12"/>
          <w:szCs w:val="12"/>
        </w:rPr>
        <w:tab/>
      </w:r>
      <w:r w:rsidRPr="00F5043B">
        <w:rPr>
          <w:rFonts w:ascii="Times New Roman" w:eastAsia="Calibri" w:hAnsi="Times New Roman" w:cs="Times New Roman"/>
          <w:sz w:val="12"/>
          <w:szCs w:val="12"/>
        </w:rPr>
        <w:tab/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N - общее число целевых показателей (индикаторов);</w:t>
      </w:r>
    </w:p>
    <w:p w:rsidR="008475E3" w:rsidRPr="00F5043B" w:rsidRDefault="0025190E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87" type="#_x0000_t75" style="position:absolute;left:0;text-align:left;margin-left:14pt;margin-top:2.95pt;width:23.8pt;height:13.35pt;z-index:251732992" filled="t">
            <v:imagedata r:id="rId15" o:title=""/>
          </v:shape>
          <o:OLEObject Type="Embed" ProgID="Equation.3" ShapeID="_x0000_s1087" DrawAspect="Content" ObjectID="_1813491674" r:id="rId74"/>
        </w:pict>
      </w:r>
    </w:p>
    <w:p w:rsid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Pr="00F5043B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F5043B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8475E3" w:rsidRPr="00F5043B" w:rsidRDefault="0025190E" w:rsidP="008475E3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88" type="#_x0000_t75" style="position:absolute;left:0;text-align:left;margin-left:14pt;margin-top:2.5pt;width:23.8pt;height:15.3pt;z-index:251734016" filled="t">
            <v:imagedata r:id="rId17" o:title=""/>
          </v:shape>
          <o:OLEObject Type="Embed" ProgID="Equation.3" ShapeID="_x0000_s1088" DrawAspect="Content" ObjectID="_1813491675" r:id="rId75"/>
        </w:pict>
      </w:r>
    </w:p>
    <w:p w:rsid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Pr="00F5043B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F5043B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8475E3" w:rsidRPr="00F5043B" w:rsidRDefault="0025190E" w:rsidP="008475E3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89" type="#_x0000_t75" style="position:absolute;left:0;text-align:left;margin-left:16.95pt;margin-top:4pt;width:20.85pt;height:13.45pt;z-index:251735040" filled="t">
            <v:imagedata r:id="rId19" o:title=""/>
          </v:shape>
          <o:OLEObject Type="Embed" ProgID="Equation.3" ShapeID="_x0000_s1089" DrawAspect="Content" ObjectID="_1813491676" r:id="rId76"/>
        </w:pict>
      </w:r>
    </w:p>
    <w:p w:rsid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8475E3" w:rsidRPr="00F5043B" w:rsidRDefault="0025190E" w:rsidP="008475E3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90" type="#_x0000_t75" style="position:absolute;left:0;text-align:left;margin-left:16.95pt;margin-top:3.65pt;width:16.3pt;height:13.4pt;z-index:251736064" filled="t">
            <v:imagedata r:id="rId21" o:title=""/>
          </v:shape>
          <o:OLEObject Type="Embed" ProgID="Equation.3" ShapeID="_x0000_s1090" DrawAspect="Content" ObjectID="_1813491677" r:id="rId77"/>
        </w:pic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приложении №1 к Программе.</w:t>
      </w:r>
    </w:p>
    <w:p w:rsidR="00F5043B" w:rsidRPr="00F5043B" w:rsidRDefault="00F5043B" w:rsidP="008475E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043B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- низкой.</w:t>
      </w:r>
    </w:p>
    <w:p w:rsidR="00F5043B" w:rsidRPr="00F5043B" w:rsidRDefault="00F5043B" w:rsidP="00F5043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75E3" w:rsidRPr="00F5043B" w:rsidRDefault="001C5F26" w:rsidP="001C5F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475E3" w:rsidRPr="00F5043B" w:rsidRDefault="001C5F26" w:rsidP="001C5F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8475E3">
        <w:rPr>
          <w:rFonts w:ascii="Times New Roman" w:eastAsia="Calibri" w:hAnsi="Times New Roman" w:cs="Times New Roman"/>
          <w:b/>
          <w:bCs/>
          <w:sz w:val="12"/>
          <w:szCs w:val="12"/>
        </w:rPr>
        <w:t>СЕРНОВОДСК</w:t>
      </w:r>
    </w:p>
    <w:p w:rsidR="008475E3" w:rsidRPr="00F5043B" w:rsidRDefault="001C5F26" w:rsidP="001C5F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475E3" w:rsidRPr="00F5043B" w:rsidRDefault="001C5F26" w:rsidP="001C5F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B0ACB" w:rsidRDefault="00DB0ACB" w:rsidP="001C5F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475E3" w:rsidRPr="008475E3" w:rsidRDefault="001C5F26" w:rsidP="001C5F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75E3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8475E3" w:rsidRPr="008475E3" w:rsidRDefault="001C5F26" w:rsidP="001C5F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75E3">
        <w:rPr>
          <w:rFonts w:ascii="Times New Roman" w:eastAsia="Calibri" w:hAnsi="Times New Roman" w:cs="Times New Roman"/>
          <w:b/>
          <w:sz w:val="12"/>
          <w:szCs w:val="12"/>
        </w:rPr>
        <w:t>«02»  ИЮЛЯ  2025Г. № 35</w:t>
      </w:r>
    </w:p>
    <w:p w:rsidR="008475E3" w:rsidRPr="008475E3" w:rsidRDefault="008475E3" w:rsidP="001C5F26">
      <w:pPr>
        <w:tabs>
          <w:tab w:val="left" w:pos="284"/>
          <w:tab w:val="left" w:pos="3828"/>
        </w:tabs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475E3" w:rsidRPr="008475E3" w:rsidRDefault="001C5F26" w:rsidP="001C5F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МУНИЦИПАЛЬНОЙ ПРОГРАММЫ «НАРОДНЫЙ БЮДЖЕТ СЕЛЬСКОГО ПОСЕЛЕНИЯ СЕРНОВОДСК МУНИЦИПАЛЬНОГО РАЙОНА СЕРГИЕВСКИЙ САМАРСКОЙ ОБЛАСТИ НА 2026-2030 ГОДЫ».</w:t>
      </w:r>
    </w:p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75E3" w:rsidRPr="008475E3" w:rsidRDefault="008475E3" w:rsidP="001C5F2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475E3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 131-ФЗ «Об общих принципах организации местного самоуправления в Российской Федерации», Уставом сельского поселения Серноводск муниципального района Сергиевский Самарской области, постановлением администрации сельского поселения Серноводск муниципального района Сергиевский  № 9 от 07.02.2020г. «Об утверждении Порядка принятия решения о разработке, формирования и реализации, оценки эффективности муниципальных</w:t>
      </w:r>
      <w:proofErr w:type="gramEnd"/>
      <w:r w:rsidRPr="008475E3">
        <w:rPr>
          <w:rFonts w:ascii="Times New Roman" w:eastAsia="Calibri" w:hAnsi="Times New Roman" w:cs="Times New Roman"/>
          <w:sz w:val="12"/>
          <w:szCs w:val="12"/>
        </w:rPr>
        <w:t xml:space="preserve"> программ  сельского поселения Серноводск муниципального района Сергиевский Самарской области», в целях содействия становления и развития в сельском поселении Серноводск муниципального района Сергиевский развитого и активного местного сообщества, формирования благоприятных условий для выявления и реализации гражданских инициатив, Администрация сельского поселения Серноводск муниципального района Сергиевский Самарской области постановляет:</w:t>
      </w:r>
    </w:p>
    <w:p w:rsidR="008475E3" w:rsidRPr="008475E3" w:rsidRDefault="008475E3" w:rsidP="001C5F2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1. Утвердить муниципальную программу «Народный бюджет сельского поселения Серноводск муниципального района Сергиевский Самарской области на 2026-2030 годы» (Приложение к настоящему Постановлению).</w:t>
      </w:r>
    </w:p>
    <w:p w:rsidR="008475E3" w:rsidRPr="008475E3" w:rsidRDefault="008475E3" w:rsidP="001C5F2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lastRenderedPageBreak/>
        <w:t>2. Установить, что расходные обязательства, возникающие в результате принятия настоящего постановления, исполняются за счет средств бюджета сельского поселения Серноводск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8475E3" w:rsidRPr="008475E3" w:rsidRDefault="008475E3" w:rsidP="001C5F2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8475E3" w:rsidRPr="008475E3" w:rsidRDefault="008475E3" w:rsidP="001C5F2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 01 января 2026 года.</w:t>
      </w:r>
    </w:p>
    <w:p w:rsidR="008475E3" w:rsidRPr="008475E3" w:rsidRDefault="008475E3" w:rsidP="001C5F2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8475E3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8475E3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475E3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Серноводск</w:t>
      </w:r>
    </w:p>
    <w:p w:rsid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475E3">
        <w:rPr>
          <w:rFonts w:ascii="Times New Roman" w:eastAsia="Calibri" w:hAnsi="Times New Roman" w:cs="Times New Roman"/>
          <w:bCs/>
          <w:sz w:val="12"/>
          <w:szCs w:val="12"/>
        </w:rPr>
        <w:t>муни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ципального района Сергиевский </w:t>
      </w:r>
      <w:r w:rsidRPr="008475E3">
        <w:rPr>
          <w:rFonts w:ascii="Times New Roman" w:eastAsia="Calibri" w:hAnsi="Times New Roman" w:cs="Times New Roman"/>
          <w:bCs/>
          <w:sz w:val="12"/>
          <w:szCs w:val="12"/>
        </w:rPr>
        <w:t>Самарской области</w:t>
      </w:r>
    </w:p>
    <w:p w:rsid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bCs/>
          <w:sz w:val="12"/>
          <w:szCs w:val="12"/>
        </w:rPr>
        <w:t>В.В.Тулгаев</w:t>
      </w:r>
    </w:p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475E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475E3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Серноводск </w:t>
      </w:r>
    </w:p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475E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475E3">
        <w:rPr>
          <w:rFonts w:ascii="Times New Roman" w:eastAsia="Calibri" w:hAnsi="Times New Roman" w:cs="Times New Roman"/>
          <w:i/>
          <w:sz w:val="12"/>
          <w:szCs w:val="12"/>
        </w:rPr>
        <w:t>№ 35  от  02.07.2025г.</w:t>
      </w:r>
    </w:p>
    <w:p w:rsidR="008475E3" w:rsidRPr="008475E3" w:rsidRDefault="008475E3" w:rsidP="001C5F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75E3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946061" w:rsidRDefault="008475E3" w:rsidP="001C5F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75E3">
        <w:rPr>
          <w:rFonts w:ascii="Times New Roman" w:eastAsia="Calibri" w:hAnsi="Times New Roman" w:cs="Times New Roman"/>
          <w:b/>
          <w:sz w:val="12"/>
          <w:szCs w:val="12"/>
        </w:rPr>
        <w:t>«НАРОДНЫЙ БЮДЖЕТ СЕЛЬСКОГО ПОСЕЛЕНИЯ СЕРНОВОДСК</w:t>
      </w:r>
    </w:p>
    <w:p w:rsidR="008475E3" w:rsidRPr="008475E3" w:rsidRDefault="008475E3" w:rsidP="001C5F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75E3">
        <w:rPr>
          <w:rFonts w:ascii="Times New Roman" w:eastAsia="Calibri" w:hAnsi="Times New Roman" w:cs="Times New Roman"/>
          <w:b/>
          <w:sz w:val="12"/>
          <w:szCs w:val="12"/>
        </w:rPr>
        <w:t xml:space="preserve">  МУНИЦИПАЛЬНОГО РАЙОНА СЕРГИЕВСКИЙ САМАРСКОЙ ОБЛАСТИ НА 2026-2030 ГОДЫ»</w:t>
      </w:r>
    </w:p>
    <w:p w:rsidR="008475E3" w:rsidRPr="008475E3" w:rsidRDefault="008475E3" w:rsidP="001C5F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475E3" w:rsidRPr="008475E3" w:rsidRDefault="008475E3" w:rsidP="001C5F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75E3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8475E3" w:rsidRPr="008475E3" w:rsidRDefault="008475E3" w:rsidP="001C5F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5809"/>
      </w:tblGrid>
      <w:tr w:rsidR="008475E3" w:rsidRPr="008475E3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сельского поселения Серноводск муниципального района Сергиевский Самарской области на 2026-2030 годы».</w:t>
            </w:r>
          </w:p>
        </w:tc>
      </w:tr>
      <w:tr w:rsidR="008475E3" w:rsidRPr="008475E3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Серноводск муниципального района Сергиевский Самарской области</w:t>
            </w:r>
          </w:p>
        </w:tc>
      </w:tr>
      <w:tr w:rsidR="008475E3" w:rsidRPr="008475E3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Серноводск муниципального района Сергиевский Самарской области</w:t>
            </w:r>
          </w:p>
        </w:tc>
      </w:tr>
      <w:tr w:rsidR="008475E3" w:rsidRPr="008475E3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Серноводск муниципального района Сергиевский Самарской области</w:t>
            </w:r>
          </w:p>
        </w:tc>
      </w:tr>
      <w:tr w:rsidR="008475E3" w:rsidRPr="008475E3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сельском поселении Серноводск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8475E3" w:rsidRPr="008475E3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- экономическое и финансовое обеспечение инициатив населения;</w:t>
            </w:r>
          </w:p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- содействие в реализации инициатив населения;</w:t>
            </w:r>
          </w:p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Серноводск муниципального района Сергиевский.</w:t>
            </w:r>
          </w:p>
        </w:tc>
      </w:tr>
      <w:tr w:rsidR="008475E3" w:rsidRPr="008475E3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8475E3" w:rsidRPr="008475E3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инициированных общественных проектов;</w:t>
            </w:r>
          </w:p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реализованных общественных проектов</w:t>
            </w:r>
          </w:p>
        </w:tc>
      </w:tr>
      <w:tr w:rsidR="008475E3" w:rsidRPr="008475E3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      </w:r>
            <w:proofErr w:type="spellStart"/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2026 г. – 0,00 тыс. рублей (прогноз). </w:t>
            </w:r>
          </w:p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2027 г. – 0,00 тыс. рублей (прогноз).</w:t>
            </w:r>
          </w:p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2028 г. – 0,00 тыс. рублей (прогноз).</w:t>
            </w:r>
          </w:p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8475E3" w:rsidRPr="008475E3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8475E3" w:rsidRPr="008475E3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8475E3" w:rsidRPr="008475E3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Серноводск муниципального района Сергиевский Самарской области      </w:t>
            </w:r>
          </w:p>
        </w:tc>
      </w:tr>
    </w:tbl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75E3" w:rsidRPr="008475E3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="008475E3" w:rsidRPr="008475E3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 xml:space="preserve">Финансово – </w:t>
      </w:r>
      <w:proofErr w:type="gramStart"/>
      <w:r w:rsidRPr="008475E3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8475E3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сельского поселения Серноводск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сельского поселения Серноводск муниципального района Сергиевский за счет использования бюджетных средств. 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8475E3">
        <w:rPr>
          <w:rFonts w:ascii="Times New Roman" w:eastAsia="Calibri" w:hAnsi="Times New Roman" w:cs="Times New Roman"/>
          <w:sz w:val="12"/>
          <w:szCs w:val="12"/>
        </w:rPr>
        <w:t>дств гр</w:t>
      </w:r>
      <w:proofErr w:type="gramEnd"/>
      <w:r w:rsidRPr="008475E3">
        <w:rPr>
          <w:rFonts w:ascii="Times New Roman" w:eastAsia="Calibri" w:hAnsi="Times New Roman" w:cs="Times New Roman"/>
          <w:sz w:val="12"/>
          <w:szCs w:val="12"/>
        </w:rPr>
        <w:t>аждан и организаций в развитие территорий муниципальных образований. Запущенность территорий и объектов муниципальных образований 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 xml:space="preserve"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участия населения в модернизации территорий муниципальных образований. Создание же таких гарантий будет способствовать решению проблемы формирования комфортных условий проживания в сельском поселении Серноводск муниципального района Сергиевский и, как </w:t>
      </w:r>
      <w:r w:rsidRPr="008475E3">
        <w:rPr>
          <w:rFonts w:ascii="Times New Roman" w:eastAsia="Calibri" w:hAnsi="Times New Roman" w:cs="Times New Roman"/>
          <w:sz w:val="12"/>
          <w:szCs w:val="12"/>
        </w:rPr>
        <w:lastRenderedPageBreak/>
        <w:t>следствие, 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сельского поселения Серноводск муниципального района Сергиевский относятся: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  активная роль жителей в реализации инициативных проектов.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Изложенная выше проблематика означает необходимость использования программно-целевого метода посредством реализации Муниципальной  программы.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-высокая инфляция;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-отсутствие или недостаточное финансирование мероприятий Муниципальной программы за счет средств областного бюджета;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946061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</w:t>
      </w:r>
      <w:r w:rsidR="00946061">
        <w:rPr>
          <w:rFonts w:ascii="Times New Roman" w:eastAsia="Calibri" w:hAnsi="Times New Roman" w:cs="Times New Roman"/>
          <w:sz w:val="12"/>
          <w:szCs w:val="12"/>
        </w:rPr>
        <w:t>х на преодоление данных рисков.</w:t>
      </w:r>
    </w:p>
    <w:p w:rsidR="008475E3" w:rsidRPr="008475E3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2.</w:t>
      </w:r>
      <w:r w:rsidR="008475E3" w:rsidRPr="008475E3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сельском поселении Серноводск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 экономическое и финансовое обеспечение инициатив населения;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 содействие в реализации инициатив населения;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-анализ показателей деятельности инициатив населения, оценка эффективности мер, направленных на их развитие, на территории сельского поселения Серноводск муниципального района Сергиевский.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475E3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644"/>
        <w:gridCol w:w="587"/>
        <w:gridCol w:w="706"/>
        <w:gridCol w:w="704"/>
        <w:gridCol w:w="706"/>
        <w:gridCol w:w="706"/>
      </w:tblGrid>
      <w:tr w:rsidR="008475E3" w:rsidRPr="008475E3" w:rsidTr="00946061">
        <w:trPr>
          <w:trHeight w:val="20"/>
        </w:trPr>
        <w:tc>
          <w:tcPr>
            <w:tcW w:w="313" w:type="pct"/>
            <w:vMerge w:val="restar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22" w:type="pct"/>
            <w:vMerge w:val="restar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265" w:type="pct"/>
            <w:gridSpan w:val="5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Годы реализации Программы</w:t>
            </w:r>
          </w:p>
        </w:tc>
      </w:tr>
      <w:tr w:rsidR="008475E3" w:rsidRPr="008475E3" w:rsidTr="00946061">
        <w:trPr>
          <w:trHeight w:val="20"/>
        </w:trPr>
        <w:tc>
          <w:tcPr>
            <w:tcW w:w="313" w:type="pct"/>
            <w:vMerge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22" w:type="pct"/>
            <w:vMerge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90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2026</w:t>
            </w:r>
          </w:p>
        </w:tc>
        <w:tc>
          <w:tcPr>
            <w:tcW w:w="469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2027</w:t>
            </w:r>
          </w:p>
        </w:tc>
        <w:tc>
          <w:tcPr>
            <w:tcW w:w="468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2028</w:t>
            </w:r>
          </w:p>
        </w:tc>
        <w:tc>
          <w:tcPr>
            <w:tcW w:w="469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2029</w:t>
            </w:r>
          </w:p>
        </w:tc>
        <w:tc>
          <w:tcPr>
            <w:tcW w:w="468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2030</w:t>
            </w:r>
          </w:p>
        </w:tc>
      </w:tr>
      <w:tr w:rsidR="008475E3" w:rsidRPr="008475E3" w:rsidTr="00946061">
        <w:trPr>
          <w:trHeight w:val="20"/>
        </w:trPr>
        <w:tc>
          <w:tcPr>
            <w:tcW w:w="313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22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475E3" w:rsidRPr="008475E3" w:rsidTr="00946061">
        <w:trPr>
          <w:trHeight w:val="20"/>
        </w:trPr>
        <w:tc>
          <w:tcPr>
            <w:tcW w:w="313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22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475E3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3623"/>
        <w:gridCol w:w="715"/>
        <w:gridCol w:w="567"/>
        <w:gridCol w:w="567"/>
        <w:gridCol w:w="567"/>
        <w:gridCol w:w="570"/>
      </w:tblGrid>
      <w:tr w:rsidR="008475E3" w:rsidRPr="008475E3" w:rsidTr="00946061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407" w:type="pct"/>
            <w:vMerge w:val="restar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985" w:type="pct"/>
            <w:gridSpan w:val="5"/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8475E3" w:rsidRPr="008475E3" w:rsidTr="00946061">
        <w:trPr>
          <w:cantSplit/>
          <w:trHeight w:val="20"/>
        </w:trPr>
        <w:tc>
          <w:tcPr>
            <w:tcW w:w="607" w:type="pct"/>
            <w:vMerge/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  <w:vMerge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5" w:type="pct"/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380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8475E3" w:rsidRPr="008475E3" w:rsidTr="00946061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40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75E3" w:rsidRPr="008475E3" w:rsidTr="00946061">
        <w:trPr>
          <w:cantSplit/>
          <w:trHeight w:val="20"/>
        </w:trPr>
        <w:tc>
          <w:tcPr>
            <w:tcW w:w="607" w:type="pct"/>
            <w:vMerge/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75E3" w:rsidRPr="008475E3" w:rsidTr="00946061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40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75E3" w:rsidRPr="008475E3" w:rsidTr="00946061">
        <w:trPr>
          <w:cantSplit/>
          <w:trHeight w:val="20"/>
        </w:trPr>
        <w:tc>
          <w:tcPr>
            <w:tcW w:w="607" w:type="pct"/>
            <w:vMerge/>
            <w:hideMark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75E3" w:rsidRPr="008475E3" w:rsidTr="00946061">
        <w:trPr>
          <w:cantSplit/>
          <w:trHeight w:val="20"/>
        </w:trPr>
        <w:tc>
          <w:tcPr>
            <w:tcW w:w="607" w:type="pct"/>
            <w:vMerge w:val="restar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40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75E3" w:rsidRPr="008475E3" w:rsidTr="00946061">
        <w:trPr>
          <w:cantSplit/>
          <w:trHeight w:val="20"/>
        </w:trPr>
        <w:tc>
          <w:tcPr>
            <w:tcW w:w="607" w:type="pct"/>
            <w:vMerge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75E3" w:rsidRPr="008475E3" w:rsidTr="00946061">
        <w:trPr>
          <w:cantSplit/>
          <w:trHeight w:val="20"/>
        </w:trPr>
        <w:tc>
          <w:tcPr>
            <w:tcW w:w="3015" w:type="pct"/>
            <w:gridSpan w:val="2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ВСЕГО</w:t>
            </w:r>
          </w:p>
        </w:tc>
        <w:tc>
          <w:tcPr>
            <w:tcW w:w="475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8475E3" w:rsidRPr="008475E3" w:rsidRDefault="008475E3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475E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</w:tr>
    </w:tbl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475E3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</w:r>
      <w:proofErr w:type="spellStart"/>
      <w:r w:rsidRPr="008475E3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8475E3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2026 г. – 0,00 тыс. рублей (прогноз).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2027 г. – 0,00 тыс. рублей (прогноз).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2028 г. – 0,00 тыс. рублей (прогноз).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2029 г. – 0,00 тыс. рублей (прогноз).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475E3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lastRenderedPageBreak/>
        <w:t>Основной разработчик Программы – Администрация сельского поселения Серноводск муниципального района Сергиевский Самарской области.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Серноводск муниципального района Сергиевский Самарской области.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Серноводск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Серноводск: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 xml:space="preserve">- осуществляет </w:t>
      </w:r>
      <w:proofErr w:type="gramStart"/>
      <w:r w:rsidRPr="008475E3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8475E3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946061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 проводит анализ выполнения и готовит отчеты о выполнении Программы, включая меры по повышению эффективности ее реализации;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Реализация муниципальной целевой программы сельского поселения Серноводск осуществляется на основе: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 условий, порядка, правил, утвержденных федеральными, областными и муниципальными нормативными правовыми актами.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сельского поселения Серноводск муниципального района Сергиевский.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сельского поселения Серноводск муниципального района Сергиевский осуществляется администрацией сельского поселения Серноводск, органами муниципального контроля муниципального района Сергиевский.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475E3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 w:rsidR="00946061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475E3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сельского поселения Серноводск муниципального района Сергиевский Самарской области на 2026-2030 годы»  осуществляется Администрацией сельского поселения Серноводск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8475E3" w:rsidRPr="008475E3" w:rsidRDefault="0025190E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91" type="#_x0000_t75" style="position:absolute;left:0;text-align:left;margin-left:118.8pt;margin-top:16.25pt;width:138.35pt;height:55pt;z-index:251739136" filled="t">
            <v:imagedata r:id="rId13" o:title=""/>
          </v:shape>
          <o:OLEObject Type="Embed" ProgID="Equation.3" ShapeID="_x0000_s1091" DrawAspect="Content" ObjectID="_1813491678" r:id="rId78"/>
        </w:pict>
      </w:r>
      <w:r w:rsidR="008475E3" w:rsidRPr="008475E3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ab/>
      </w:r>
      <w:r w:rsidRPr="008475E3">
        <w:rPr>
          <w:rFonts w:ascii="Times New Roman" w:eastAsia="Calibri" w:hAnsi="Times New Roman" w:cs="Times New Roman"/>
          <w:sz w:val="12"/>
          <w:szCs w:val="12"/>
        </w:rPr>
        <w:tab/>
      </w:r>
      <w:r w:rsidRPr="008475E3">
        <w:rPr>
          <w:rFonts w:ascii="Times New Roman" w:eastAsia="Calibri" w:hAnsi="Times New Roman" w:cs="Times New Roman"/>
          <w:sz w:val="12"/>
          <w:szCs w:val="12"/>
        </w:rPr>
        <w:tab/>
      </w:r>
      <w:r w:rsidRPr="008475E3">
        <w:rPr>
          <w:rFonts w:ascii="Times New Roman" w:eastAsia="Calibri" w:hAnsi="Times New Roman" w:cs="Times New Roman"/>
          <w:sz w:val="12"/>
          <w:szCs w:val="12"/>
        </w:rPr>
        <w:tab/>
      </w:r>
      <w:r w:rsidRPr="008475E3">
        <w:rPr>
          <w:rFonts w:ascii="Times New Roman" w:eastAsia="Calibri" w:hAnsi="Times New Roman" w:cs="Times New Roman"/>
          <w:sz w:val="12"/>
          <w:szCs w:val="12"/>
        </w:rPr>
        <w:tab/>
      </w:r>
      <w:r w:rsidRPr="008475E3">
        <w:rPr>
          <w:rFonts w:ascii="Times New Roman" w:eastAsia="Calibri" w:hAnsi="Times New Roman" w:cs="Times New Roman"/>
          <w:sz w:val="12"/>
          <w:szCs w:val="12"/>
        </w:rPr>
        <w:tab/>
      </w:r>
      <w:r w:rsidRPr="008475E3">
        <w:rPr>
          <w:rFonts w:ascii="Times New Roman" w:eastAsia="Calibri" w:hAnsi="Times New Roman" w:cs="Times New Roman"/>
          <w:sz w:val="12"/>
          <w:szCs w:val="12"/>
        </w:rPr>
        <w:tab/>
      </w:r>
      <w:r w:rsidRPr="008475E3">
        <w:rPr>
          <w:rFonts w:ascii="Times New Roman" w:eastAsia="Calibri" w:hAnsi="Times New Roman" w:cs="Times New Roman"/>
          <w:sz w:val="12"/>
          <w:szCs w:val="12"/>
        </w:rPr>
        <w:tab/>
      </w:r>
      <w:r w:rsidRPr="008475E3">
        <w:rPr>
          <w:rFonts w:ascii="Times New Roman" w:eastAsia="Calibri" w:hAnsi="Times New Roman" w:cs="Times New Roman"/>
          <w:sz w:val="12"/>
          <w:szCs w:val="12"/>
        </w:rPr>
        <w:tab/>
      </w:r>
      <w:r w:rsidRPr="008475E3">
        <w:rPr>
          <w:rFonts w:ascii="Times New Roman" w:eastAsia="Calibri" w:hAnsi="Times New Roman" w:cs="Times New Roman"/>
          <w:sz w:val="12"/>
          <w:szCs w:val="12"/>
        </w:rPr>
        <w:tab/>
      </w:r>
      <w:r w:rsidRPr="008475E3">
        <w:rPr>
          <w:rFonts w:ascii="Times New Roman" w:eastAsia="Calibri" w:hAnsi="Times New Roman" w:cs="Times New Roman"/>
          <w:sz w:val="12"/>
          <w:szCs w:val="12"/>
        </w:rPr>
        <w:tab/>
      </w:r>
      <w:r w:rsidRPr="008475E3">
        <w:rPr>
          <w:rFonts w:ascii="Times New Roman" w:eastAsia="Calibri" w:hAnsi="Times New Roman" w:cs="Times New Roman"/>
          <w:sz w:val="12"/>
          <w:szCs w:val="12"/>
        </w:rPr>
        <w:tab/>
        <w:t>,</w:t>
      </w:r>
    </w:p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N - общее число целевых показателей (индикаторов);</w:t>
      </w:r>
    </w:p>
    <w:p w:rsidR="00946061" w:rsidRPr="008475E3" w:rsidRDefault="0025190E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92" type="#_x0000_t75" style="position:absolute;left:0;text-align:left;margin-left:14pt;margin-top:2.95pt;width:23.8pt;height:13.35pt;z-index:251740160" filled="t">
            <v:imagedata r:id="rId15" o:title=""/>
          </v:shape>
          <o:OLEObject Type="Embed" ProgID="Equation.3" ShapeID="_x0000_s1092" DrawAspect="Content" ObjectID="_1813491679" r:id="rId79"/>
        </w:pict>
      </w:r>
    </w:p>
    <w:p w:rsid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Pr="008475E3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8475E3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946061" w:rsidRPr="008475E3" w:rsidRDefault="0025190E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93" type="#_x0000_t75" style="position:absolute;left:0;text-align:left;margin-left:14pt;margin-top:2.5pt;width:23.8pt;height:15.3pt;z-index:251741184" filled="t">
            <v:imagedata r:id="rId17" o:title=""/>
          </v:shape>
          <o:OLEObject Type="Embed" ProgID="Equation.3" ShapeID="_x0000_s1093" DrawAspect="Content" ObjectID="_1813491680" r:id="rId80"/>
        </w:pict>
      </w:r>
    </w:p>
    <w:p w:rsid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Pr="008475E3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8475E3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946061" w:rsidRPr="008475E3" w:rsidRDefault="0025190E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94" type="#_x0000_t75" style="position:absolute;left:0;text-align:left;margin-left:16.95pt;margin-top:4pt;width:20.85pt;height:13.45pt;z-index:251742208" filled="t">
            <v:imagedata r:id="rId19" o:title=""/>
          </v:shape>
          <o:OLEObject Type="Embed" ProgID="Equation.3" ShapeID="_x0000_s1094" DrawAspect="Content" ObjectID="_1813491681" r:id="rId81"/>
        </w:pict>
      </w:r>
    </w:p>
    <w:p w:rsid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946061" w:rsidRPr="008475E3" w:rsidRDefault="0025190E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95" type="#_x0000_t75" style="position:absolute;left:0;text-align:left;margin-left:16.95pt;margin-top:3.7pt;width:15.7pt;height:12.9pt;z-index:251743232" filled="t">
            <v:imagedata r:id="rId21" o:title=""/>
          </v:shape>
          <o:OLEObject Type="Embed" ProgID="Equation.3" ShapeID="_x0000_s1095" DrawAspect="Content" ObjectID="_1813491682" r:id="rId82"/>
        </w:pic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приложении №1 к Программе.</w:t>
      </w:r>
    </w:p>
    <w:p w:rsidR="008475E3" w:rsidRPr="008475E3" w:rsidRDefault="008475E3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75E3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- низкой.</w:t>
      </w:r>
    </w:p>
    <w:p w:rsidR="008475E3" w:rsidRPr="008475E3" w:rsidRDefault="008475E3" w:rsidP="008475E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F5043B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46061" w:rsidRPr="00F5043B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0A5FB5" w:rsidRPr="00946061">
        <w:rPr>
          <w:rFonts w:ascii="Times New Roman" w:eastAsia="Calibri" w:hAnsi="Times New Roman" w:cs="Times New Roman"/>
          <w:b/>
          <w:bCs/>
          <w:sz w:val="12"/>
          <w:szCs w:val="12"/>
        </w:rPr>
        <w:t>СУРГУТ</w:t>
      </w:r>
    </w:p>
    <w:p w:rsidR="00946061" w:rsidRPr="00F5043B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46061" w:rsidRPr="00F5043B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B0ACB" w:rsidRDefault="00DB0ACB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«02» ИЮЛЯ 2025Г. № 37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МУНИЦИПАЛЬНОЙ ПРОГРАММЫ «НАРОДНЫЙ БЮДЖЕТ СЕЛЬСКОГО ПОСЕЛЕНИЯ СУРГУТ МУНИЦИПАЛЬНОГО РАЙОНА СЕРГИЕВСКИЙ САМАРСКОЙ ОБЛАСТИ НА 2026-2030 ГОДЫ».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46061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Сургут муниципального района Сергиевский, постановлением администрации муниципального района Сергиевский № 9  от 07.02.2020 г. «Об утверждении Порядка принятия решения о разработке, формирования и реализации, оценки эффективности муниципальных программ  сельского поселения Сургут муниципального</w:t>
      </w:r>
      <w:proofErr w:type="gramEnd"/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 Самарской области», в целях содействия становлению и развитию в сельском поселении Сургут муниципального района Сергиевский развитого и активного местного сообщества, формирования благоприятных условий для выявления и реализации гражданских инициатив, администрация сельского поселения Сургут муниципального района Сергиевский Самарской области постановляет: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1. Утвердить муниципальную программу «Народный бюджет сельского поселения Сургут муниципального района Сергиевский Самарской области на 2026-2030 годы» (Приложение к настоящему Постановлению).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lastRenderedPageBreak/>
        <w:t>2. Установить, что расходные обязательства, возникающие в результате принятия настоящего постановления, исполняются за счет средств бюджета сельского поселения Сургут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 01 января 2026 года.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946061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46061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Сургут</w:t>
      </w:r>
    </w:p>
    <w:p w:rsid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46061">
        <w:rPr>
          <w:rFonts w:ascii="Times New Roman" w:eastAsia="Calibri" w:hAnsi="Times New Roman" w:cs="Times New Roman"/>
          <w:bCs/>
          <w:sz w:val="12"/>
          <w:szCs w:val="12"/>
        </w:rPr>
        <w:t>муни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ципального района Сергиевский </w:t>
      </w:r>
      <w:r w:rsidRPr="00946061">
        <w:rPr>
          <w:rFonts w:ascii="Times New Roman" w:eastAsia="Calibri" w:hAnsi="Times New Roman" w:cs="Times New Roman"/>
          <w:bCs/>
          <w:sz w:val="12"/>
          <w:szCs w:val="12"/>
        </w:rPr>
        <w:t>Самарской области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bCs/>
          <w:sz w:val="12"/>
          <w:szCs w:val="12"/>
        </w:rPr>
        <w:t>С.А. Содомов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946061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946061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Сургут 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946061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946061">
        <w:rPr>
          <w:rFonts w:ascii="Times New Roman" w:eastAsia="Calibri" w:hAnsi="Times New Roman" w:cs="Times New Roman"/>
          <w:i/>
          <w:sz w:val="12"/>
          <w:szCs w:val="12"/>
        </w:rPr>
        <w:t>№ 37   от 02 июля 2025г.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«НАРОДНЫЙ БЮДЖЕТ СЕЛЬСКОГО ПОСЕЛЕНИЯ СУРГУТ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 НА 2026-2030 ГОДЫ»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5809"/>
      </w:tblGrid>
      <w:tr w:rsidR="00946061" w:rsidRPr="00946061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сельского поселения Сургут муниципального района Сергиевский Самарской области на 2026-2030 годы».</w:t>
            </w:r>
          </w:p>
        </w:tc>
      </w:tr>
      <w:tr w:rsidR="00946061" w:rsidRPr="00946061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Сургут муниципального района Сергиевский Самарской области</w:t>
            </w:r>
          </w:p>
        </w:tc>
      </w:tr>
      <w:tr w:rsidR="00946061" w:rsidRPr="00946061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Сургут муниципального района Сергиевский Самарской области</w:t>
            </w:r>
          </w:p>
        </w:tc>
      </w:tr>
      <w:tr w:rsidR="00946061" w:rsidRPr="00946061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Сургут муниципального района Сергиевский Самарской области</w:t>
            </w:r>
          </w:p>
        </w:tc>
      </w:tr>
      <w:tr w:rsidR="00946061" w:rsidRPr="00946061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сельском поселении Сургут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946061" w:rsidRPr="00946061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- экономическое и финансовое обеспечение инициатив населения;</w:t>
            </w:r>
          </w:p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- содействие в реализации инициатив населения;</w:t>
            </w:r>
          </w:p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Сургут муниципального района Сергиевский.</w:t>
            </w:r>
          </w:p>
        </w:tc>
      </w:tr>
      <w:tr w:rsidR="00946061" w:rsidRPr="00946061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946061" w:rsidRPr="00946061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инициированных общественных проектов</w:t>
            </w:r>
          </w:p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реализованных общественных проектов</w:t>
            </w:r>
          </w:p>
        </w:tc>
      </w:tr>
      <w:tr w:rsidR="00946061" w:rsidRPr="00946061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      </w:r>
            <w:proofErr w:type="spellStart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2026 г. – 0,00 тыс. рублей (прогноз). </w:t>
            </w:r>
          </w:p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2027 г. – 0,00 тыс. рублей (прогноз).</w:t>
            </w:r>
          </w:p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2028 г. – 0,00 тыс. рублей (прогноз).</w:t>
            </w:r>
          </w:p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946061" w:rsidRPr="00946061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946061" w:rsidRPr="00946061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946061" w:rsidRPr="00946061" w:rsidTr="00946061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Сургут муниципального района Сергиевский Самарской области.       </w:t>
            </w:r>
          </w:p>
        </w:tc>
      </w:tr>
    </w:tbl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Pr="00946061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Финансово – </w:t>
      </w:r>
      <w:proofErr w:type="gramStart"/>
      <w:r w:rsidRPr="00946061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946061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сельского поселения Сургут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сельского поселения Сургут муниципального района Сергиевский за счет использования бюджетных средств.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946061">
        <w:rPr>
          <w:rFonts w:ascii="Times New Roman" w:eastAsia="Calibri" w:hAnsi="Times New Roman" w:cs="Times New Roman"/>
          <w:sz w:val="12"/>
          <w:szCs w:val="12"/>
        </w:rPr>
        <w:t>дств гр</w:t>
      </w:r>
      <w:proofErr w:type="gramEnd"/>
      <w:r w:rsidRPr="00946061">
        <w:rPr>
          <w:rFonts w:ascii="Times New Roman" w:eastAsia="Calibri" w:hAnsi="Times New Roman" w:cs="Times New Roman"/>
          <w:sz w:val="12"/>
          <w:szCs w:val="12"/>
        </w:rPr>
        <w:t>аждан и организаций в развитие территорий муниципальных образований. Запущенность территорий и объектов муниципальных образований 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участия населения в модернизации территорий муниципальных образований. Создание же таких гарантий будет способствовать решению проблемы формирования комфортных условий проживания в сельском поселении Сургут муниципального района Сергиевский и, как следствие, </w:t>
      </w:r>
      <w:r w:rsidRPr="00946061">
        <w:rPr>
          <w:rFonts w:ascii="Times New Roman" w:eastAsia="Calibri" w:hAnsi="Times New Roman" w:cs="Times New Roman"/>
          <w:sz w:val="12"/>
          <w:szCs w:val="12"/>
        </w:rPr>
        <w:lastRenderedPageBreak/>
        <w:t>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сельского поселения Сургут муниципального района Сергиевский относятся: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активная роль жителей в реализации инициативных проектов.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Изложенная выше проблематика означает необходимость использования программно-целевого метода посредством реализации Муниципальной  программы.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-высокая инфляция;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-отсутствие или недостаточное финансирование мероприятий Муниципальной программы за счет средств областного бюджета;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направленных на преодоление данных рисков.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946061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сельском поселении Сургут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 экономическое и финансовое обеспечение инициатив населения;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содействие в реализации инициатив населения;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Сургут муниципального района Сергиевский.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644"/>
        <w:gridCol w:w="587"/>
        <w:gridCol w:w="706"/>
        <w:gridCol w:w="704"/>
        <w:gridCol w:w="706"/>
        <w:gridCol w:w="706"/>
      </w:tblGrid>
      <w:tr w:rsidR="00946061" w:rsidRPr="00946061" w:rsidTr="00946061">
        <w:trPr>
          <w:trHeight w:val="20"/>
        </w:trPr>
        <w:tc>
          <w:tcPr>
            <w:tcW w:w="313" w:type="pct"/>
            <w:vMerge w:val="restar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22" w:type="pct"/>
            <w:vMerge w:val="restar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265" w:type="pct"/>
            <w:gridSpan w:val="5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Годы реализации Программы</w:t>
            </w:r>
          </w:p>
        </w:tc>
      </w:tr>
      <w:tr w:rsidR="00946061" w:rsidRPr="00946061" w:rsidTr="00946061">
        <w:trPr>
          <w:trHeight w:val="20"/>
        </w:trPr>
        <w:tc>
          <w:tcPr>
            <w:tcW w:w="313" w:type="pct"/>
            <w:vMerge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22" w:type="pct"/>
            <w:vMerge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90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2026</w:t>
            </w:r>
          </w:p>
        </w:tc>
        <w:tc>
          <w:tcPr>
            <w:tcW w:w="469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2027</w:t>
            </w:r>
          </w:p>
        </w:tc>
        <w:tc>
          <w:tcPr>
            <w:tcW w:w="468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2028</w:t>
            </w:r>
          </w:p>
        </w:tc>
        <w:tc>
          <w:tcPr>
            <w:tcW w:w="469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2029</w:t>
            </w:r>
          </w:p>
        </w:tc>
        <w:tc>
          <w:tcPr>
            <w:tcW w:w="468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2030</w:t>
            </w:r>
          </w:p>
        </w:tc>
      </w:tr>
      <w:tr w:rsidR="00946061" w:rsidRPr="00946061" w:rsidTr="00946061">
        <w:trPr>
          <w:trHeight w:val="20"/>
        </w:trPr>
        <w:tc>
          <w:tcPr>
            <w:tcW w:w="313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22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6061" w:rsidRPr="00946061" w:rsidTr="00946061">
        <w:trPr>
          <w:trHeight w:val="20"/>
        </w:trPr>
        <w:tc>
          <w:tcPr>
            <w:tcW w:w="313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22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3623"/>
        <w:gridCol w:w="715"/>
        <w:gridCol w:w="567"/>
        <w:gridCol w:w="567"/>
        <w:gridCol w:w="567"/>
        <w:gridCol w:w="570"/>
      </w:tblGrid>
      <w:tr w:rsidR="00946061" w:rsidRPr="00946061" w:rsidTr="00946061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407" w:type="pct"/>
            <w:vMerge w:val="restar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985" w:type="pct"/>
            <w:gridSpan w:val="5"/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946061" w:rsidRPr="00946061" w:rsidTr="00946061">
        <w:trPr>
          <w:cantSplit/>
          <w:trHeight w:val="20"/>
        </w:trPr>
        <w:tc>
          <w:tcPr>
            <w:tcW w:w="607" w:type="pct"/>
            <w:vMerge/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  <w:vMerge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5" w:type="pct"/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380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946061" w:rsidRPr="00946061" w:rsidTr="00946061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40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946061" w:rsidRPr="00946061" w:rsidTr="00946061">
        <w:trPr>
          <w:cantSplit/>
          <w:trHeight w:val="20"/>
        </w:trPr>
        <w:tc>
          <w:tcPr>
            <w:tcW w:w="607" w:type="pct"/>
            <w:vMerge/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946061" w:rsidRPr="00946061" w:rsidTr="00946061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40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946061" w:rsidRPr="00946061" w:rsidTr="00946061">
        <w:trPr>
          <w:cantSplit/>
          <w:trHeight w:val="20"/>
        </w:trPr>
        <w:tc>
          <w:tcPr>
            <w:tcW w:w="607" w:type="pct"/>
            <w:vMerge/>
            <w:hideMark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946061" w:rsidRPr="00946061" w:rsidTr="00946061">
        <w:trPr>
          <w:cantSplit/>
          <w:trHeight w:val="20"/>
        </w:trPr>
        <w:tc>
          <w:tcPr>
            <w:tcW w:w="607" w:type="pct"/>
            <w:vMerge w:val="restar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40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946061" w:rsidRPr="00946061" w:rsidTr="00946061">
        <w:trPr>
          <w:cantSplit/>
          <w:trHeight w:val="20"/>
        </w:trPr>
        <w:tc>
          <w:tcPr>
            <w:tcW w:w="607" w:type="pct"/>
            <w:vMerge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946061" w:rsidRPr="00946061" w:rsidTr="00946061">
        <w:trPr>
          <w:cantSplit/>
          <w:trHeight w:val="20"/>
        </w:trPr>
        <w:tc>
          <w:tcPr>
            <w:tcW w:w="3015" w:type="pct"/>
            <w:gridSpan w:val="2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ВСЕГО</w:t>
            </w:r>
          </w:p>
        </w:tc>
        <w:tc>
          <w:tcPr>
            <w:tcW w:w="475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80" w:type="pct"/>
          </w:tcPr>
          <w:p w:rsidR="00946061" w:rsidRPr="00946061" w:rsidRDefault="00946061" w:rsidP="00946061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</w:tr>
    </w:tbl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</w:r>
      <w:proofErr w:type="spellStart"/>
      <w:r w:rsidRPr="00946061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946061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2026 г. – 0,00 тыс. рублей (прогноз).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2027 г. – 0,00 тыс. рублей (прогноз).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2028 г. – 0,00 тыс. рублей (прогноз).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2029 г. – 0,00 тыс. рублей (прогноз).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lastRenderedPageBreak/>
        <w:t>Основной разработчик Программы – Администрация сельского поселения Сургут муниципального района Сергиевский Самарской области.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Сургут муниципального района Сергиевский Самарской области.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Сургут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Сургут: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- осуществляет </w:t>
      </w:r>
      <w:proofErr w:type="gramStart"/>
      <w:r w:rsidRPr="00946061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проводит анализ выполнения и готовит отчеты о выполнении Программы, включая меры по повышению эффективности ее реализации;                                                                                     -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Реализация муниципальной целевой программы сельского поселения Сургут осуществляется на основе: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условий, порядка, правил, утвержденных федеральными, областными и муниципальными нормативными правовыми актами.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сельского поселения Сургут муниципального района Сергиевский.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сельского поселения Сургут муниципального района Сергиевский осуществляется администрацией сельского поселения Сургут, органами муниципального контроля муниципального района Сергиевский.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46061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сельского поселения Сургут муниципального района Сергиевский Самарской области на 2026-2030 годы»  осуществляется Администрацией сельского поселения Сургут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946061" w:rsidRPr="00946061" w:rsidRDefault="0025190E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98" type="#_x0000_t75" style="position:absolute;left:0;text-align:left;margin-left:121.3pt;margin-top:16.9pt;width:131.7pt;height:52.35pt;z-index:251746304" filled="t">
            <v:imagedata r:id="rId13" o:title=""/>
          </v:shape>
          <o:OLEObject Type="Embed" ProgID="Equation.3" ShapeID="_x0000_s1098" DrawAspect="Content" ObjectID="_1813491683" r:id="rId83"/>
        </w:pict>
      </w:r>
      <w:r w:rsidR="00946061" w:rsidRPr="00946061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N - общее число целевых показателей (индикаторов);</w:t>
      </w:r>
    </w:p>
    <w:p w:rsidR="00946061" w:rsidRPr="00946061" w:rsidRDefault="0025190E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099" type="#_x0000_t75" style="position:absolute;left:0;text-align:left;margin-left:3.7pt;margin-top:3.6pt;width:25.3pt;height:14.2pt;z-index:251747328" filled="t">
            <v:imagedata r:id="rId15" o:title=""/>
          </v:shape>
          <o:OLEObject Type="Embed" ProgID="Equation.3" ShapeID="_x0000_s1099" DrawAspect="Content" ObjectID="_1813491684" r:id="rId84"/>
        </w:pict>
      </w:r>
    </w:p>
    <w:p w:rsid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Pr="00946061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946061" w:rsidRPr="00946061" w:rsidRDefault="0025190E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100" type="#_x0000_t75" style="position:absolute;left:0;text-align:left;margin-left:3.7pt;margin-top:2.15pt;width:20.85pt;height:13.4pt;z-index:251748352" filled="t">
            <v:imagedata r:id="rId17" o:title=""/>
          </v:shape>
          <o:OLEObject Type="Embed" ProgID="Equation.3" ShapeID="_x0000_s1100" DrawAspect="Content" ObjectID="_1813491685" r:id="rId85"/>
        </w:pict>
      </w:r>
    </w:p>
    <w:p w:rsid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Pr="00946061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946061" w:rsidRPr="00946061" w:rsidRDefault="0025190E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101" type="#_x0000_t75" style="position:absolute;left:0;text-align:left;margin-left:3.7pt;margin-top:1.75pt;width:20.85pt;height:13.45pt;z-index:251749376" filled="t">
            <v:imagedata r:id="rId19" o:title=""/>
          </v:shape>
          <o:OLEObject Type="Embed" ProgID="Equation.3" ShapeID="_x0000_s1101" DrawAspect="Content" ObjectID="_1813491686" r:id="rId86"/>
        </w:pict>
      </w:r>
    </w:p>
    <w:p w:rsid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946061" w:rsidRPr="00946061" w:rsidRDefault="0025190E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102" type="#_x0000_t75" style="position:absolute;left:0;text-align:left;margin-left:7.4pt;margin-top:1.4pt;width:17.15pt;height:14.1pt;z-index:251750400" filled="t">
            <v:imagedata r:id="rId21" o:title=""/>
          </v:shape>
          <o:OLEObject Type="Embed" ProgID="Equation.3" ShapeID="_x0000_s1102" DrawAspect="Content" ObjectID="_1813491687" r:id="rId87"/>
        </w:pic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приложении №1 к Программе.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- низкой.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F5043B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0A5FB5" w:rsidRPr="00F5043B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A5FB5" w:rsidRPr="00F5043B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B0ACB" w:rsidRDefault="00DB0ACB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946061" w:rsidRPr="00946061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ОТ « 02 » ИЮЛЯ 2025 Г. № 75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ОБ УТВЕРЖДЕНИИ МУНИЦИПАЛЬНОЙ ПРОГРАММЫ «НАРОДНЫЙ БЮДЖЕТ </w:t>
      </w:r>
      <w:r w:rsidRPr="00946061"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46061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 НА 2026-2030 ГОДЫ»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46061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городского поселения Суходол муниципального района Сергиевский, Постановлением администрации городского поселения Суходол  муниципального района Сергиевский № 12 от 07.02.2020 г. «Об утверждении Порядка принятия решения о разработке, формирования и реализации, оценки эффективности муниципальных программ  городского</w:t>
      </w:r>
      <w:proofErr w:type="gramEnd"/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 поселения Суходол муниципального района Сергиевский Самарской области», в целях содействия становлению и развитию в городском поселении Суходол муниципального района Сергиевский развитого и активного местного сообщества, формирования благоприятных условий для выявления и реализации гражданских инициатив, администрация городского поселения Суходол муниципального района Сергиевский Самарской области постановляет: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1. Утвердить муниципальную программу «Народный бюджет городского поселения Суходол муниципального района Сергиевский Самарской области на 2026-2030 годы» (Приложение к настоящему Постановлению).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lastRenderedPageBreak/>
        <w:t>2. Установить, что расходные обязательства, возникающие в результате принятия настоящего постановления, исполняются за счет средств бюджета городского поселения Суходол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 01 января 2026 года.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946061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46061">
        <w:rPr>
          <w:rFonts w:ascii="Times New Roman" w:eastAsia="Calibri" w:hAnsi="Times New Roman" w:cs="Times New Roman"/>
          <w:bCs/>
          <w:sz w:val="12"/>
          <w:szCs w:val="12"/>
        </w:rPr>
        <w:t xml:space="preserve">Глава </w:t>
      </w:r>
      <w:r w:rsidRPr="00946061">
        <w:rPr>
          <w:rFonts w:ascii="Times New Roman" w:eastAsia="Calibri" w:hAnsi="Times New Roman" w:cs="Times New Roman"/>
          <w:sz w:val="12"/>
          <w:szCs w:val="12"/>
        </w:rPr>
        <w:t>городского поселения Суходол</w:t>
      </w:r>
    </w:p>
    <w:p w:rsidR="000A5FB5" w:rsidRDefault="00946061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46061">
        <w:rPr>
          <w:rFonts w:ascii="Times New Roman" w:eastAsia="Calibri" w:hAnsi="Times New Roman" w:cs="Times New Roman"/>
          <w:bCs/>
          <w:sz w:val="12"/>
          <w:szCs w:val="12"/>
        </w:rPr>
        <w:t>муниципа</w:t>
      </w:r>
      <w:r w:rsidR="000A5FB5">
        <w:rPr>
          <w:rFonts w:ascii="Times New Roman" w:eastAsia="Calibri" w:hAnsi="Times New Roman" w:cs="Times New Roman"/>
          <w:bCs/>
          <w:sz w:val="12"/>
          <w:szCs w:val="12"/>
        </w:rPr>
        <w:t xml:space="preserve">льного района Сергиевский </w:t>
      </w:r>
      <w:r w:rsidRPr="00946061">
        <w:rPr>
          <w:rFonts w:ascii="Times New Roman" w:eastAsia="Calibri" w:hAnsi="Times New Roman" w:cs="Times New Roman"/>
          <w:bCs/>
          <w:sz w:val="12"/>
          <w:szCs w:val="12"/>
        </w:rPr>
        <w:t>Самарской области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bCs/>
          <w:sz w:val="12"/>
          <w:szCs w:val="12"/>
        </w:rPr>
        <w:t xml:space="preserve">И.О. </w:t>
      </w:r>
      <w:proofErr w:type="spellStart"/>
      <w:r w:rsidRPr="00946061">
        <w:rPr>
          <w:rFonts w:ascii="Times New Roman" w:eastAsia="Calibri" w:hAnsi="Times New Roman" w:cs="Times New Roman"/>
          <w:bCs/>
          <w:sz w:val="12"/>
          <w:szCs w:val="12"/>
        </w:rPr>
        <w:t>Беседин</w:t>
      </w:r>
      <w:proofErr w:type="spellEnd"/>
    </w:p>
    <w:p w:rsid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A5FB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A5FB5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 городского поселения Суходол 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A5FB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946061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A5FB5">
        <w:rPr>
          <w:rFonts w:ascii="Times New Roman" w:eastAsia="Calibri" w:hAnsi="Times New Roman" w:cs="Times New Roman"/>
          <w:i/>
          <w:sz w:val="12"/>
          <w:szCs w:val="12"/>
        </w:rPr>
        <w:t>№  75    от 02.07..2025г.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0A5FB5" w:rsidRDefault="00946061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 xml:space="preserve">«НАРОДНЫЙ БЮДЖЕТ ГОРОДСКОГО ПОСЕЛЕНИЯ СУХОДОЛ  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2026-2030 ГОДЫ»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5809"/>
      </w:tblGrid>
      <w:tr w:rsidR="00946061" w:rsidRPr="00946061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городского поселения Суходол муниципального района Сергиевский Самарской области на 2026-2030 годы».</w:t>
            </w:r>
          </w:p>
        </w:tc>
      </w:tr>
      <w:tr w:rsidR="00946061" w:rsidRPr="00946061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городского поселения Суходол муниципального района Сергиевский Самарской области</w:t>
            </w:r>
          </w:p>
        </w:tc>
      </w:tr>
      <w:tr w:rsidR="00946061" w:rsidRPr="00946061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городского поселения Суходол муниципального района Сергиевский Самарской области</w:t>
            </w:r>
          </w:p>
        </w:tc>
      </w:tr>
      <w:tr w:rsidR="00946061" w:rsidRPr="00946061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городского поселения Суходол муниципального района Сергиевский Самарской области</w:t>
            </w:r>
          </w:p>
        </w:tc>
      </w:tr>
      <w:tr w:rsidR="00946061" w:rsidRPr="00946061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городском поселении Суходол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946061" w:rsidRPr="00946061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- экономическое и финансовое обеспечение инициатив населения;</w:t>
            </w:r>
          </w:p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- содействие в реализации инициатив населения;</w:t>
            </w:r>
          </w:p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- анализ показателей деятельности инициатив населения, оценка эффективности мер, направленных на их развитие, на территории городского поселения Суходол муниципального района Сергиевский.</w:t>
            </w:r>
          </w:p>
        </w:tc>
      </w:tr>
      <w:tr w:rsidR="00946061" w:rsidRPr="00946061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946061" w:rsidRPr="00946061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инициированных общественных проектов</w:t>
            </w:r>
          </w:p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реализованных общественных проектов</w:t>
            </w:r>
          </w:p>
        </w:tc>
      </w:tr>
      <w:tr w:rsidR="00946061" w:rsidRPr="00946061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      </w:r>
            <w:proofErr w:type="spellStart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2026 г. – 0,00 тыс. рублей (прогноз). </w:t>
            </w:r>
          </w:p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2027 г. – 0,00 тыс. рублей (прогноз).</w:t>
            </w:r>
          </w:p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2028 г. – 0,00 тыс. рублей (прогноз).</w:t>
            </w:r>
          </w:p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946061" w:rsidRPr="00946061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946061" w:rsidRPr="00946061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946061" w:rsidRPr="00946061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городского поселения Суходол муниципального района Сергиевский Самарской области.       </w:t>
            </w:r>
          </w:p>
        </w:tc>
      </w:tr>
    </w:tbl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="00946061" w:rsidRPr="00946061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Финансово – </w:t>
      </w:r>
      <w:proofErr w:type="gramStart"/>
      <w:r w:rsidRPr="00946061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946061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городского поселения Суходол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городского поселения Суходол муниципального района Сергиевский за счет использования бюджетных средств. 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946061">
        <w:rPr>
          <w:rFonts w:ascii="Times New Roman" w:eastAsia="Calibri" w:hAnsi="Times New Roman" w:cs="Times New Roman"/>
          <w:sz w:val="12"/>
          <w:szCs w:val="12"/>
        </w:rPr>
        <w:t>дств гр</w:t>
      </w:r>
      <w:proofErr w:type="gramEnd"/>
      <w:r w:rsidRPr="00946061">
        <w:rPr>
          <w:rFonts w:ascii="Times New Roman" w:eastAsia="Calibri" w:hAnsi="Times New Roman" w:cs="Times New Roman"/>
          <w:sz w:val="12"/>
          <w:szCs w:val="12"/>
        </w:rPr>
        <w:t>аждан и организаций в развитие территорий муниципальных образований. Запущенность территорий и объектов муниципальных образований 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участия населения в модернизации территорий муниципальных образований. </w:t>
      </w:r>
      <w:proofErr w:type="gramStart"/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Создание же таких гарантий будет способствовать решению проблемы формирования комфортных условий проживания в городского поселения Суходол муниципального района Сергиевский и, как </w:t>
      </w:r>
      <w:r w:rsidRPr="00946061">
        <w:rPr>
          <w:rFonts w:ascii="Times New Roman" w:eastAsia="Calibri" w:hAnsi="Times New Roman" w:cs="Times New Roman"/>
          <w:sz w:val="12"/>
          <w:szCs w:val="12"/>
        </w:rPr>
        <w:lastRenderedPageBreak/>
        <w:t>следствие, 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  <w:proofErr w:type="gramEnd"/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городского поселения Суходол муниципального района Сергиевский относятся: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активная роль жителей в реализации инициативных проектов.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Изложенная выше проблематика означает необходимость использования программно-целевого метода посредством реализации Муниципальной  программы.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-высокая инфляция;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-отсутствие или недостаточное финансирование мероприятий Муниципальной программы за счет средств областного бюджета;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направленных на преодоление данных рисков.</w:t>
      </w:r>
    </w:p>
    <w:p w:rsidR="00946061" w:rsidRPr="00946061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="00946061" w:rsidRPr="00946061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городском поселении Суходол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 экономическое и финансовое обеспечение инициатив населения;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содействие в реализации инициатив населения;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анализ показателей деятельности инициатив населения, оценка эффективности мер, направленных на их развитие, на территории городского поселения Суходол муниципального района Сергиевский.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644"/>
        <w:gridCol w:w="587"/>
        <w:gridCol w:w="706"/>
        <w:gridCol w:w="704"/>
        <w:gridCol w:w="706"/>
        <w:gridCol w:w="706"/>
      </w:tblGrid>
      <w:tr w:rsidR="00946061" w:rsidRPr="00946061" w:rsidTr="000A5FB5">
        <w:trPr>
          <w:trHeight w:val="20"/>
        </w:trPr>
        <w:tc>
          <w:tcPr>
            <w:tcW w:w="313" w:type="pct"/>
            <w:vMerge w:val="restar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22" w:type="pct"/>
            <w:vMerge w:val="restar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265" w:type="pct"/>
            <w:gridSpan w:val="5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Годы реализации Программы</w:t>
            </w:r>
          </w:p>
        </w:tc>
      </w:tr>
      <w:tr w:rsidR="00946061" w:rsidRPr="00946061" w:rsidTr="000A5FB5">
        <w:trPr>
          <w:trHeight w:val="20"/>
        </w:trPr>
        <w:tc>
          <w:tcPr>
            <w:tcW w:w="313" w:type="pct"/>
            <w:vMerge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22" w:type="pct"/>
            <w:vMerge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90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2026</w:t>
            </w:r>
          </w:p>
        </w:tc>
        <w:tc>
          <w:tcPr>
            <w:tcW w:w="469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2027</w:t>
            </w:r>
          </w:p>
        </w:tc>
        <w:tc>
          <w:tcPr>
            <w:tcW w:w="468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2028</w:t>
            </w:r>
          </w:p>
        </w:tc>
        <w:tc>
          <w:tcPr>
            <w:tcW w:w="469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2029</w:t>
            </w:r>
          </w:p>
        </w:tc>
        <w:tc>
          <w:tcPr>
            <w:tcW w:w="468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2030</w:t>
            </w:r>
          </w:p>
        </w:tc>
      </w:tr>
      <w:tr w:rsidR="00946061" w:rsidRPr="00946061" w:rsidTr="000A5FB5">
        <w:trPr>
          <w:trHeight w:val="20"/>
        </w:trPr>
        <w:tc>
          <w:tcPr>
            <w:tcW w:w="313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22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6061" w:rsidRPr="00946061" w:rsidTr="000A5FB5">
        <w:trPr>
          <w:trHeight w:val="20"/>
        </w:trPr>
        <w:tc>
          <w:tcPr>
            <w:tcW w:w="313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22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3482"/>
        <w:gridCol w:w="715"/>
        <w:gridCol w:w="567"/>
        <w:gridCol w:w="709"/>
        <w:gridCol w:w="567"/>
        <w:gridCol w:w="570"/>
      </w:tblGrid>
      <w:tr w:rsidR="00946061" w:rsidRPr="00946061" w:rsidTr="000A5FB5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314" w:type="pct"/>
            <w:vMerge w:val="restar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079" w:type="pct"/>
            <w:gridSpan w:val="5"/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0A5FB5" w:rsidRPr="00946061" w:rsidTr="000A5FB5">
        <w:trPr>
          <w:cantSplit/>
          <w:trHeight w:val="20"/>
        </w:trPr>
        <w:tc>
          <w:tcPr>
            <w:tcW w:w="607" w:type="pct"/>
            <w:vMerge/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4" w:type="pct"/>
            <w:vMerge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5" w:type="pct"/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471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379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0A5FB5" w:rsidRPr="00946061" w:rsidTr="000A5FB5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314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A5FB5" w:rsidRPr="00946061" w:rsidTr="000A5FB5">
        <w:trPr>
          <w:cantSplit/>
          <w:trHeight w:val="20"/>
        </w:trPr>
        <w:tc>
          <w:tcPr>
            <w:tcW w:w="607" w:type="pct"/>
            <w:vMerge/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4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A5FB5" w:rsidRPr="00946061" w:rsidTr="000A5FB5">
        <w:trPr>
          <w:cantSplit/>
          <w:trHeight w:val="20"/>
        </w:trPr>
        <w:tc>
          <w:tcPr>
            <w:tcW w:w="607" w:type="pct"/>
            <w:vMerge w:val="restart"/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314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A5FB5" w:rsidRPr="00946061" w:rsidTr="000A5FB5">
        <w:trPr>
          <w:cantSplit/>
          <w:trHeight w:val="20"/>
        </w:trPr>
        <w:tc>
          <w:tcPr>
            <w:tcW w:w="607" w:type="pct"/>
            <w:vMerge/>
            <w:hideMark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4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A5FB5" w:rsidRPr="00946061" w:rsidTr="000A5FB5">
        <w:trPr>
          <w:cantSplit/>
          <w:trHeight w:val="20"/>
        </w:trPr>
        <w:tc>
          <w:tcPr>
            <w:tcW w:w="607" w:type="pct"/>
            <w:vMerge w:val="restar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314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A5FB5" w:rsidRPr="00946061" w:rsidTr="000A5FB5">
        <w:trPr>
          <w:cantSplit/>
          <w:trHeight w:val="20"/>
        </w:trPr>
        <w:tc>
          <w:tcPr>
            <w:tcW w:w="607" w:type="pct"/>
            <w:vMerge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4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946061" w:rsidRPr="00946061" w:rsidTr="000A5FB5">
        <w:trPr>
          <w:cantSplit/>
          <w:trHeight w:val="20"/>
        </w:trPr>
        <w:tc>
          <w:tcPr>
            <w:tcW w:w="2921" w:type="pct"/>
            <w:gridSpan w:val="2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ВСЕГО</w:t>
            </w:r>
          </w:p>
        </w:tc>
        <w:tc>
          <w:tcPr>
            <w:tcW w:w="475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9" w:type="pct"/>
          </w:tcPr>
          <w:p w:rsidR="00946061" w:rsidRPr="00946061" w:rsidRDefault="00946061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46061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</w:tr>
    </w:tbl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</w:r>
      <w:proofErr w:type="spellStart"/>
      <w:r w:rsidRPr="00946061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946061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2026 г. – 0,00 тыс. рублей (прогноз).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2027 г. – 0,00 тыс. рублей (прогноз).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2028 г. – 0,00 тыс. рублей (прогноз).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2029 г. – 0,00 тыс. рублей (прогноз).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lastRenderedPageBreak/>
        <w:t>Основной разработчик Программы – Администрация городского поселения Суходол муниципального района Сергиевский Самарской области.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городского поселения Суходол муниципального района Сергиевский Самарской области.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городского поселения Суходол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Администрация городского поселения Суходол: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- осуществляет </w:t>
      </w:r>
      <w:proofErr w:type="gramStart"/>
      <w:r w:rsidRPr="00946061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0A5FB5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проводит анализ выполнения и готовит отчеты о выполнении Программы, включая меры по повышению эффективности ее реализации;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Реализация муниципальной целевой программы городского поселения Суходол осуществляется на основе: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условий, порядка, правил, утвержденных федеральными, областными и муниципальными нормативными правовыми актами.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городского поселения Суходол муниципального района Сергиевский.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городского поселения Суходол муниципального района Сергиевский осуществляется администрацией городского поселения Суходол, органами муниципального контроля муниципального района Сергиевский.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46061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 w:rsidR="000A5FB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46061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городского поселения Суходол муниципального района Сергиевский Самарской области на 2026-2030 годы»  осуществляется Администрацией городского поселения Суходол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946061" w:rsidRPr="00946061" w:rsidRDefault="0025190E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103" type="#_x0000_t75" style="position:absolute;left:0;text-align:left;margin-left:130.7pt;margin-top:18.75pt;width:129.55pt;height:51.5pt;z-index:251753472" filled="t">
            <v:imagedata r:id="rId13" o:title=""/>
          </v:shape>
          <o:OLEObject Type="Embed" ProgID="Equation.3" ShapeID="_x0000_s1103" DrawAspect="Content" ObjectID="_1813491688" r:id="rId88"/>
        </w:pict>
      </w:r>
      <w:r w:rsidR="00946061" w:rsidRPr="00946061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</w:r>
      <w:r w:rsidRPr="00946061">
        <w:rPr>
          <w:rFonts w:ascii="Times New Roman" w:eastAsia="Calibri" w:hAnsi="Times New Roman" w:cs="Times New Roman"/>
          <w:sz w:val="12"/>
          <w:szCs w:val="12"/>
        </w:rPr>
        <w:tab/>
        <w:t>,</w:t>
      </w:r>
    </w:p>
    <w:p w:rsidR="000A5FB5" w:rsidRDefault="000A5FB5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FB5" w:rsidRDefault="000A5FB5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где:                 N - общее число целевых показателей (индикаторов);</w:t>
      </w:r>
    </w:p>
    <w:p w:rsidR="000A5FB5" w:rsidRPr="00946061" w:rsidRDefault="0025190E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104" type="#_x0000_t75" style="position:absolute;left:0;text-align:left;margin-left:14pt;margin-top:3.95pt;width:23.8pt;height:13.35pt;z-index:251754496" filled="t">
            <v:imagedata r:id="rId15" o:title=""/>
          </v:shape>
          <o:OLEObject Type="Embed" ProgID="Equation.3" ShapeID="_x0000_s1104" DrawAspect="Content" ObjectID="_1813491689" r:id="rId89"/>
        </w:pict>
      </w:r>
    </w:p>
    <w:p w:rsid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Pr="00946061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0A5FB5" w:rsidRPr="00946061" w:rsidRDefault="0025190E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105" type="#_x0000_t75" style="position:absolute;left:0;text-align:left;margin-left:14pt;margin-top:3.5pt;width:20.65pt;height:13.25pt;z-index:251755520" filled="t">
            <v:imagedata r:id="rId17" o:title=""/>
          </v:shape>
          <o:OLEObject Type="Embed" ProgID="Equation.3" ShapeID="_x0000_s1105" DrawAspect="Content" ObjectID="_1813491690" r:id="rId90"/>
        </w:pict>
      </w:r>
    </w:p>
    <w:p w:rsid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Pr="00946061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946061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0A5FB5" w:rsidRPr="00946061" w:rsidRDefault="0025190E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106" type="#_x0000_t75" style="position:absolute;left:0;text-align:left;margin-left:14.5pt;margin-top:2.95pt;width:20.15pt;height:13pt;z-index:251756544" filled="t">
            <v:imagedata r:id="rId19" o:title=""/>
          </v:shape>
          <o:OLEObject Type="Embed" ProgID="Equation.3" ShapeID="_x0000_s1106" DrawAspect="Content" ObjectID="_1813491691" r:id="rId91"/>
        </w:pict>
      </w:r>
    </w:p>
    <w:p w:rsid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0A5FB5" w:rsidRPr="00946061" w:rsidRDefault="0025190E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107" type="#_x0000_t75" style="position:absolute;left:0;text-align:left;margin-left:14.5pt;margin-top:2.15pt;width:16.55pt;height:13.6pt;z-index:251757568" filled="t">
            <v:imagedata r:id="rId21" o:title=""/>
          </v:shape>
          <o:OLEObject Type="Embed" ProgID="Equation.3" ShapeID="_x0000_s1107" DrawAspect="Content" ObjectID="_1813491692" r:id="rId92"/>
        </w:pic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приложении №1 к Программе.</w:t>
      </w:r>
    </w:p>
    <w:p w:rsidR="00946061" w:rsidRPr="00946061" w:rsidRDefault="00946061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6061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- низкой.</w:t>
      </w:r>
    </w:p>
    <w:p w:rsidR="00946061" w:rsidRPr="00946061" w:rsidRDefault="00946061" w:rsidP="0094606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F5043B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A5FB5" w:rsidRPr="00F5043B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946061">
        <w:rPr>
          <w:rFonts w:ascii="Times New Roman" w:eastAsia="Calibri" w:hAnsi="Times New Roman" w:cs="Times New Roman"/>
          <w:b/>
          <w:bCs/>
          <w:sz w:val="12"/>
          <w:szCs w:val="12"/>
        </w:rPr>
        <w:t>СУРГУТ</w:t>
      </w:r>
    </w:p>
    <w:p w:rsidR="000A5FB5" w:rsidRPr="00F5043B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A5FB5" w:rsidRPr="00F5043B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5043B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B0ACB" w:rsidRDefault="00DB0ACB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A5FB5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A5FB5">
        <w:rPr>
          <w:rFonts w:ascii="Times New Roman" w:eastAsia="Calibri" w:hAnsi="Times New Roman" w:cs="Times New Roman"/>
          <w:b/>
          <w:sz w:val="12"/>
          <w:szCs w:val="12"/>
        </w:rPr>
        <w:t>«02 » ИЮЛЯ 2025Г. № 26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МУНИЦИПАЛЬНОЙ ПРОГРАММЫ «НАРОДНЫЙ БЮДЖЕТ СЕЛЬСКОГО ПОСЕЛЕНИЯ ЧЕРНОВКА МУНИЦИПАЛЬНОГО РАЙОНА СЕРГИЕВСКИЙ САМАРСКОЙ ОБЛАСТИ НА 2026-2030 ГОДЫ».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A5FB5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Черновка муниципального района Сергиевский, постановлением администрации сельского поселения Черновка  муниципального района Сергиевский №10  от 07.02.2020г. «Об утверждении Порядка принятия решения о разработке, формирования и реализации, оценки эффективности муниципальных программ  сельского</w:t>
      </w:r>
      <w:proofErr w:type="gramEnd"/>
      <w:r w:rsidRPr="000A5FB5">
        <w:rPr>
          <w:rFonts w:ascii="Times New Roman" w:eastAsia="Calibri" w:hAnsi="Times New Roman" w:cs="Times New Roman"/>
          <w:sz w:val="12"/>
          <w:szCs w:val="12"/>
        </w:rPr>
        <w:t xml:space="preserve"> поселения Черновка муниципального района Сергиевский Самарской области», в целях содействия становлению и развитию в сельском поселении Черновка муниципального района Сергиевский развитого и активного местного сообщества, формирования благоприятных условий для выявления и реализации гражданских инициатив, администрация сельского поселения Черновка муниципального района Сергиевский Самарской области постановляет: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1. Утвердить муниципальную программу «Народный бюджет сельского поселения Черновка муниципального района Сергиевский Самарской области на 2026-2030 годы» (Приложение к настоящему Постановлению).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lastRenderedPageBreak/>
        <w:t>2. Установить, что расходные обязательства, возникающие в результате принятия настоящего постановления, исполняются за счет средств бюджета сельского поселения Черновка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 01 января 2026 года.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0A5FB5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A5FB5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  <w:r w:rsidRPr="000A5FB5">
        <w:rPr>
          <w:rFonts w:ascii="Times New Roman" w:eastAsia="Calibri" w:hAnsi="Times New Roman" w:cs="Times New Roman"/>
          <w:sz w:val="12"/>
          <w:szCs w:val="12"/>
        </w:rPr>
        <w:tab/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proofErr w:type="spellStart"/>
      <w:r w:rsidRPr="000A5FB5">
        <w:rPr>
          <w:rFonts w:ascii="Times New Roman" w:eastAsia="Calibri" w:hAnsi="Times New Roman" w:cs="Times New Roman"/>
          <w:bCs/>
          <w:sz w:val="12"/>
          <w:szCs w:val="12"/>
        </w:rPr>
        <w:t>И.о</w:t>
      </w:r>
      <w:proofErr w:type="gramStart"/>
      <w:r w:rsidRPr="000A5FB5">
        <w:rPr>
          <w:rFonts w:ascii="Times New Roman" w:eastAsia="Calibri" w:hAnsi="Times New Roman" w:cs="Times New Roman"/>
          <w:bCs/>
          <w:sz w:val="12"/>
          <w:szCs w:val="12"/>
        </w:rPr>
        <w:t>.Г</w:t>
      </w:r>
      <w:proofErr w:type="gramEnd"/>
      <w:r w:rsidRPr="000A5FB5">
        <w:rPr>
          <w:rFonts w:ascii="Times New Roman" w:eastAsia="Calibri" w:hAnsi="Times New Roman" w:cs="Times New Roman"/>
          <w:bCs/>
          <w:sz w:val="12"/>
          <w:szCs w:val="12"/>
        </w:rPr>
        <w:t>лавы</w:t>
      </w:r>
      <w:proofErr w:type="spellEnd"/>
      <w:r w:rsidRPr="000A5FB5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Черновка</w:t>
      </w:r>
    </w:p>
    <w:p w:rsid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A5FB5">
        <w:rPr>
          <w:rFonts w:ascii="Times New Roman" w:eastAsia="Calibri" w:hAnsi="Times New Roman" w:cs="Times New Roman"/>
          <w:bCs/>
          <w:sz w:val="12"/>
          <w:szCs w:val="12"/>
        </w:rPr>
        <w:t>муни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ципального района Сергиевский </w:t>
      </w:r>
      <w:r w:rsidRPr="000A5FB5">
        <w:rPr>
          <w:rFonts w:ascii="Times New Roman" w:eastAsia="Calibri" w:hAnsi="Times New Roman" w:cs="Times New Roman"/>
          <w:bCs/>
          <w:sz w:val="12"/>
          <w:szCs w:val="12"/>
        </w:rPr>
        <w:t>Самарской области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A5FB5">
        <w:rPr>
          <w:rFonts w:ascii="Times New Roman" w:eastAsia="Calibri" w:hAnsi="Times New Roman" w:cs="Times New Roman"/>
          <w:bCs/>
          <w:sz w:val="12"/>
          <w:szCs w:val="12"/>
        </w:rPr>
        <w:t>М.Р.Простова</w:t>
      </w:r>
      <w:proofErr w:type="spellEnd"/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A5FB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A5FB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Черновка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A5FB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Самарской области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A5FB5">
        <w:rPr>
          <w:rFonts w:ascii="Times New Roman" w:eastAsia="Calibri" w:hAnsi="Times New Roman" w:cs="Times New Roman"/>
          <w:i/>
          <w:sz w:val="12"/>
          <w:szCs w:val="12"/>
        </w:rPr>
        <w:t>№26  от  02.07.2025г.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A5FB5">
        <w:rPr>
          <w:rFonts w:ascii="Times New Roman" w:eastAsia="Calibri" w:hAnsi="Times New Roman" w:cs="Times New Roman"/>
          <w:b/>
          <w:sz w:val="12"/>
          <w:szCs w:val="12"/>
        </w:rPr>
        <w:t>МУНИЦИПАЛЬНАЯ ПРОГРАММА</w:t>
      </w:r>
    </w:p>
    <w:p w:rsid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A5FB5">
        <w:rPr>
          <w:rFonts w:ascii="Times New Roman" w:eastAsia="Calibri" w:hAnsi="Times New Roman" w:cs="Times New Roman"/>
          <w:b/>
          <w:sz w:val="12"/>
          <w:szCs w:val="12"/>
        </w:rPr>
        <w:t xml:space="preserve">«НАРОДНЫЙ БЮДЖЕТ СЕЛЬСКОГО ПОСЕЛЕНИЯ ЧЕРНОВКА  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A5FB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2026-2030 ГОДЫ»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A5FB5">
        <w:rPr>
          <w:rFonts w:ascii="Times New Roman" w:eastAsia="Calibri" w:hAnsi="Times New Roman" w:cs="Times New Roman"/>
          <w:b/>
          <w:sz w:val="12"/>
          <w:szCs w:val="12"/>
        </w:rPr>
        <w:t>ПАСПОРТ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муниципальной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5809"/>
      </w:tblGrid>
      <w:tr w:rsidR="000A5FB5" w:rsidRPr="000A5FB5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«Народный бюджет сельского поселения Черновка муниципального района Сергиевский Самарской области на 2026-2030 годы».</w:t>
            </w:r>
          </w:p>
        </w:tc>
      </w:tr>
      <w:tr w:rsidR="000A5FB5" w:rsidRPr="000A5FB5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Черновка муниципального района Сергиевский Самарской области</w:t>
            </w:r>
          </w:p>
        </w:tc>
      </w:tr>
      <w:tr w:rsidR="000A5FB5" w:rsidRPr="000A5FB5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Разработчик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Черновка муниципального района Сергиевский Самарской области</w:t>
            </w:r>
          </w:p>
        </w:tc>
      </w:tr>
      <w:tr w:rsidR="000A5FB5" w:rsidRPr="000A5FB5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Черновка муниципального района Сергиевский Самарской области</w:t>
            </w:r>
          </w:p>
        </w:tc>
      </w:tr>
      <w:tr w:rsidR="000A5FB5" w:rsidRPr="000A5FB5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становлению и развитию в сельском поселении Черновка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      </w:r>
          </w:p>
        </w:tc>
      </w:tr>
      <w:tr w:rsidR="000A5FB5" w:rsidRPr="000A5FB5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- экономическое и финансовое обеспечение инициатив населения;</w:t>
            </w:r>
          </w:p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- содействие в реализации инициатив населения;</w:t>
            </w:r>
          </w:p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Черновка муниципального района Сергиевский.</w:t>
            </w:r>
          </w:p>
        </w:tc>
      </w:tr>
      <w:tr w:rsidR="000A5FB5" w:rsidRPr="000A5FB5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реализуется в один этап 2026-2030 годы</w:t>
            </w:r>
          </w:p>
        </w:tc>
      </w:tr>
      <w:tr w:rsidR="000A5FB5" w:rsidRPr="000A5FB5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инициированных общественных проектов</w:t>
            </w:r>
          </w:p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- количество реализованных общественных проектов</w:t>
            </w:r>
          </w:p>
        </w:tc>
      </w:tr>
      <w:tr w:rsidR="000A5FB5" w:rsidRPr="000A5FB5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      </w:r>
            <w:proofErr w:type="spellStart"/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2026 г. – 0,00 тыс. рублей (прогноз). </w:t>
            </w:r>
          </w:p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2027 г. – 0,00 тыс. рублей (прогноз).</w:t>
            </w:r>
          </w:p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2028 г. – 0,00 тыс. рублей (прогноз).</w:t>
            </w:r>
          </w:p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2029 г. – 0,00 тыс. рублей (прогноз).</w:t>
            </w:r>
          </w:p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2030 г. – 0,00 тыс. рублей (прогноз).</w:t>
            </w:r>
          </w:p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      </w:r>
          </w:p>
        </w:tc>
      </w:tr>
      <w:tr w:rsidR="000A5FB5" w:rsidRPr="000A5FB5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Перечень подпрограмм муниципальной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не содержит подпрограмм</w:t>
            </w:r>
          </w:p>
        </w:tc>
      </w:tr>
      <w:tr w:rsidR="000A5FB5" w:rsidRPr="000A5FB5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Комплексный показатель эффективности реализации Программы    оценивается путем соотнесения степени достижения основных целевых показателей (индикаторов) Программы с уровнем ее финансирования за отчетный период.</w:t>
            </w:r>
          </w:p>
        </w:tc>
      </w:tr>
      <w:tr w:rsidR="000A5FB5" w:rsidRPr="000A5FB5" w:rsidTr="000A5FB5"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  <w:proofErr w:type="gramStart"/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исполнением Программы</w:t>
            </w:r>
          </w:p>
        </w:tc>
        <w:tc>
          <w:tcPr>
            <w:tcW w:w="3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Черновка  муниципального района Сергиевский Самарской области.       </w:t>
            </w:r>
          </w:p>
        </w:tc>
      </w:tr>
    </w:tbl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Pr="000A5FB5">
        <w:rPr>
          <w:rFonts w:ascii="Times New Roman" w:eastAsia="Calibri" w:hAnsi="Times New Roman" w:cs="Times New Roman"/>
          <w:b/>
          <w:sz w:val="12"/>
          <w:szCs w:val="12"/>
        </w:rPr>
        <w:t>Характеристика проблемы, на решение которой направлена Программа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Имеющиеся объекты инфраструктуры,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 xml:space="preserve">Финансово – </w:t>
      </w:r>
      <w:proofErr w:type="gramStart"/>
      <w:r w:rsidRPr="000A5FB5">
        <w:rPr>
          <w:rFonts w:ascii="Times New Roman" w:eastAsia="Calibri" w:hAnsi="Times New Roman" w:cs="Times New Roman"/>
          <w:sz w:val="12"/>
          <w:szCs w:val="12"/>
        </w:rPr>
        <w:t>экономические механизмы</w:t>
      </w:r>
      <w:proofErr w:type="gramEnd"/>
      <w:r w:rsidRPr="000A5FB5">
        <w:rPr>
          <w:rFonts w:ascii="Times New Roman" w:eastAsia="Calibri" w:hAnsi="Times New Roman" w:cs="Times New Roman"/>
          <w:sz w:val="12"/>
          <w:szCs w:val="12"/>
        </w:rPr>
        <w:t>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Отсутствие современных детских игровых площадок, зон отдыха во дворах, площадок для занятий физической культурой и спортом, иных общедоступных объектов физической культуры, культуры и спорта и т.п. – всё это негативно влияет на качество жизни населения сельского поселения Черновка муниципального района Сергиевский. При этом финансово-экономическая ситуация не позволяет сделать существенный скачок в обеспечении модернизации территорий сельского поселения Черновка муниципального района Сергиевский за счет использования бюджетных средств.  В условиях недостатка бюджетных средств, всё большую актуальность приобретает эффективное вовлечение сре</w:t>
      </w:r>
      <w:proofErr w:type="gramStart"/>
      <w:r w:rsidRPr="000A5FB5">
        <w:rPr>
          <w:rFonts w:ascii="Times New Roman" w:eastAsia="Calibri" w:hAnsi="Times New Roman" w:cs="Times New Roman"/>
          <w:sz w:val="12"/>
          <w:szCs w:val="12"/>
        </w:rPr>
        <w:t>дств гр</w:t>
      </w:r>
      <w:proofErr w:type="gramEnd"/>
      <w:r w:rsidRPr="000A5FB5">
        <w:rPr>
          <w:rFonts w:ascii="Times New Roman" w:eastAsia="Calibri" w:hAnsi="Times New Roman" w:cs="Times New Roman"/>
          <w:sz w:val="12"/>
          <w:szCs w:val="12"/>
        </w:rPr>
        <w:t>аждан и организаций в развитие территорий муниципальных образований. Запущенность территорий и объектов муниципальных образований приводит к тому, что население зачастую готово инициировать их скорейшее улучшение, в том числе с использованием собственных средств и (или) своего труда.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 xml:space="preserve">Однако отсутствие навыков, а также понятных населению и общественным институтам каналов такого инициирования в совокупности с отсутствием гарантий поддержки органами публичной власти подобных инициатив является сдерживающим фактором для более активного участия населения в модернизации территорий муниципальных образований. Создание же таких гарантий будет способствовать решению проблемы формирования комфортных условий проживания в сельском поселении Черновка муниципального района Сергиевский и, как </w:t>
      </w:r>
      <w:r w:rsidRPr="000A5FB5">
        <w:rPr>
          <w:rFonts w:ascii="Times New Roman" w:eastAsia="Calibri" w:hAnsi="Times New Roman" w:cs="Times New Roman"/>
          <w:sz w:val="12"/>
          <w:szCs w:val="12"/>
        </w:rPr>
        <w:lastRenderedPageBreak/>
        <w:t>следствие, концентрации в регионе человеческого капитала, обеспечению устойчивого социально-экономического развития муниципальных образований, повышению туристической привлекательности, привлечению инвестиций.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К преимуществам муниципальной поддержки инициатив населения по развитию территорий сельского поселения Черновка муниципального района Сергиевский относятся: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 увеличение доходов местных бюджетов за счет поступающих средств самообложения граждан и иных неналоговых платежей, направляемых на решение конкретных проблем, которые население соответствующих муниципальных образований считает наиболее актуальными;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 получение относительно быстрых результатов в развитии территорий муниципальных образований и удовлетворенность населения деятельностью органами власти;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 активная роль жителей в реализации инициативных проектов.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Изложенная выше проблематика означает необходимость использования программно-целевого метода посредством реализации Муниципальной  программы.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При реализации Программы могут возникнуть следующие риски: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-высокая инфляция;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-отсутствие или недостаточное финансирование мероприятий Муниципальной программы за счет средств областного бюджета;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-невозможность обеспечения муниципальными образованиями установленной доли участия в реализации Муниципальной программы за счет средств местного бюджета (в части реализации общественных проектов).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Преодоление рисков может быть осуществлено путем сохранения устойчивого финансирования, а также путем дополнительных организационных мер, направленных на преодоление данных рисков.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0A5FB5">
        <w:rPr>
          <w:rFonts w:ascii="Times New Roman" w:eastAsia="Calibri" w:hAnsi="Times New Roman" w:cs="Times New Roman"/>
          <w:b/>
          <w:sz w:val="12"/>
          <w:szCs w:val="12"/>
        </w:rPr>
        <w:t>Цели и задачи Программы, сроки и этапы реализации Программы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Основная цель Программы: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Содействие становлению и развитию в сельском поселении Черновка муниципального района Сергиевский развитого и активного местного сообщества, формирование благоприятных условий для выявления и реализации гражданских инициатив.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В Программе решаются следующие основные задачи: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 экономическое и финансовое обеспечение инициатив населения;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 содействие в реализации инициатив населения;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 анализ показателей деятельности инициатив населения, оценка эффективности мер, направленных на их развитие, на территории сельского поселения Черновка муниципального района Сергиевский.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Программа реализуется в один этап 2026-2030 годы.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A5FB5">
        <w:rPr>
          <w:rFonts w:ascii="Times New Roman" w:eastAsia="Calibri" w:hAnsi="Times New Roman" w:cs="Times New Roman"/>
          <w:b/>
          <w:sz w:val="12"/>
          <w:szCs w:val="12"/>
        </w:rPr>
        <w:t>3. Целевые индикаторы и показатели, характеризующие ежегодный ход и итоги реализации Программы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Для оценки эффективности реализации задач Программы используются показатель, приведенные в таблице №1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Таблица № 1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Перечень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Целевых индикаторов (показателей), характеризующих ежегодный ход и итоги реализации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644"/>
        <w:gridCol w:w="587"/>
        <w:gridCol w:w="706"/>
        <w:gridCol w:w="704"/>
        <w:gridCol w:w="706"/>
        <w:gridCol w:w="706"/>
      </w:tblGrid>
      <w:tr w:rsidR="000A5FB5" w:rsidRPr="000A5FB5" w:rsidTr="000A5FB5">
        <w:trPr>
          <w:trHeight w:val="20"/>
        </w:trPr>
        <w:tc>
          <w:tcPr>
            <w:tcW w:w="313" w:type="pct"/>
            <w:vMerge w:val="restar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22" w:type="pct"/>
            <w:vMerge w:val="restar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Показатель (индикатор), характеризующий ежегодный ход и итоги реализации муниципальной программы</w:t>
            </w:r>
          </w:p>
        </w:tc>
        <w:tc>
          <w:tcPr>
            <w:tcW w:w="2265" w:type="pct"/>
            <w:gridSpan w:val="5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Годы реализации Программы</w:t>
            </w:r>
          </w:p>
        </w:tc>
      </w:tr>
      <w:tr w:rsidR="000A5FB5" w:rsidRPr="000A5FB5" w:rsidTr="000A5FB5">
        <w:trPr>
          <w:trHeight w:val="20"/>
        </w:trPr>
        <w:tc>
          <w:tcPr>
            <w:tcW w:w="313" w:type="pct"/>
            <w:vMerge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22" w:type="pct"/>
            <w:vMerge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390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2026</w:t>
            </w:r>
          </w:p>
        </w:tc>
        <w:tc>
          <w:tcPr>
            <w:tcW w:w="469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2027</w:t>
            </w:r>
          </w:p>
        </w:tc>
        <w:tc>
          <w:tcPr>
            <w:tcW w:w="468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2028</w:t>
            </w:r>
          </w:p>
        </w:tc>
        <w:tc>
          <w:tcPr>
            <w:tcW w:w="469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2029</w:t>
            </w:r>
          </w:p>
        </w:tc>
        <w:tc>
          <w:tcPr>
            <w:tcW w:w="468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2030</w:t>
            </w:r>
          </w:p>
        </w:tc>
      </w:tr>
      <w:tr w:rsidR="000A5FB5" w:rsidRPr="000A5FB5" w:rsidTr="000A5FB5">
        <w:trPr>
          <w:trHeight w:val="20"/>
        </w:trPr>
        <w:tc>
          <w:tcPr>
            <w:tcW w:w="313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422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инициированных общественных проектов, </w:t>
            </w:r>
            <w:proofErr w:type="spellStart"/>
            <w:proofErr w:type="gramStart"/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0A5FB5" w:rsidRPr="000A5FB5" w:rsidTr="000A5FB5">
        <w:trPr>
          <w:trHeight w:val="20"/>
        </w:trPr>
        <w:tc>
          <w:tcPr>
            <w:tcW w:w="313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22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реализованных общественных проектов, </w:t>
            </w:r>
            <w:proofErr w:type="spellStart"/>
            <w:proofErr w:type="gramStart"/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</w:p>
        </w:tc>
        <w:tc>
          <w:tcPr>
            <w:tcW w:w="390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9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68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A5FB5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мероприятий, предусмотренных для реализации целей и решения задач муниципальной программы.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Для реализации Программы необходимо проведение комплекса мероприятий, указанных в таблице 2: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Таблица 2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Перечень программных мероприятий, предусмотренных для реализации целей и решения задач муниципальной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"/>
        <w:gridCol w:w="3483"/>
        <w:gridCol w:w="715"/>
        <w:gridCol w:w="566"/>
        <w:gridCol w:w="567"/>
        <w:gridCol w:w="709"/>
        <w:gridCol w:w="573"/>
      </w:tblGrid>
      <w:tr w:rsidR="000A5FB5" w:rsidRPr="000A5FB5" w:rsidTr="000A5FB5">
        <w:trPr>
          <w:cantSplit/>
          <w:trHeight w:val="20"/>
        </w:trPr>
        <w:tc>
          <w:tcPr>
            <w:tcW w:w="605" w:type="pct"/>
            <w:vMerge w:val="restart"/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315" w:type="pct"/>
            <w:vMerge w:val="restar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080" w:type="pct"/>
            <w:gridSpan w:val="5"/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реализацию мероприятий, рублей</w:t>
            </w:r>
          </w:p>
        </w:tc>
      </w:tr>
      <w:tr w:rsidR="000A5FB5" w:rsidRPr="000A5FB5" w:rsidTr="000A5FB5">
        <w:trPr>
          <w:cantSplit/>
          <w:trHeight w:val="20"/>
        </w:trPr>
        <w:tc>
          <w:tcPr>
            <w:tcW w:w="605" w:type="pct"/>
            <w:vMerge/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5" w:type="pct"/>
            <w:vMerge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5" w:type="pct"/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  <w:tc>
          <w:tcPr>
            <w:tcW w:w="376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  <w:tc>
          <w:tcPr>
            <w:tcW w:w="377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2028 год</w:t>
            </w:r>
          </w:p>
        </w:tc>
        <w:tc>
          <w:tcPr>
            <w:tcW w:w="47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2029 год</w:t>
            </w:r>
          </w:p>
        </w:tc>
        <w:tc>
          <w:tcPr>
            <w:tcW w:w="38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2030 год</w:t>
            </w:r>
          </w:p>
        </w:tc>
      </w:tr>
      <w:tr w:rsidR="000A5FB5" w:rsidRPr="000A5FB5" w:rsidTr="000A5FB5">
        <w:trPr>
          <w:cantSplit/>
          <w:trHeight w:val="20"/>
        </w:trPr>
        <w:tc>
          <w:tcPr>
            <w:tcW w:w="605" w:type="pct"/>
            <w:vMerge w:val="restart"/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315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A5FB5" w:rsidRPr="000A5FB5" w:rsidTr="000A5FB5">
        <w:trPr>
          <w:cantSplit/>
          <w:trHeight w:val="20"/>
        </w:trPr>
        <w:tc>
          <w:tcPr>
            <w:tcW w:w="605" w:type="pct"/>
            <w:vMerge/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5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A5FB5" w:rsidRPr="000A5FB5" w:rsidTr="000A5FB5">
        <w:trPr>
          <w:cantSplit/>
          <w:trHeight w:val="20"/>
        </w:trPr>
        <w:tc>
          <w:tcPr>
            <w:tcW w:w="605" w:type="pct"/>
            <w:vMerge w:val="restart"/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315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A5FB5" w:rsidRPr="000A5FB5" w:rsidTr="000A5FB5">
        <w:trPr>
          <w:cantSplit/>
          <w:trHeight w:val="20"/>
        </w:trPr>
        <w:tc>
          <w:tcPr>
            <w:tcW w:w="605" w:type="pct"/>
            <w:vMerge/>
            <w:hideMark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5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A5FB5" w:rsidRPr="000A5FB5" w:rsidTr="000A5FB5">
        <w:trPr>
          <w:cantSplit/>
          <w:trHeight w:val="20"/>
        </w:trPr>
        <w:tc>
          <w:tcPr>
            <w:tcW w:w="605" w:type="pct"/>
            <w:vMerge w:val="restar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2315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Софинансирование расходных обязательств муниципальных образований в Самарской области, направленных на решение вопросов местного значения и связанных с реализацией мероприятий по поддержке общественных проектов</w:t>
            </w:r>
          </w:p>
        </w:tc>
        <w:tc>
          <w:tcPr>
            <w:tcW w:w="475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A5FB5" w:rsidRPr="000A5FB5" w:rsidTr="000A5FB5">
        <w:trPr>
          <w:cantSplit/>
          <w:trHeight w:val="20"/>
        </w:trPr>
        <w:tc>
          <w:tcPr>
            <w:tcW w:w="605" w:type="pct"/>
            <w:vMerge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5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475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8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A5FB5" w:rsidRPr="000A5FB5" w:rsidTr="000A5FB5">
        <w:trPr>
          <w:cantSplit/>
          <w:trHeight w:val="20"/>
        </w:trPr>
        <w:tc>
          <w:tcPr>
            <w:tcW w:w="2920" w:type="pct"/>
            <w:gridSpan w:val="2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ВСЕГО</w:t>
            </w:r>
          </w:p>
        </w:tc>
        <w:tc>
          <w:tcPr>
            <w:tcW w:w="475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6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77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47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  <w:tc>
          <w:tcPr>
            <w:tcW w:w="381" w:type="pct"/>
          </w:tcPr>
          <w:p w:rsidR="000A5FB5" w:rsidRPr="000A5FB5" w:rsidRDefault="000A5FB5" w:rsidP="000A5FB5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A5FB5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0,00</w:t>
            </w:r>
          </w:p>
        </w:tc>
      </w:tr>
    </w:tbl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A5FB5">
        <w:rPr>
          <w:rFonts w:ascii="Times New Roman" w:eastAsia="Calibri" w:hAnsi="Times New Roman" w:cs="Times New Roman"/>
          <w:b/>
          <w:sz w:val="12"/>
          <w:szCs w:val="12"/>
        </w:rPr>
        <w:t>5. Обоснование ресурсного обеспечения Программы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программы осуществляется за счет средств местного бюджета, внебюджетных средств, областного бюджета. Планируемый общий объем финансирования Программы  составит  0,00 тыс. рублей, в </w:t>
      </w:r>
      <w:proofErr w:type="spellStart"/>
      <w:r w:rsidRPr="000A5FB5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0A5FB5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2026 г. – 0,00 тыс. рублей (прогноз).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2027 г. – 0,00 тыс. рублей (прогноз).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2028 г. – 0,00 тыс. рублей (прогноз).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2029 г. – 0,00 тыс. рублей (прогноз).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2030 г. – 0,00 тыс. рублей (прогноз).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----(*)Общий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A5FB5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lastRenderedPageBreak/>
        <w:t>Основной разработчик Программы – Администрация сельского поселения Черновка муниципального района Сергиевский Самарской области.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Черновка муниципального района Сергиевский Самарской области.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Черновка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Черновка: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 xml:space="preserve">- осуществляет </w:t>
      </w:r>
      <w:proofErr w:type="gramStart"/>
      <w:r w:rsidRPr="000A5FB5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A5FB5">
        <w:rPr>
          <w:rFonts w:ascii="Times New Roman" w:eastAsia="Calibri" w:hAnsi="Times New Roman" w:cs="Times New Roman"/>
          <w:sz w:val="12"/>
          <w:szCs w:val="12"/>
        </w:rPr>
        <w:t xml:space="preserve"> выполнением мероприятий Программы;</w:t>
      </w:r>
    </w:p>
    <w:p w:rsid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 проводит анализ выполнения и готовит отчеты о выполнении Программы, включая меры по повышению эффективности ее реализации;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 несет ответственность за достижение цели и решение задач, за обеспечение утвержденных значений показателей в ходе реализации Программы.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Реализация муниципальной целевой программы сельского поселения Черновка осуществляется на основе: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 муниципальных контрактов (договоров), заключаемых муниципальным заказчиком Программы с исполнителями программных мероприятий в соответствии с действующим законодательством;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 условий, порядка, правил, утвержденных федеральными, областными и муниципальными нормативными правовыми актами.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Управление реализацией Программы осуществляется ответственным исполнителем Программы – Администрацией сельского поселения Черновка муниципального района Сергиевский.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Контроль за целевым и эффективным использованием средств сельского поселения Черновка муниципального района Сергиевский осуществляется администрацией сельского поселения Черновка, органами муниципального контроля муниципального района Сергиевский.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A5FB5">
        <w:rPr>
          <w:rFonts w:ascii="Times New Roman" w:eastAsia="Calibri" w:hAnsi="Times New Roman" w:cs="Times New Roman"/>
          <w:b/>
          <w:sz w:val="12"/>
          <w:szCs w:val="12"/>
        </w:rPr>
        <w:t>7. Оценка социально-экономической эффективности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0A5FB5">
        <w:rPr>
          <w:rFonts w:ascii="Times New Roman" w:eastAsia="Calibri" w:hAnsi="Times New Roman" w:cs="Times New Roman"/>
          <w:b/>
          <w:sz w:val="12"/>
          <w:szCs w:val="12"/>
        </w:rPr>
        <w:t>реализации Программы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«Народный бюджет сельского поселения Черновка муниципального района Сергиевский Самарской области на 2026-2030 годы»  осуществляется Администрацией сельского поселения Черновка муниципального района Сергиевский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0A5FB5" w:rsidRPr="000A5FB5" w:rsidRDefault="0025190E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110" type="#_x0000_t75" style="position:absolute;left:0;text-align:left;margin-left:129.45pt;margin-top:18.1pt;width:115.4pt;height:45.85pt;z-index:251760640" filled="t">
            <v:imagedata r:id="rId13" o:title=""/>
          </v:shape>
          <o:OLEObject Type="Embed" ProgID="Equation.3" ShapeID="_x0000_s1110" DrawAspect="Content" ObjectID="_1813491693" r:id="rId93"/>
        </w:pict>
      </w:r>
      <w:r w:rsidR="000A5FB5" w:rsidRPr="000A5FB5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ab/>
      </w:r>
      <w:r w:rsidRPr="000A5FB5">
        <w:rPr>
          <w:rFonts w:ascii="Times New Roman" w:eastAsia="Calibri" w:hAnsi="Times New Roman" w:cs="Times New Roman"/>
          <w:sz w:val="12"/>
          <w:szCs w:val="12"/>
        </w:rPr>
        <w:tab/>
      </w:r>
      <w:r w:rsidRPr="000A5FB5">
        <w:rPr>
          <w:rFonts w:ascii="Times New Roman" w:eastAsia="Calibri" w:hAnsi="Times New Roman" w:cs="Times New Roman"/>
          <w:sz w:val="12"/>
          <w:szCs w:val="12"/>
        </w:rPr>
        <w:tab/>
      </w:r>
      <w:r w:rsidRPr="000A5FB5">
        <w:rPr>
          <w:rFonts w:ascii="Times New Roman" w:eastAsia="Calibri" w:hAnsi="Times New Roman" w:cs="Times New Roman"/>
          <w:sz w:val="12"/>
          <w:szCs w:val="12"/>
        </w:rPr>
        <w:tab/>
      </w:r>
      <w:r w:rsidRPr="000A5FB5">
        <w:rPr>
          <w:rFonts w:ascii="Times New Roman" w:eastAsia="Calibri" w:hAnsi="Times New Roman" w:cs="Times New Roman"/>
          <w:sz w:val="12"/>
          <w:szCs w:val="12"/>
        </w:rPr>
        <w:tab/>
      </w:r>
      <w:r w:rsidRPr="000A5FB5">
        <w:rPr>
          <w:rFonts w:ascii="Times New Roman" w:eastAsia="Calibri" w:hAnsi="Times New Roman" w:cs="Times New Roman"/>
          <w:sz w:val="12"/>
          <w:szCs w:val="12"/>
        </w:rPr>
        <w:tab/>
      </w:r>
      <w:r w:rsidRPr="000A5FB5">
        <w:rPr>
          <w:rFonts w:ascii="Times New Roman" w:eastAsia="Calibri" w:hAnsi="Times New Roman" w:cs="Times New Roman"/>
          <w:sz w:val="12"/>
          <w:szCs w:val="12"/>
        </w:rPr>
        <w:tab/>
      </w:r>
      <w:r w:rsidRPr="000A5FB5">
        <w:rPr>
          <w:rFonts w:ascii="Times New Roman" w:eastAsia="Calibri" w:hAnsi="Times New Roman" w:cs="Times New Roman"/>
          <w:sz w:val="12"/>
          <w:szCs w:val="12"/>
        </w:rPr>
        <w:tab/>
      </w:r>
      <w:r w:rsidRPr="000A5FB5">
        <w:rPr>
          <w:rFonts w:ascii="Times New Roman" w:eastAsia="Calibri" w:hAnsi="Times New Roman" w:cs="Times New Roman"/>
          <w:sz w:val="12"/>
          <w:szCs w:val="12"/>
        </w:rPr>
        <w:tab/>
      </w:r>
      <w:r w:rsidRPr="000A5FB5">
        <w:rPr>
          <w:rFonts w:ascii="Times New Roman" w:eastAsia="Calibri" w:hAnsi="Times New Roman" w:cs="Times New Roman"/>
          <w:sz w:val="12"/>
          <w:szCs w:val="12"/>
        </w:rPr>
        <w:tab/>
      </w:r>
      <w:r w:rsidRPr="000A5FB5">
        <w:rPr>
          <w:rFonts w:ascii="Times New Roman" w:eastAsia="Calibri" w:hAnsi="Times New Roman" w:cs="Times New Roman"/>
          <w:sz w:val="12"/>
          <w:szCs w:val="12"/>
        </w:rPr>
        <w:tab/>
      </w:r>
      <w:r w:rsidRPr="000A5FB5">
        <w:rPr>
          <w:rFonts w:ascii="Times New Roman" w:eastAsia="Calibri" w:hAnsi="Times New Roman" w:cs="Times New Roman"/>
          <w:sz w:val="12"/>
          <w:szCs w:val="12"/>
        </w:rPr>
        <w:tab/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N - общее число целевых показателей (индикаторов);</w:t>
      </w:r>
    </w:p>
    <w:p w:rsidR="000A5FB5" w:rsidRPr="000A5FB5" w:rsidRDefault="0025190E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111" type="#_x0000_t75" style="position:absolute;left:0;text-align:left;margin-left:14pt;margin-top:2.3pt;width:23.8pt;height:13.35pt;z-index:251761664" filled="t">
            <v:imagedata r:id="rId15" o:title=""/>
          </v:shape>
          <o:OLEObject Type="Embed" ProgID="Equation.3" ShapeID="_x0000_s1111" DrawAspect="Content" ObjectID="_1813491694" r:id="rId94"/>
        </w:pict>
      </w:r>
    </w:p>
    <w:p w:rsid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 плановое значение n-</w:t>
      </w:r>
      <w:proofErr w:type="spellStart"/>
      <w:r w:rsidRPr="000A5FB5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0A5FB5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0A5FB5" w:rsidRPr="000A5FB5" w:rsidRDefault="0025190E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112" type="#_x0000_t75" style="position:absolute;left:0;text-align:left;margin-left:14pt;margin-top:3.8pt;width:18pt;height:11.55pt;z-index:251762688" filled="t">
            <v:imagedata r:id="rId17" o:title=""/>
          </v:shape>
          <o:OLEObject Type="Embed" ProgID="Equation.3" ShapeID="_x0000_s1112" DrawAspect="Content" ObjectID="_1813491695" r:id="rId95"/>
        </w:pic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- текущее значение n-</w:t>
      </w:r>
      <w:proofErr w:type="spellStart"/>
      <w:r w:rsidRPr="000A5FB5">
        <w:rPr>
          <w:rFonts w:ascii="Times New Roman" w:eastAsia="Calibri" w:hAnsi="Times New Roman" w:cs="Times New Roman"/>
          <w:sz w:val="12"/>
          <w:szCs w:val="12"/>
        </w:rPr>
        <w:t>го</w:t>
      </w:r>
      <w:proofErr w:type="spellEnd"/>
      <w:r w:rsidRPr="000A5FB5">
        <w:rPr>
          <w:rFonts w:ascii="Times New Roman" w:eastAsia="Calibri" w:hAnsi="Times New Roman" w:cs="Times New Roman"/>
          <w:sz w:val="12"/>
          <w:szCs w:val="12"/>
        </w:rPr>
        <w:t xml:space="preserve"> целевого показателя (индикатора);</w:t>
      </w:r>
    </w:p>
    <w:p w:rsidR="000A5FB5" w:rsidRDefault="0025190E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113" type="#_x0000_t75" style="position:absolute;left:0;text-align:left;margin-left:14pt;margin-top:1.55pt;width:20.85pt;height:13.45pt;z-index:251763712" filled="t">
            <v:imagedata r:id="rId19" o:title=""/>
          </v:shape>
          <o:OLEObject Type="Embed" ProgID="Equation.3" ShapeID="_x0000_s1113" DrawAspect="Content" ObjectID="_1813491696" r:id="rId96"/>
        </w:pict>
      </w:r>
      <w:r w:rsidR="000A5FB5" w:rsidRPr="000A5FB5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FB5" w:rsidRDefault="0025190E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pict>
          <v:shape id="_x0000_s1114" type="#_x0000_t75" style="position:absolute;left:0;text-align:left;margin-left:15.4pt;margin-top:1.2pt;width:16.6pt;height:13.65pt;z-index:251764736" filled="t">
            <v:imagedata r:id="rId21" o:title=""/>
          </v:shape>
          <o:OLEObject Type="Embed" ProgID="Equation.3" ShapeID="_x0000_s1114" DrawAspect="Content" ObjectID="_1813491697" r:id="rId97"/>
        </w:pict>
      </w:r>
      <w:r w:rsidR="000A5FB5" w:rsidRPr="000A5FB5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Для расчета комплексного показателя эффективности R используются все целевые показатели (индикаторы), приведенные в приложении №1 к Программе.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5FB5">
        <w:rPr>
          <w:rFonts w:ascii="Times New Roman" w:eastAsia="Calibri" w:hAnsi="Times New Roman" w:cs="Times New Roman"/>
          <w:sz w:val="12"/>
          <w:szCs w:val="12"/>
        </w:rPr>
        <w:t>При значении комплексного показателя эффективности R от 80 до 100% и более эффективность реализации Программы признается высокой, при значении менее 80% - низкой.</w:t>
      </w:r>
    </w:p>
    <w:p w:rsidR="000A5FB5" w:rsidRPr="000A5FB5" w:rsidRDefault="000A5FB5" w:rsidP="000A5FB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729"/>
      </w:tblGrid>
      <w:tr w:rsidR="007E2D40" w:rsidRPr="007E2D40" w:rsidTr="007E2D40">
        <w:tc>
          <w:tcPr>
            <w:tcW w:w="9854" w:type="dxa"/>
          </w:tcPr>
          <w:p w:rsidR="007E2D40" w:rsidRDefault="007E2D40" w:rsidP="007E2D40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АДМИНИСТРАЦИЯ</w:t>
            </w:r>
          </w:p>
          <w:p w:rsidR="007E2D40" w:rsidRPr="007E2D40" w:rsidRDefault="007E2D40" w:rsidP="007E2D40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СЕЛЬСКОГО ПОСЕЛЕНИЯ ВЕРХНЯЯ ОРЛЯНКА</w:t>
            </w:r>
          </w:p>
          <w:p w:rsidR="007E2D40" w:rsidRPr="007E2D40" w:rsidRDefault="007E2D40" w:rsidP="007E2D40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МУНИЦИПАЛЬНОГО РАЙОНА СЕРГИЕВСКИЙ</w:t>
            </w:r>
          </w:p>
          <w:p w:rsidR="007E2D40" w:rsidRPr="007E2D40" w:rsidRDefault="007E2D40" w:rsidP="007E2D40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САМАРСКОЙ ОБЛАСТИ</w:t>
            </w:r>
          </w:p>
          <w:p w:rsidR="007E2D40" w:rsidRPr="007E2D40" w:rsidRDefault="007E2D40" w:rsidP="007E2D40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  <w:p w:rsidR="007E2D40" w:rsidRPr="007E2D40" w:rsidRDefault="007E2D40" w:rsidP="007E2D40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ПОСТАНОВЛЕНИЕ</w:t>
            </w:r>
          </w:p>
          <w:p w:rsidR="007E2D40" w:rsidRPr="007E2D40" w:rsidRDefault="007E2D40" w:rsidP="007E2D40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от «03» июня 2025 г. № 25</w:t>
            </w:r>
          </w:p>
          <w:p w:rsidR="007E2D40" w:rsidRPr="007E2D40" w:rsidRDefault="007E2D40" w:rsidP="007E2D40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  <w:p w:rsidR="007E2D40" w:rsidRPr="007E2D40" w:rsidRDefault="007E2D40" w:rsidP="007E2D40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      </w:r>
          </w:p>
          <w:p w:rsidR="007E2D40" w:rsidRPr="007E2D40" w:rsidRDefault="007E2D40" w:rsidP="007E2D40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</w:tr>
    </w:tbl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Трудовым кодексом РФ, Уставом сельского поселения Верхняя Орлянка муниципального района Сергиевский Самарской области, в целях приведения правовых актов в соответствие с действующим законодательством, администрация сельского поселения Верхняя Орлянка муниципального района Сергиевский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Самарской области постановляет: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1. Утвердить административный регламент предоставления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муниципальной услуги «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>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</w:t>
      </w:r>
      <w:r w:rsidRPr="007E2D40">
        <w:rPr>
          <w:rFonts w:ascii="Times New Roman" w:eastAsia="Calibri" w:hAnsi="Times New Roman" w:cs="Times New Roman"/>
          <w:sz w:val="12"/>
          <w:szCs w:val="12"/>
        </w:rPr>
        <w:t>» согласно приложению к настоящему постановлению.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администрации сельского  поселения Верхняя Орлянка муниципального района Сергиевский Самарской области от 30.03.2016 года № 12  «Об утверждении административного регламента предоставления муниципальной услуги </w:t>
      </w: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«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>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</w:t>
      </w:r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»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>(в редакции постановлений от 16.05. 2016 года №20, от 20.09. 2017 года № 40, от 02.04.2019 года №13</w:t>
      </w:r>
      <w:proofErr w:type="gramEnd"/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, от 15.10.2021 года №33). 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  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7E2D40">
        <w:rPr>
          <w:rFonts w:ascii="Times New Roman" w:eastAsia="Calibri" w:hAnsi="Times New Roman" w:cs="Times New Roman"/>
          <w:sz w:val="12"/>
          <w:szCs w:val="12"/>
        </w:rPr>
        <w:t>И.о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.Г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лавы</w:t>
      </w:r>
      <w:proofErr w:type="spell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Верхняя Орлянка</w:t>
      </w:r>
    </w:p>
    <w:p w:rsid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proofErr w:type="spellStart"/>
      <w:r w:rsidRPr="007E2D40">
        <w:rPr>
          <w:rFonts w:ascii="Times New Roman" w:eastAsia="Calibri" w:hAnsi="Times New Roman" w:cs="Times New Roman"/>
          <w:sz w:val="12"/>
          <w:szCs w:val="12"/>
        </w:rPr>
        <w:t>Е.Н.Сеземина</w:t>
      </w:r>
      <w:proofErr w:type="spellEnd"/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E2D40">
        <w:rPr>
          <w:rFonts w:ascii="Times New Roman" w:eastAsia="Calibri" w:hAnsi="Times New Roman" w:cs="Times New Roman"/>
          <w:i/>
          <w:sz w:val="12"/>
          <w:szCs w:val="12"/>
        </w:rPr>
        <w:t xml:space="preserve">Приложение 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E2D40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E2D40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Верхняя Орлянка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E2D40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E2D40">
        <w:rPr>
          <w:rFonts w:ascii="Times New Roman" w:eastAsia="Calibri" w:hAnsi="Times New Roman" w:cs="Times New Roman"/>
          <w:i/>
          <w:sz w:val="12"/>
          <w:szCs w:val="12"/>
        </w:rPr>
        <w:t>от «03»июля 2025г. №25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7" w:name="_Toc124243781"/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Раздел </w:t>
      </w:r>
      <w:r w:rsidRPr="00DE7AB1">
        <w:rPr>
          <w:rFonts w:ascii="Times New Roman" w:eastAsia="Calibri" w:hAnsi="Times New Roman" w:cs="Times New Roman"/>
          <w:b/>
          <w:sz w:val="12"/>
          <w:szCs w:val="12"/>
        </w:rPr>
        <w:t>1</w:t>
      </w:r>
      <w:r w:rsidRPr="007E2D40">
        <w:rPr>
          <w:rFonts w:ascii="Times New Roman" w:eastAsia="Calibri" w:hAnsi="Times New Roman" w:cs="Times New Roman"/>
          <w:b/>
          <w:sz w:val="12"/>
          <w:szCs w:val="12"/>
        </w:rPr>
        <w:t>. Общие положения</w:t>
      </w:r>
      <w:bookmarkEnd w:id="7"/>
    </w:p>
    <w:p w:rsidR="007E2D40" w:rsidRPr="007E2D40" w:rsidRDefault="00DE7AB1" w:rsidP="00DE7AB1">
      <w:pPr>
        <w:tabs>
          <w:tab w:val="left" w:pos="284"/>
          <w:tab w:val="left" w:pos="3828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8" w:name="_Toc124243782"/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1.1. </w:t>
      </w:r>
      <w:r w:rsidR="007E2D40"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Предмет регулирования Административного регламента</w:t>
      </w:r>
      <w:bookmarkEnd w:id="8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1.1.1.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Административный регламент предоставления муниципальной услуги (далее – Административный регламент)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 (далее – муниципальная услуга) разработан в целях реализации </w:t>
      </w:r>
      <w:hyperlink r:id="rId98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статей 303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, </w:t>
      </w:r>
      <w:hyperlink r:id="rId99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307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, </w:t>
      </w:r>
      <w:hyperlink r:id="rId100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309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Трудового кодекса Российской Федерации и устанавливает порядок и стандарт предоставления муниципальной услуги на территории сельского поселения Верхняя Орлянка муниципального района Сергиевский Самарской области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, в том числе определяет сроки и последовательность административных процедур (действий) при осуществлении полномочий по предоставлению муниципальной услуги, формы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а также порядок обжалования действий (бездействия) уполномоченного органа, предоставляющего муниципальную услугу.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9" w:name="_Toc124243783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1.2. Круг заявителей</w:t>
      </w:r>
      <w:bookmarkEnd w:id="9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10" w:name="Заявители"/>
      <w:r w:rsidRPr="007E2D40">
        <w:rPr>
          <w:rFonts w:ascii="Times New Roman" w:eastAsia="Calibri" w:hAnsi="Times New Roman" w:cs="Times New Roman"/>
          <w:sz w:val="12"/>
          <w:szCs w:val="12"/>
        </w:rPr>
        <w:t>1.2.1.</w:t>
      </w:r>
      <w:bookmarkEnd w:id="10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Заявителями на получение муниципальной услуги (далее – заявители) являются работодатели - физические лица, не являющиеся индивидуальными предпринимателями, заключившие трудовой договор с работником (работниками).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1.2.2. При предоставлении муниципальной услуги от имени заявителей вправе выступать их законные представители или их представители по доверенности, оформленной в соответствии с законодательством Российской Федерации.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имени работодателя его интересы могут представлять опекуны, заключившие от их имени трудовые договоры с работниками в целях личного обслуживания этих физических лиц и помощи им по ведению домашнего хозяйства.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от имени заявителей вправе выступать их представители, уполномоченные в соответствии с законодательством Российской Федерации.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1" w:name="_Toc124243785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1.3. Требования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  <w:bookmarkEnd w:id="11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1.3.1. Муниципальная услуга должна быть предоставлена заявителю в соответствии с вариантом предоставления муниципальной услуги (далее – вариант).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1.3.2.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Вариант, в соответствии с которым заявителю будет предоставлена муниципальная услуга, определяется в соответствии с настоящим Административным регламентом, исходя из признаков заявителя (принадлежащего ему объекта) и показателей таких признаков (перечень признаков Заявителя (принадлежащего ему объекта), а также комбинации значений признаков, каждая из которых соответствует одному варианту предоставления муниципальной услуги, приведен в </w:t>
      </w:r>
      <w:hyperlink w:anchor="Приложение1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Приложении № 1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к настоящему Административному регламенту).</w:t>
      </w:r>
      <w:proofErr w:type="gramEnd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1.3.3.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профилирование (предоставление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услугу) проводится в случае подачи заявителем запроса о предоставлении муниципальной услуги в электронной форме в информационно-телекоммуникационной сети Интернет (далее – сеть Интернет) посредством федеральной государственной информационной системы «Единый портал государственных и муниципальных услуг (функций)» (далее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ЕПГУ), государственной информационной системы Самарской области «Портал государственных и муниципальных услуг» (далее – региональный портал, РПГУ).</w:t>
      </w:r>
      <w:proofErr w:type="gramEnd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12" w:name="_Toc124243786"/>
      <w:r w:rsidRPr="007E2D40">
        <w:rPr>
          <w:rFonts w:ascii="Times New Roman" w:eastAsia="Calibri" w:hAnsi="Times New Roman" w:cs="Times New Roman"/>
          <w:b/>
          <w:sz w:val="12"/>
          <w:szCs w:val="12"/>
        </w:rPr>
        <w:t>Раздел 2. Стандарт предоставления муниципальной услуги</w:t>
      </w:r>
      <w:bookmarkEnd w:id="12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3" w:name="_Toc124243787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2.1. Наименование муниципальной услуги</w:t>
      </w:r>
      <w:bookmarkEnd w:id="13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2.1.1. Муниципальная услуга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4" w:name="_Toc124243788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2.2. Наименование органа, предоставляющего муниципальную услугу</w:t>
      </w:r>
      <w:bookmarkEnd w:id="14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2.2.1. Муниципальная услуга предоставляется Уполномоченным органом – Администрацией сельского поселения Верхняя Орлянка муниципального района Сергиевский Самарской области (далее – Уполномоченный орган).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5" w:name="_Toc124243791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2.3. Результат предоставления муниципальной услуги</w:t>
      </w:r>
      <w:bookmarkEnd w:id="15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16" w:name="результат231"/>
      <w:r w:rsidRPr="007E2D40">
        <w:rPr>
          <w:rFonts w:ascii="Times New Roman" w:eastAsia="Calibri" w:hAnsi="Times New Roman" w:cs="Times New Roman"/>
          <w:sz w:val="12"/>
          <w:szCs w:val="12"/>
        </w:rPr>
        <w:t>2.3.1.</w:t>
      </w:r>
      <w:bookmarkEnd w:id="16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В соответствии с вариантами предоставления муниципальной услуги, приведенными в пункте </w:t>
      </w:r>
      <w:hyperlink w:anchor="варианты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3.1.1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настоящего Административного регламента, результатом предоставления муниципальной услуги являются: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1) решение о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2) решение об отказе в предоставлении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2.3.2. Наименование документов, содержащих решение о предоставлении муниципальной услуги, на основании которых заявителю предоставляются результаты, указанные в подпунктах 1 и 2 пункта </w:t>
      </w:r>
      <w:hyperlink w:anchor="результат231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2.3.1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настоящего Административного регламента,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2.3.3.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Результаты предоставления муниципальной услуги, указанные в пункте </w:t>
      </w:r>
      <w:hyperlink w:anchor="результат231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2.3.1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настоящего Административного регламента, могут быть получены заявителем лично при обращении в Уполномоченный орган, почтой по  почтовому адресу заявителя, посредством ЕПГУ, РПГУ в форме электронного документа, подписанного усиленной квалифицированной электронной подписью (далее – УКЭП) должностного лица, уполномоченного на принятие решения (в случае подачи заявления о предоставлении муниципальной услуги в электронной форме посредством ЕПГУ, РПГУ).</w:t>
      </w:r>
      <w:proofErr w:type="gramEnd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Способ получения результата предоставления муниципальной услуги указывается заявителем в заявлении о предоставлении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2.3.4. Факт получения заявителем результата предоставления муниципальной услуги фиксируется в федеральной государственной информационной системе «Единый портал государственных и муниципальных услуг (функций)», государственной информационной системе Самарской области «Портал государственных и муниципальных услуг».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7" w:name="срок24"/>
      <w:bookmarkStart w:id="18" w:name="_Toc124243792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2.4. </w:t>
      </w:r>
      <w:bookmarkEnd w:id="17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Срок предоставления муниципальной услуги</w:t>
      </w:r>
      <w:bookmarkEnd w:id="18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2.4.1. Общий срок регистрации трудового договора (дополнительного соглашения),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2.4.2.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9" w:name="_Toc124243793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2.5. Правовые основания для предоставления муниципальной услуги</w:t>
      </w:r>
      <w:bookmarkEnd w:id="19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2.5.1.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Перечень нормативных правовых актов, регулирующих предоставление муниципальной услуги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, </w:t>
      </w:r>
      <w:r w:rsidRPr="007E2D40">
        <w:rPr>
          <w:rFonts w:ascii="Times New Roman" w:eastAsia="Calibri" w:hAnsi="Times New Roman" w:cs="Times New Roman"/>
          <w:sz w:val="12"/>
          <w:szCs w:val="12"/>
        </w:rPr>
        <w:t>информация о порядке досудебного (внесудебного) обжалования решений и действий (бездействия) Уполномоченного органа, а также его должностных лиц, муниципальных служащих, работников размещается на ЕПГУ, РПГУ и на официальном сайте администрации муниципального района Сергиевский Самарской области http://www.sergievsk.ru в информационно-телекоммуникационной сети «Интернет» во вкладке сельское поселение Верхняя Орлянка.</w:t>
      </w:r>
      <w:proofErr w:type="gramEnd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20" w:name="п26"/>
      <w:bookmarkStart w:id="21" w:name="_Toc124243794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2.6. </w:t>
      </w:r>
      <w:bookmarkEnd w:id="20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Исчерпывающий перечень документов, необходимых для предоставления муниципальной услуги</w:t>
      </w:r>
      <w:bookmarkEnd w:id="21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2.6.1. </w:t>
      </w:r>
      <w:proofErr w:type="gramStart"/>
      <w:r w:rsidRPr="007E2D40">
        <w:rPr>
          <w:rFonts w:ascii="Times New Roman" w:eastAsia="Calibri" w:hAnsi="Times New Roman" w:cs="Times New Roman"/>
          <w:bCs/>
          <w:sz w:val="12"/>
          <w:szCs w:val="12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приводится в подразделах административного регламента, содержащих описание вариантов предоставления муниципальной услуги.</w:t>
      </w:r>
      <w:proofErr w:type="gramEnd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2.6.2. Уполномоченный орган не вправе требовать от заявителя: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2) представления документов и информации, которые находятся в распоряжении Уполномоченного органа, иных органов государственной власти, органов местного самоуправления и организаций в соответствии с нормативными правовыми актами Российской Федерации и Самарской области;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4) представления документов и информации, отсутствие и (или) недостоверность которых не указывались при первоначальном отказе в предоставлении муниципальной услуги, за исключением следующих случаев: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предоставлении муниципальной услуги и не включенных в представленный ранее комплект документов;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в) истечение срока действия документов или изменение информации после первоначального отказа в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муниципального служащего при первоначальном отказе в предоставлении муниципальной услуги, о чем в письменном виде за подписью руководителя Уполномоченного органа уведомляется заявитель, а также приносятся извинения за доставленные неудобства;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5)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01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пунктом 7.2 части 1 статьи 16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Федерального закона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2.7.  Способы направления запроса о предоставлении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2.7.1. Способы направления запроса о предоставлении муниципальной услуги приводятся в подразделах административного регламента, содержащих описание вариантов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22" w:name="_Toc124243795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2.8. Исчерпывающий перечень оснований для отказа в приеме документов, необходимых для предоставления муниципальной услуги</w:t>
      </w:r>
      <w:bookmarkEnd w:id="22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2.8.1. Исчерпывающий перечень оснований для отказа в приеме документов, необходимых для предоставления муниципальной услуги приводится в составе описания вариантов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23" w:name="_Toc124243796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2.9.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  <w:bookmarkEnd w:id="23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2.9.1. Основания для приостановления предоставления муниципальной услуги отсутствуют.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Исчерпывающий перечень оснований для отказа в предоставлении муниципальной услуги приводится в составе описания вариантов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24" w:name="_Toc128660817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2.10. Размер платы, взимаемой с заявителя при предоставлении муниципальной услуги, и способы ее взимания</w:t>
      </w:r>
    </w:p>
    <w:bookmarkEnd w:id="24"/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2.10.1. Предоставление муниципальной услуги осуществляется бесплатно.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2.11.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2.11.1.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органе, МФЦ составляет не более 15 минут.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25" w:name="срокрегис212"/>
      <w:bookmarkStart w:id="26" w:name="_Toc128660821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2.12. </w:t>
      </w:r>
      <w:bookmarkEnd w:id="25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Срок регистрации</w:t>
      </w:r>
      <w:bookmarkEnd w:id="26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запроса заявителя о предоставлении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2.12.1. Регистрация направленного заявителем заявления о предоставлении муниципальной услуги и документов, необходимых для получения муниципальной услуги, осуществляется не позднее 1 рабочего дня со дня их получения Уполномоченным органом.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2.12.2. В случае направления заявителем заявления о предоставлении муниципальной услуги и документов, необходимых для получения муниципальной услуги, вне рабочего времени Уполномоченного органа либо в выходной, нерабочий праздничный день, днем их получения считается первый рабочий день, следующий за днем направления.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27" w:name="_Toc128660822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2.13. Требования к помещениям, в которых предоставляется муниципальная услуга</w:t>
      </w:r>
      <w:bookmarkEnd w:id="27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2.13.1. </w:t>
      </w:r>
      <w:proofErr w:type="gramStart"/>
      <w:r w:rsidRPr="007E2D40">
        <w:rPr>
          <w:rFonts w:ascii="Times New Roman" w:eastAsia="Calibri" w:hAnsi="Times New Roman" w:cs="Times New Roman"/>
          <w:bCs/>
          <w:sz w:val="12"/>
          <w:szCs w:val="12"/>
        </w:rPr>
        <w:t>Требования, которым должны соответствовать помещения, в которых предоставляется муниципальная услуга, в том числе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 и (или) информации, необходимых для предоставления муниципальной услуги,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</w:t>
      </w:r>
      <w:proofErr w:type="gramEnd"/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 инвалидов, размещаются на официальном сайте администрации муниципального района Сергиевский, а также на ЕПГУ.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28" w:name="_Toc131529535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2.14. Показатели доступности и качества муниципальной услуги</w:t>
      </w:r>
      <w:bookmarkEnd w:id="28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2.14.1. </w:t>
      </w:r>
      <w:proofErr w:type="gramStart"/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Перечень показателей качества и доступности муниципальной услуги, в том числе показатели, характеризующие доступность электронных форм документов, необходимых для предоставления муниципальной услуги, возможность подачи запроса на получение муниципальной услуги и документов в электронной форме, своевременность предоставления муниципальной услуги (отсутствие нарушений сроков предоставления муниципальной услуги), предоставление муниципальной услуги в соответствии с вариантом предоставления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муниципальной услуги, удобство информирования заявителя о ходе предоставления муниципальной</w:t>
      </w:r>
      <w:proofErr w:type="gramEnd"/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 услуги, а также получения результата предоставления услуги, размещаются на официальном сайте администрации муниципального района Сергиевский, а также на ЕПГУ.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29" w:name="_Toc131529536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2.15. Иные требования</w:t>
      </w:r>
      <w:bookmarkEnd w:id="29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к предоставлению муниципальной услуги, в том числе учитывающие особенности ее предоставления в многофункциональных центрах и в электронной форме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30" w:name="_Toc160960579"/>
      <w:r w:rsidRPr="007E2D40">
        <w:rPr>
          <w:rFonts w:ascii="Times New Roman" w:eastAsia="Calibri" w:hAnsi="Times New Roman" w:cs="Times New Roman"/>
          <w:b/>
          <w:sz w:val="12"/>
          <w:szCs w:val="12"/>
        </w:rPr>
        <w:t>2.15.1. Перечень услуг, которые являются необходимыми и обязательными для предоставления муниципальной услуги</w:t>
      </w:r>
      <w:bookmarkEnd w:id="30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2.15.1.1. Услуги, которые являются необходимыми и обязательными для предоставления муниципальной услуги,  отсутствуют.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31" w:name="_Toc128660818"/>
      <w:bookmarkStart w:id="32" w:name="_Toc160960581"/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2.15.2. Размер платы за предоставление услуг, которые являются необходимыми и обязательными для предоставления муниципальной услуги, </w:t>
      </w:r>
      <w:bookmarkEnd w:id="31"/>
      <w:r w:rsidRPr="007E2D40">
        <w:rPr>
          <w:rFonts w:ascii="Times New Roman" w:eastAsia="Calibri" w:hAnsi="Times New Roman" w:cs="Times New Roman"/>
          <w:b/>
          <w:sz w:val="12"/>
          <w:szCs w:val="12"/>
        </w:rPr>
        <w:t>в случаях, когда размер платы установлен законодательством Российской Федерации</w:t>
      </w:r>
      <w:bookmarkEnd w:id="32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33" w:name="_Toc160960582"/>
      <w:r w:rsidRPr="007E2D40">
        <w:rPr>
          <w:rFonts w:ascii="Times New Roman" w:eastAsia="Calibri" w:hAnsi="Times New Roman" w:cs="Times New Roman"/>
          <w:sz w:val="12"/>
          <w:szCs w:val="12"/>
        </w:rPr>
        <w:t>2.15.2.1. Услуги, которые являются необходимыми и обязательными для предоставления муниципальной услуги,  отсутствуют.</w:t>
      </w:r>
    </w:p>
    <w:bookmarkEnd w:id="33"/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2.16. Перечень информационных систем, используемых для предоставления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2.16.1. Информационные системы, используемые для предоставления муниципальной услуги: ЕПГУ, РПГУ.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2.17. Случаи и порядок предоставления муниципальной услуги в упреждающем (</w:t>
      </w:r>
      <w:proofErr w:type="spellStart"/>
      <w:r w:rsidRPr="007E2D40">
        <w:rPr>
          <w:rFonts w:ascii="Times New Roman" w:eastAsia="Calibri" w:hAnsi="Times New Roman" w:cs="Times New Roman"/>
          <w:b/>
          <w:sz w:val="12"/>
          <w:szCs w:val="12"/>
        </w:rPr>
        <w:t>проактивном</w:t>
      </w:r>
      <w:proofErr w:type="spellEnd"/>
      <w:r w:rsidRPr="007E2D40">
        <w:rPr>
          <w:rFonts w:ascii="Times New Roman" w:eastAsia="Calibri" w:hAnsi="Times New Roman" w:cs="Times New Roman"/>
          <w:b/>
          <w:sz w:val="12"/>
          <w:szCs w:val="12"/>
        </w:rPr>
        <w:t>) режиме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2.17.1. Предоставление муниципальной услуги в упреждающем (</w:t>
      </w:r>
      <w:proofErr w:type="spellStart"/>
      <w:r w:rsidRPr="007E2D40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7E2D40">
        <w:rPr>
          <w:rFonts w:ascii="Times New Roman" w:eastAsia="Calibri" w:hAnsi="Times New Roman" w:cs="Times New Roman"/>
          <w:sz w:val="12"/>
          <w:szCs w:val="12"/>
        </w:rPr>
        <w:t>) режиме не предусмотрено.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2.18. Особенности предоставления муниципальной услуги в электронной форме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2.18.1. При предоставлении муниципальной услуги в электронной форме заявителю обеспечиваются: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получение информации о порядке и сроках предоставления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формирование заявления;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прием и регистрация заявления и иных документов, необходимых для предоставления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получение результата предоставления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получение сведений о ходе рассмотрения заявления о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осуществление оценки качества предоставления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досудебное (внесудебное) обжалование решений и действий (бездействия)  Уполномоченного органа либо действия (бездействие) должностных лиц Уполномоченного органа, предоставляющего муниципальную услугу, муниципального служащего.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2.18.2.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В случае представления заявления и прилагаемых к нему документов в электронном виде заявитель, прошедший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 информационные системы в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заполняет форму заявления о предоставлении муниципальной услуги с использованием интерактивной формы в электронном виде, без необходимости дополнительной подачи заявления в какой-либо иной форме.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2.18.3. Заявление направляется заявителем вместе с прикрепленными электронными документами, указанными в пунктах 3.3.1.1.2., 3.3.2.1.2., 3.3.3.1.2, 3.3.4.1.2. настоящего Административного регламента, за исключением документа, удостоверяющего личность заявителя.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Заявление, направленное в электронной форме с использованием ЕПГУ, может быть подписано усиленной неквалифицированной электронной подписью, сертификат ключа проверки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в установленном Правительством Российской Федерации порядке.</w:t>
      </w:r>
      <w:proofErr w:type="gramEnd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2.18.4. В случае направления заявления посредством ЕПГУ, РПГУ сведения из документа, удостоверяющего личность заинтересованного лица,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2.18.5. Документы, прилагаемые заявителем к заявлению, представляемые в электронной форме, направляются в следующих форматах:</w:t>
      </w:r>
    </w:p>
    <w:p w:rsidR="007E2D40" w:rsidRPr="007E2D40" w:rsidRDefault="00CC66EC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1) </w:t>
      </w:r>
      <w:r w:rsidR="007E2D40" w:rsidRPr="007E2D40">
        <w:rPr>
          <w:rFonts w:ascii="Times New Roman" w:eastAsia="Calibri" w:hAnsi="Times New Roman" w:cs="Times New Roman"/>
          <w:sz w:val="12"/>
          <w:szCs w:val="12"/>
          <w:lang w:val="en-US"/>
        </w:rPr>
        <w:t>xml</w:t>
      </w:r>
      <w:r w:rsidR="007E2D40" w:rsidRPr="007E2D40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документов, в отношении которых утверждены формы и требования по формированию электронных документов в виде файлов в формате </w:t>
      </w:r>
      <w:r w:rsidR="007E2D40" w:rsidRPr="007E2D40">
        <w:rPr>
          <w:rFonts w:ascii="Times New Roman" w:eastAsia="Calibri" w:hAnsi="Times New Roman" w:cs="Times New Roman"/>
          <w:sz w:val="12"/>
          <w:szCs w:val="12"/>
          <w:lang w:val="en-US"/>
        </w:rPr>
        <w:t>xml</w:t>
      </w:r>
      <w:r w:rsidR="007E2D40" w:rsidRPr="007E2D40">
        <w:rPr>
          <w:rFonts w:ascii="Times New Roman" w:eastAsia="Calibri" w:hAnsi="Times New Roman" w:cs="Times New Roman"/>
          <w:sz w:val="12"/>
          <w:szCs w:val="12"/>
        </w:rPr>
        <w:t>;</w:t>
      </w:r>
    </w:p>
    <w:p w:rsidR="007E2D40" w:rsidRPr="007E2D40" w:rsidRDefault="00CC66EC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2) </w:t>
      </w:r>
      <w:r w:rsidR="007E2D40" w:rsidRPr="007E2D40">
        <w:rPr>
          <w:rFonts w:ascii="Times New Roman" w:eastAsia="Calibri" w:hAnsi="Times New Roman" w:cs="Times New Roman"/>
          <w:sz w:val="12"/>
          <w:szCs w:val="12"/>
          <w:lang w:val="en-US"/>
        </w:rPr>
        <w:t>doc</w:t>
      </w:r>
      <w:r w:rsidR="007E2D40" w:rsidRPr="007E2D40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="007E2D40" w:rsidRPr="007E2D40">
        <w:rPr>
          <w:rFonts w:ascii="Times New Roman" w:eastAsia="Calibri" w:hAnsi="Times New Roman" w:cs="Times New Roman"/>
          <w:sz w:val="12"/>
          <w:szCs w:val="12"/>
          <w:lang w:val="en-US"/>
        </w:rPr>
        <w:t>docx</w:t>
      </w:r>
      <w:proofErr w:type="spellEnd"/>
      <w:r w:rsidR="007E2D40" w:rsidRPr="007E2D40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="007E2D40" w:rsidRPr="007E2D40">
        <w:rPr>
          <w:rFonts w:ascii="Times New Roman" w:eastAsia="Calibri" w:hAnsi="Times New Roman" w:cs="Times New Roman"/>
          <w:sz w:val="12"/>
          <w:szCs w:val="12"/>
          <w:lang w:val="en-US"/>
        </w:rPr>
        <w:t>odt</w:t>
      </w:r>
      <w:proofErr w:type="spellEnd"/>
      <w:r w:rsidR="007E2D40" w:rsidRPr="007E2D40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не включающим формулы;</w:t>
      </w:r>
    </w:p>
    <w:p w:rsidR="007E2D40" w:rsidRPr="007E2D40" w:rsidRDefault="00CC66EC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3) </w:t>
      </w:r>
      <w:proofErr w:type="spellStart"/>
      <w:r w:rsidR="007E2D40" w:rsidRPr="007E2D40">
        <w:rPr>
          <w:rFonts w:ascii="Times New Roman" w:eastAsia="Calibri" w:hAnsi="Times New Roman" w:cs="Times New Roman"/>
          <w:sz w:val="12"/>
          <w:szCs w:val="12"/>
          <w:lang w:val="en-US"/>
        </w:rPr>
        <w:t>pdf</w:t>
      </w:r>
      <w:proofErr w:type="spellEnd"/>
      <w:r w:rsidR="007E2D40" w:rsidRPr="007E2D40">
        <w:rPr>
          <w:rFonts w:ascii="Times New Roman" w:eastAsia="Calibri" w:hAnsi="Times New Roman" w:cs="Times New Roman"/>
          <w:sz w:val="12"/>
          <w:szCs w:val="12"/>
        </w:rPr>
        <w:t xml:space="preserve">, </w:t>
      </w:r>
      <w:r w:rsidR="007E2D40" w:rsidRPr="007E2D40">
        <w:rPr>
          <w:rFonts w:ascii="Times New Roman" w:eastAsia="Calibri" w:hAnsi="Times New Roman" w:cs="Times New Roman"/>
          <w:sz w:val="12"/>
          <w:szCs w:val="12"/>
          <w:lang w:val="en-US"/>
        </w:rPr>
        <w:t>jpg</w:t>
      </w:r>
      <w:r w:rsidR="007E2D40" w:rsidRPr="007E2D40">
        <w:rPr>
          <w:rFonts w:ascii="Times New Roman" w:eastAsia="Calibri" w:hAnsi="Times New Roman" w:cs="Times New Roman"/>
          <w:sz w:val="12"/>
          <w:szCs w:val="12"/>
        </w:rPr>
        <w:t xml:space="preserve">, </w:t>
      </w:r>
      <w:r w:rsidR="007E2D40" w:rsidRPr="007E2D40">
        <w:rPr>
          <w:rFonts w:ascii="Times New Roman" w:eastAsia="Calibri" w:hAnsi="Times New Roman" w:cs="Times New Roman"/>
          <w:sz w:val="12"/>
          <w:szCs w:val="12"/>
          <w:lang w:val="en-US"/>
        </w:rPr>
        <w:t>jpeg</w:t>
      </w:r>
      <w:r w:rsidR="007E2D40" w:rsidRPr="007E2D40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="007E2D40" w:rsidRPr="007E2D40">
        <w:rPr>
          <w:rFonts w:ascii="Times New Roman" w:eastAsia="Calibri" w:hAnsi="Times New Roman" w:cs="Times New Roman"/>
          <w:sz w:val="12"/>
          <w:szCs w:val="12"/>
          <w:lang w:val="en-US"/>
        </w:rPr>
        <w:t>png</w:t>
      </w:r>
      <w:proofErr w:type="spellEnd"/>
      <w:r w:rsidR="007E2D40" w:rsidRPr="007E2D40">
        <w:rPr>
          <w:rFonts w:ascii="Times New Roman" w:eastAsia="Calibri" w:hAnsi="Times New Roman" w:cs="Times New Roman"/>
          <w:sz w:val="12"/>
          <w:szCs w:val="12"/>
        </w:rPr>
        <w:t xml:space="preserve">, </w:t>
      </w:r>
      <w:r w:rsidR="007E2D40" w:rsidRPr="007E2D40">
        <w:rPr>
          <w:rFonts w:ascii="Times New Roman" w:eastAsia="Calibri" w:hAnsi="Times New Roman" w:cs="Times New Roman"/>
          <w:sz w:val="12"/>
          <w:szCs w:val="12"/>
          <w:lang w:val="en-US"/>
        </w:rPr>
        <w:t>bmp</w:t>
      </w:r>
      <w:r w:rsidR="007E2D40" w:rsidRPr="007E2D40">
        <w:rPr>
          <w:rFonts w:ascii="Times New Roman" w:eastAsia="Calibri" w:hAnsi="Times New Roman" w:cs="Times New Roman"/>
          <w:sz w:val="12"/>
          <w:szCs w:val="12"/>
        </w:rPr>
        <w:t xml:space="preserve">, </w:t>
      </w:r>
      <w:r w:rsidR="007E2D40" w:rsidRPr="007E2D40">
        <w:rPr>
          <w:rFonts w:ascii="Times New Roman" w:eastAsia="Calibri" w:hAnsi="Times New Roman" w:cs="Times New Roman"/>
          <w:sz w:val="12"/>
          <w:szCs w:val="12"/>
          <w:lang w:val="en-US"/>
        </w:rPr>
        <w:t>tiff</w:t>
      </w:r>
      <w:r w:rsidR="007E2D40" w:rsidRPr="007E2D40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7E2D40" w:rsidRPr="007E2D40" w:rsidRDefault="00CC66EC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4) </w:t>
      </w:r>
      <w:r w:rsidR="007E2D40" w:rsidRPr="007E2D40">
        <w:rPr>
          <w:rFonts w:ascii="Times New Roman" w:eastAsia="Calibri" w:hAnsi="Times New Roman" w:cs="Times New Roman"/>
          <w:sz w:val="12"/>
          <w:szCs w:val="12"/>
          <w:lang w:val="en-US"/>
        </w:rPr>
        <w:t>zip</w:t>
      </w:r>
      <w:r w:rsidR="007E2D40" w:rsidRPr="007E2D40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="007E2D40" w:rsidRPr="007E2D40">
        <w:rPr>
          <w:rFonts w:ascii="Times New Roman" w:eastAsia="Calibri" w:hAnsi="Times New Roman" w:cs="Times New Roman"/>
          <w:sz w:val="12"/>
          <w:szCs w:val="12"/>
          <w:lang w:val="en-US"/>
        </w:rPr>
        <w:t>rar</w:t>
      </w:r>
      <w:proofErr w:type="spellEnd"/>
      <w:r w:rsidR="007E2D40" w:rsidRPr="007E2D40">
        <w:rPr>
          <w:rFonts w:ascii="Times New Roman" w:eastAsia="Calibri" w:hAnsi="Times New Roman" w:cs="Times New Roman"/>
          <w:sz w:val="12"/>
          <w:szCs w:val="12"/>
        </w:rPr>
        <w:t xml:space="preserve"> – для сжатых документов в один файл;</w:t>
      </w:r>
    </w:p>
    <w:p w:rsidR="007E2D40" w:rsidRPr="007E2D40" w:rsidRDefault="00CC66EC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5) </w:t>
      </w:r>
      <w:r w:rsidR="007E2D40" w:rsidRPr="007E2D40">
        <w:rPr>
          <w:rFonts w:ascii="Times New Roman" w:eastAsia="Calibri" w:hAnsi="Times New Roman" w:cs="Times New Roman"/>
          <w:sz w:val="12"/>
          <w:szCs w:val="12"/>
          <w:lang w:val="en-US"/>
        </w:rPr>
        <w:t xml:space="preserve">sig </w:t>
      </w:r>
      <w:r w:rsidR="007E2D40" w:rsidRPr="007E2D40">
        <w:rPr>
          <w:rFonts w:ascii="Times New Roman" w:eastAsia="Calibri" w:hAnsi="Times New Roman" w:cs="Times New Roman"/>
          <w:sz w:val="12"/>
          <w:szCs w:val="12"/>
        </w:rPr>
        <w:t>– для открепленной УКЭП.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В случае если оригиналы документов, прилагаемых к заявлению, выданы и подписаны органом государственной власти или органом местного самоуправления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– 500 </w:t>
      </w:r>
      <w:r w:rsidRPr="007E2D40">
        <w:rPr>
          <w:rFonts w:ascii="Times New Roman" w:eastAsia="Calibri" w:hAnsi="Times New Roman" w:cs="Times New Roman"/>
          <w:sz w:val="12"/>
          <w:szCs w:val="12"/>
          <w:lang w:val="en-US"/>
        </w:rPr>
        <w:t>dpi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(масштаб 1:1) и всех аутентичных признаков подлинности (графической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подписи лица, печати, углового штампа бланка), с использованием следующих режимов:</w:t>
      </w:r>
    </w:p>
    <w:p w:rsidR="007E2D40" w:rsidRPr="007E2D40" w:rsidRDefault="00DE7AB1" w:rsidP="00DE7AB1">
      <w:pPr>
        <w:tabs>
          <w:tab w:val="left" w:pos="284"/>
          <w:tab w:val="left" w:pos="3828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1) </w:t>
      </w:r>
      <w:r w:rsidR="007E2D40" w:rsidRPr="007E2D40">
        <w:rPr>
          <w:rFonts w:ascii="Times New Roman" w:eastAsia="Calibri" w:hAnsi="Times New Roman" w:cs="Times New Roman"/>
          <w:sz w:val="12"/>
          <w:szCs w:val="12"/>
        </w:rPr>
        <w:t>«черно-белый» (при отсутствии в документе графических изображений и (или) цветного текста);</w:t>
      </w:r>
    </w:p>
    <w:p w:rsidR="007E2D40" w:rsidRPr="007E2D40" w:rsidRDefault="00DE7AB1" w:rsidP="00DE7AB1">
      <w:pPr>
        <w:tabs>
          <w:tab w:val="left" w:pos="284"/>
          <w:tab w:val="left" w:pos="3828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2) </w:t>
      </w:r>
      <w:r w:rsidR="007E2D40" w:rsidRPr="007E2D40">
        <w:rPr>
          <w:rFonts w:ascii="Times New Roman" w:eastAsia="Calibri" w:hAnsi="Times New Roman" w:cs="Times New Roman"/>
          <w:sz w:val="12"/>
          <w:szCs w:val="12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7E2D40" w:rsidRPr="007E2D40" w:rsidRDefault="00DE7AB1" w:rsidP="00DE7AB1">
      <w:pPr>
        <w:tabs>
          <w:tab w:val="left" w:pos="284"/>
          <w:tab w:val="left" w:pos="3828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3) </w:t>
      </w:r>
      <w:r w:rsidR="007E2D40" w:rsidRPr="007E2D40">
        <w:rPr>
          <w:rFonts w:ascii="Times New Roman" w:eastAsia="Calibri" w:hAnsi="Times New Roman" w:cs="Times New Roman"/>
          <w:sz w:val="12"/>
          <w:szCs w:val="12"/>
        </w:rPr>
        <w:t>«цветной» или «режим полной цветопередачи» (при наличии в документе цветных графических изображений либо цветного текста).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Документы, прилагаемые заявителем к заявлению, представляемые в электронной форме, должны обеспечивать возможность идентифицировать документ и количество листов в документе.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2.19. Порядок получения заявителем сведений о ходе рассмотрения запроса о предоставлении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2.19.1.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орган, по телефону Уполномоченного органа, по электронной почте Уполномоченного органа.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34" w:name="_Toc124243803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Раздел 3. </w:t>
      </w:r>
      <w:bookmarkEnd w:id="34"/>
      <w:r w:rsidRPr="007E2D40">
        <w:rPr>
          <w:rFonts w:ascii="Times New Roman" w:eastAsia="Calibri" w:hAnsi="Times New Roman" w:cs="Times New Roman"/>
          <w:b/>
          <w:sz w:val="12"/>
          <w:szCs w:val="12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Cs/>
          <w:sz w:val="12"/>
          <w:szCs w:val="12"/>
        </w:rPr>
      </w:pPr>
      <w:bookmarkStart w:id="35" w:name="_Toc124243807"/>
      <w:r w:rsidRPr="007E2D40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 xml:space="preserve">3.1. </w:t>
      </w:r>
      <w:bookmarkEnd w:id="35"/>
      <w:r w:rsidRPr="007E2D40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>Перечень вариантов предоставления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36" w:name="варианты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3.1.1. </w:t>
      </w:r>
      <w:bookmarkEnd w:id="36"/>
      <w:r w:rsidRPr="007E2D40">
        <w:rPr>
          <w:rFonts w:ascii="Times New Roman" w:eastAsia="Calibri" w:hAnsi="Times New Roman" w:cs="Times New Roman"/>
          <w:sz w:val="12"/>
          <w:szCs w:val="12"/>
        </w:rPr>
        <w:t>Предоставление муниципальной услуги включает в себя следующие варианты предоставления муниципальной услуги: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Вариант 1: регистрация трудового договора;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Вариант 2: регистрация дополнительного соглашения к трудовому договору;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Вариант 3: регистрация факта прекращения трудового договора;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Вариант 4: исправление допущенных опечаток и ошибок в выданных в результате предоставления муниципальной услуги документах.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Предоставление муниципальной услуги также включает в себя порядок оставления заявления о предоставлении муниципальной услуги без рассмотрения.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Cs/>
          <w:sz w:val="12"/>
          <w:szCs w:val="12"/>
        </w:rPr>
      </w:pPr>
      <w:bookmarkStart w:id="37" w:name="_Toc124243808"/>
      <w:r w:rsidRPr="007E2D40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lastRenderedPageBreak/>
        <w:t xml:space="preserve">3.2. </w:t>
      </w:r>
      <w:bookmarkEnd w:id="37"/>
      <w:r w:rsidRPr="007E2D40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>Описание административной процедуры профилирования заявителя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3.2.1. Вариант предоставления муниципальной услуги определяется на основании ответов на вопросы анкетирования заявителя посредством РПГУ.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Перечень общих признаков, по которому объединяются категории заявителей (принадлежащих им объектов), а также комбинации признаков заявителей, каждая из которых соответствует одному варианту предоставления муниципальной услуги, приведены в </w:t>
      </w:r>
      <w:hyperlink w:anchor="Приложение1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Приложении № 1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к настоящему Административному регламенту.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Cs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>3.3. Описание вариантов предоставления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3.3.1. Вариант 1 - регистрация трудового договора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3.3.1.1. Прием и регистрация заявления о предоставлении муниципальной услуги и прилагаемых к нему документов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3.3.1.1.1.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Верхняя Орлянка муниципального района Сергиевский Самарской области.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3.3.1.1.2.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паспорт заявителя;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три экземпляра трудового договора (два оригинала, скрепленные оригинальными подписями работодателя и работника, и один экземпляр копия трудового договора);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доверенность на регистрацию трудового договора в простой письменной форме (в случае если работодатель доверяет осуществление регистрации иному лицу);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- письменное согласие одного из родителей (попечителей) и органа опеки и попечительства на заключение трудового договора несовершеннолетним, если трудовой договор заключается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 образовательной программы;</w:t>
      </w:r>
      <w:proofErr w:type="gramEnd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письменное заявление работника,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3.3.1.1.3.  Основанием для начала административной процедуры является поступление в Уполномоченный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>орган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заявления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и документов, предусмотренных пунктом 3.3.1.1.2. настоящего Административного регламента, одним из способов, установленных пунктом </w:t>
      </w:r>
      <w:hyperlink w:anchor="исчерпер261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3.3.1.1.4.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настоящего Административного регламента.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3.3.1.1.4. Способы подачи запроса и документов, необходимых для предоставления муниципальной услуги: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3.3.1.1.5.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3.3.1.1.6.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3.3.1.1.2. настоящего Административного регламента.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3.3.1.1.7.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3.3.1.1.8.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38" w:name="sub_3500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3.3.1.2 </w:t>
      </w:r>
      <w:r w:rsidRPr="007E2D40">
        <w:rPr>
          <w:rFonts w:ascii="Times New Roman" w:eastAsia="Calibri" w:hAnsi="Times New Roman" w:cs="Times New Roman"/>
          <w:b/>
          <w:sz w:val="12"/>
          <w:szCs w:val="12"/>
        </w:rPr>
        <w:t>Межведомственное информационное взаимодействие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39" w:name="sub_10317"/>
      <w:bookmarkEnd w:id="38"/>
      <w:r w:rsidRPr="007E2D40">
        <w:rPr>
          <w:rFonts w:ascii="Times New Roman" w:eastAsia="Calibri" w:hAnsi="Times New Roman" w:cs="Times New Roman"/>
          <w:sz w:val="12"/>
          <w:szCs w:val="12"/>
        </w:rPr>
        <w:t>3.3.1.2.1. Основанием для начала административной процедуры является регистрация заявления и приложенных к заявлению документов.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40" w:name="sub_10318"/>
      <w:bookmarkEnd w:id="39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3.3.1.2.2.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Должностное лицо ответственного структурного подразделения, в обязанности которого в соответствии с его должностным регламентом входит выполнение соответствующих функций (далее – должностное лицо ответственного структурного подразделения), подготавливает и направляет (в том числе с использованием СМЭВ) запрос о представлении в уполномоченный орган документов (их копий или сведений, содержащихся в них), предусмотренных пунктом 3.3.1.2.3 настоящего Административного регламента, если заявитель не представил указанные документы самостоятельно.</w:t>
      </w:r>
      <w:proofErr w:type="gramEnd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41" w:name="sub_10319"/>
      <w:bookmarkEnd w:id="40"/>
      <w:r w:rsidRPr="007E2D40">
        <w:rPr>
          <w:rFonts w:ascii="Times New Roman" w:eastAsia="Calibri" w:hAnsi="Times New Roman" w:cs="Times New Roman"/>
          <w:sz w:val="12"/>
          <w:szCs w:val="12"/>
        </w:rPr>
        <w:t>3.3.1.2.3. Перечень запрашиваемых документов, необходимых для предоставления услуги:</w:t>
      </w:r>
    </w:p>
    <w:bookmarkEnd w:id="41"/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Страховое свидетельство государственного пенсионного страхования заявителя.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Запрос о представлении в уполномоченный орган документов (их копий или сведений, содержащихся в них) содержит: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наименование органа или организации, в адрес которых направляется межведомственный запрос;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наименование услуги, для предоставления которой необходимо представление документа и (или) информации;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указание на положения нормативного правового акта, которыми установлено представление документа и (или) информации,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необходимых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для предоставления услуги, и указание на реквизиты данного нормативного правового акта;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реквизиты и наименования документов, необходимых для предоставления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Срок направления межведомственного запроса составляет один рабочий день со дня регистрация заявления и приложенных к заявлению документов.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42" w:name="sub_10320"/>
      <w:r w:rsidRPr="007E2D40">
        <w:rPr>
          <w:rFonts w:ascii="Times New Roman" w:eastAsia="Calibri" w:hAnsi="Times New Roman" w:cs="Times New Roman"/>
          <w:sz w:val="12"/>
          <w:szCs w:val="12"/>
        </w:rPr>
        <w:t>3.3.1.2.4. По межведомственным запросам документы (их копии или сведения, содержащиеся в них) предоставляются органами и организациями, указанными, в распоряжении которых находятся эти документы в электронной форме, в срок не позднее трех рабочих дней со дня получения соответствующего межведомственного запроса.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43" w:name="sub_10321"/>
      <w:bookmarkEnd w:id="42"/>
      <w:r w:rsidRPr="007E2D40">
        <w:rPr>
          <w:rFonts w:ascii="Times New Roman" w:eastAsia="Calibri" w:hAnsi="Times New Roman" w:cs="Times New Roman"/>
          <w:sz w:val="12"/>
          <w:szCs w:val="12"/>
        </w:rPr>
        <w:t>3.3.1.2.5. Межведомственное информационное взаимодействие может осуществляться на бумажном носителе:</w:t>
      </w:r>
    </w:p>
    <w:bookmarkEnd w:id="43"/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1)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2) при необходимости представления оригиналов документов на бумажном носителе при направлении межведомственного запроса.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44" w:name="sub_10322"/>
      <w:r w:rsidRPr="007E2D40">
        <w:rPr>
          <w:rFonts w:ascii="Times New Roman" w:eastAsia="Calibri" w:hAnsi="Times New Roman" w:cs="Times New Roman"/>
          <w:sz w:val="12"/>
          <w:szCs w:val="12"/>
        </w:rPr>
        <w:t>3.3.1.2.6. Результатом административной процедуры является получение уполномоченным органом запрашиваемых документов (их копий или сведений, содержащихся в них).</w:t>
      </w:r>
    </w:p>
    <w:bookmarkEnd w:id="44"/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3.3.1.3.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3.3.1.3.1.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«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>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</w:t>
      </w:r>
      <w:r w:rsidRPr="007E2D40">
        <w:rPr>
          <w:rFonts w:ascii="Times New Roman" w:eastAsia="Calibri" w:hAnsi="Times New Roman" w:cs="Times New Roman"/>
          <w:sz w:val="12"/>
          <w:szCs w:val="12"/>
        </w:rPr>
        <w:t>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 по форме согласно приложению №5 к настоящему Административному  регламенту.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3.3.1.3.2. Основаниями для отказа в предоставлении муниципальной услуги является: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документов, указанных в п. 3.3.1.1.2., не в полном объеме;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- юридический статус представителей одной из сторон договора не соответствует требованиям Трудового </w:t>
      </w:r>
      <w:hyperlink r:id="rId102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кодекса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Российской Федерации.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3.3.1.4. Выдача результата предоставления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3.3.1.4.1.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3.3.1.4.2.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направляет почтой заказным письмом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с описью вложения (с уведомлением о вручении)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>на указанный в заявлении адрес;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3.3.1.4.3.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3.3.2. Вариант 2 - </w:t>
      </w:r>
      <w:r w:rsidRPr="007E2D40">
        <w:rPr>
          <w:rFonts w:ascii="Times New Roman" w:eastAsia="Calibri" w:hAnsi="Times New Roman" w:cs="Times New Roman"/>
          <w:sz w:val="12"/>
          <w:szCs w:val="12"/>
        </w:rPr>
        <w:t>регистрация дополнительного соглашения к трудовому договору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3.3.2.1. Прием и регистрация заявления о предоставлении муниципальной услуги и прилагаемых к нему документов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3.3.2.1.1.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Верхняя Орлянка муниципального района Сергиевский Самарской области.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i/>
          <w:sz w:val="12"/>
          <w:szCs w:val="12"/>
          <w:u w:val="single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3.3.2.1.2.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С заявлением о предоставлении муниципальной услуги заявитель самостоятельно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три экземпляра (оригинала) дополнительного соглашения к трудовому договору.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3.3.2.1.3.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3.3.2.1.4. Основанием для начала административной процедуры является поступление в Уполномоченный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>орган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заявления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и документов, предусмотренных пунктом 3.3.2.1.2. настоящего Административного регламента, одним из способов, установленных пунктом </w:t>
      </w:r>
      <w:hyperlink w:anchor="исчерпер261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3.3.2.1.5.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настоящего Административного регламента.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3.3.2.1.5. Способы подачи запроса и документов, необходимых для предоставления муниципальной услуги: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3.3.2.1.6.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3.3.2.1.7.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3.3.2.1.2. настоящего Административного регламента.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3.3.2.1.8.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3.3.2.1.9.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3.3.2.2.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3.3.2.2.1.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дополнительного соглашения к трудовому договору в журнале учета заявлений и документов на оказание муниципальной услуги «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>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</w:t>
      </w:r>
      <w:r w:rsidRPr="007E2D40">
        <w:rPr>
          <w:rFonts w:ascii="Times New Roman" w:eastAsia="Calibri" w:hAnsi="Times New Roman" w:cs="Times New Roman"/>
          <w:sz w:val="12"/>
          <w:szCs w:val="12"/>
        </w:rPr>
        <w:t>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3.3.2.2.2. Основаниями для отказа в предоставлении муниципальной услуги является: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- юридический статус представителей одной из сторон договора не соответствует требованиям Трудового </w:t>
      </w:r>
      <w:hyperlink r:id="rId103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кодекса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Российской Федерации.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3.3.2.3. Выдача результата предоставления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3.3.2.3.1.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3.3.2.3.2.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направляет почтой заказным письмом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с описью вложения (с уведомлением о вручении)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>на указанный в заявлении адрес;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3.3.2.3.3.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3.3.3. Вариант 3 регистрация факта прекращения трудового договора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3.3.3.1. Прием и регистрация заявления о предоставлении муниципальной услуги и прилагаемых к нему документов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3.3.3.1.1.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Верхняя Орлянка муниципального района Сергиевский Самарской области.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i/>
          <w:sz w:val="12"/>
          <w:szCs w:val="12"/>
          <w:u w:val="single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3.3.3.1.2.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№3 к настоящему Административному регламенту.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два оригинала зарегистрированного ранее трудового договора.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3.3.3.1.3.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3.3.3.1.4. Основанием для начала административной процедуры является поступление в Уполномоченный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>орган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заявления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и документов, предусмотренных пунктом 3.3.3.1.2. настоящего Административного регламента, одним из способов, установленных пунктом </w:t>
      </w:r>
      <w:hyperlink w:anchor="исчерпер261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3.3.3.1.5.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настоящего Административного регламента.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3.3.3.1.5. Способы подачи запроса и документов, необходимых для предоставления муниципальной услуги: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3.3.3.1.6.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3.3.3.1.7.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3.3.3.1.2. настоящего Административного регламента.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3.3.3.1.8.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3.3.3.1.9.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3.3.3.1.10.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В случае смерти работодателя – физического лица, не являющегося индивидуальным предпринимателем, или отсутствия сведений о месте его пребывания в течение двух месяцев, иных случаях, не позволяющих продолжать трудовые отношения и исключающих возможность регистрации факта прекращения трудового договора работник (его законный представитель или его представитель по доверенности, оформленной в соответствии с законодательством Российской Федерации) имеет право в течение одного месяца обратиться в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Администрацию поселения с заявлением о регистрации факта прекращения трудового договора,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составленное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в произвольной форме, с указанием основания прекращения трудового договора и оригиналом зарегистрированного ранее трудового договора.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3.3.3.2.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3.3.3.2.1.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факта прекращения трудового договора в журнале учета заявлений и документов на оказание муниципальной услуги «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>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</w:t>
      </w:r>
      <w:r w:rsidRPr="007E2D40">
        <w:rPr>
          <w:rFonts w:ascii="Times New Roman" w:eastAsia="Calibri" w:hAnsi="Times New Roman" w:cs="Times New Roman"/>
          <w:sz w:val="12"/>
          <w:szCs w:val="12"/>
        </w:rPr>
        <w:t>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- наименования документов;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3.3.3.2.2. Основаниями для отказа в предоставлении муниципальной услуги является: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- юридический статус представителей одной из сторон договора не соответствует требованиям Трудового </w:t>
      </w:r>
      <w:hyperlink r:id="rId104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кодекса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Российской Федерации.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3.3.3.3. Выдача результата предоставления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3.3.3.3.1.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3.3.3.3.2.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направляет почтой заказным письмом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с описью вложения (с уведомлением о вручении)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>на указанный в заявлении адрес;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3.3.3.3.3.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3.3.4. Вариант 4  - исправление допущенных опечаток и ошибок в выданных в результате предоставления муниципальной услуги документах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В случае выявления опечаток и (или) ошибок в выданных в результате предоставления муниципальной услуги документах заявитель вправе обратиться в Уполномоченный орган с заявлением об исправлении допущенных опечаток и (или) ошибок в выданных в результате предоставления муниципальной услуги документах по форме согласно Приложению №6 к настоящему Административному регламенту.</w:t>
      </w:r>
      <w:proofErr w:type="gramEnd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 Максимальный срок предоставления муниципальной услуги составляет 5 рабочих дней со дня регистрации Уполномоченным органом, заявления о предоставления муниципальной услуги и необходимых документов.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 Основания для приостановления предоставления муниципальной услуги законодательством не установлены.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4.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5. Результатом предоставления муниципальной услуги является: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6. Перечень административных процедур: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необходимых документов;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3.3.4.1. Прием и регистрация заявления о предоставлении муниципальной услуги и прилагаемых к нему документов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3.3.4.1.1.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Верхняя Орлянка муниципального района Сергиевский Самарской области;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3.3.4.1.2.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№6 к настоящему Административному регламенту.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 заявлением о предоставлении муниципальной услуги заявитель самостоятельно предоставляет: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документ, выданный по результатам предоставления муниципальной услуги,  содержащий опечатку и (или) ошибку;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- 2 экземпляра трудового договора (дополнительного соглашения к трудовому договору), в которых допущены опечатки и ошибки.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3.3.4.1.3.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3.3.4.1.4. Основанием для начала административной процедуры является поступление в Уполномоченный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орган, заявления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и документов, предусмотренных пунктом 3.3.4.1.2. настоящего Административного регламента, одним из способов, установленных пунктом </w:t>
      </w:r>
      <w:hyperlink w:anchor="исчерпер261" w:history="1">
        <w:r w:rsidRPr="007E2D40">
          <w:rPr>
            <w:rStyle w:val="ae"/>
            <w:rFonts w:ascii="Times New Roman" w:eastAsia="Calibri" w:hAnsi="Times New Roman" w:cs="Times New Roman"/>
            <w:sz w:val="12"/>
            <w:szCs w:val="12"/>
          </w:rPr>
          <w:t>3.3.4.1.5.</w:t>
        </w:r>
      </w:hyperlink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настоящего Административного регламента.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3.3.4.1.5. Способы подачи запроса и документов, необходимых для предоставления муниципальной услуги: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3.3.4.1.6.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3.3.4.1.7.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являющегося заявителем в соответствии с п.1.2. настоящего Административного регламента;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- несоответствие представленных документов перечню, указанному в пункте 3.3.4.1.2. настоящего Административного регламента.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3.3.4.1.8.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3.3.4.1.9.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3.3.4.2.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3.3.4.2.1.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об отказе в предоставлении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информационное письмо Уполномоченного органа с приложением исправленных документов, являющихся результатом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3.3.4.2.2. Основаниями для отказа в предоставлении муниципальной услуги являются: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отсутствие в тексте выданного в результате предоставления муниципальной услуги документа опечатки и (или) ошибки.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3.3.4.3. Выдача результата предоставления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3.3.4.3.1.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3.3.4.3.2.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направляет почтой заказным письмом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с описью вложения (с уведомлением о вручении)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>на указанный в заявлении адрес;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3.3.4.3.3.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3.4. </w:t>
      </w:r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Порядок оставления заявления заявителя о предоставлении</w:t>
      </w:r>
      <w:r w:rsidR="00DE7AB1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b/>
          <w:sz w:val="12"/>
          <w:szCs w:val="12"/>
        </w:rPr>
        <w:t>муниципальной</w:t>
      </w:r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услуги без рассмотрения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3.4.1. Порядок оставления заявления заявителя о предоставлении </w:t>
      </w: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 услуги без рассмотрения осуществляется в едином варианте.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3.4.2. Заявитель не позднее  одного рабочего дня до срока окончания предоставления муниципальной услуги вправе обратиться </w:t>
      </w:r>
      <w:proofErr w:type="gramStart"/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в Уполномоченный орган с заявлением об оставлении заявления о предоставлении </w:t>
      </w: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 услуги без рассмотрения</w:t>
      </w:r>
      <w:proofErr w:type="gramEnd"/>
      <w:r w:rsidRPr="007E2D40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3.4.3. Заявление об оставлении заявления о предоставлении </w:t>
      </w: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 услуги без рассмотрения подается заявителем в свободной форме</w:t>
      </w:r>
      <w:r w:rsidRPr="007E2D40">
        <w:rPr>
          <w:rFonts w:ascii="Times New Roman" w:eastAsia="Calibri" w:hAnsi="Times New Roman" w:cs="Times New Roman"/>
          <w:sz w:val="12"/>
          <w:szCs w:val="12"/>
        </w:rPr>
        <w:t>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3.4.4. На основании заявления, указанного в пункте 3.4.2. настоящего Административного регламента, Уполномоченный орган принимает решение (в форме информационного письма) об оставлении заявления о предоставлении </w:t>
      </w: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 услуги без рассмотрения и уведомляет об этом заявителя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одним из следующих способов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>(в зависимости от выбора способа получения результата рассмотрения заявления, указанного заявителем в заявлении)</w:t>
      </w:r>
      <w:r w:rsidRPr="007E2D40">
        <w:rPr>
          <w:rFonts w:ascii="Times New Roman" w:eastAsia="Calibri" w:hAnsi="Times New Roman" w:cs="Times New Roman"/>
          <w:sz w:val="12"/>
          <w:szCs w:val="12"/>
        </w:rPr>
        <w:t>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>выдает его заявителю лично в руки под роспись или направляет почтой заказным письмом с уведомлением о вручении на указанный в заявлении адрес;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3.4.5. Срок направления заявителю письма, указанного в пункте 3.4.4 настоящего Административного регламента – не позднее трех рабочих дней со дня регистрации заявления об оставлении заявления о предоставлении </w:t>
      </w: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 услуги без рассмотрения.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3.5. Порядок осуществления административных процедур (действий) в электронной форме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3.5.1.  Формирование заявления.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Формирование заявления осуществляется посредством заполнения электронной формы заявления на ЕПГУ, РПГУ без необходимости дополнительной подачи заявления в какой-либо иной форме.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При формировании заявления заявителю обеспечивается: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а) возможность копирования и сохранения заявления и иных документов, необходимых для предоставления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б) возможность печати на бумажном носителе копии электронной формы заявления;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РПГУ в части, касающейся сведений, отсутствующих в ЕСИА;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д) возможность вернуться на любой из этапов заполнения электронной формы заявления без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потери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ранее введенной информации;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е) возможность доступа заявителя на ЕПГУ, РПГУ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Сформированное и подписанное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ЕПГУ, РПГУ.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3.5.2. Прием и регистрация заявления и иных документов, необходимых для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   обеспечивает в срок не позднее 1 рабочего дня с момента подачи заявления на ЕПГУ, РПГУ, а в случае его поступления в нерабочий или праздничный день,– в следующий за ним первый рабочий день: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б) регистрацию заявления в электронном виде и направление заявителю уведомления о регистрации заявления либо, при наличии оснований, указанных в пунктах 3.3.1.1.7., 3.3.2.1.7., 3.3.3.1.7., 3.3.4.1.7. настоящего Административного регламента, направление заявителю решения об отказе в приеме документов, необходимых для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Электронное заявление становится доступным для специалиста Уполномоченного органа в государственной информационной системе, используемой Уполномоченным органом для предоставления муниципальной услуги (далее – ГИС).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проверяет наличие электронных заявлений, поступивших с ЕПГУ, РПГУ с периодом не реже 2 (двух) раз в день;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рассматривает поступившие заявления и приложенные образы документов (документы);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производит действия в соответствии с пунктами 3.3.1.2.1., 3.3.2.2.1., 3.3.3.2.1., 3.3.4.2.1. настоящего Административного регламента.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3.5.3. Получение результата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Заявителю в качестве результата предоставления муниципальной услуги обеспечивается возможность получения документа: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в форме электронного документа, подписанного УКЭП уполномоченного должностного лица Уполномоченного органа, направленного заявителю в личный кабинет на ЕПГУ, РПГУ;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в виде бумажного документа, подтверждающего содержание электронного документа, который заявитель получает при  личном обращении в Уполномоченный орган.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3.5.4. Получение сведений о ходе рассмотрения заявления.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Получение информации о ходе рассмотрения заявления и о результате предоставления муниципальной услуги производится в личном кабинете на  ЕПГУ, РПГУ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в электронной форме заявителю направляется: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3.6. Особенности выполнения </w:t>
      </w:r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административных процедур (действий) при предоставлении муниципальной услуги в </w:t>
      </w:r>
      <w:r w:rsidRPr="007E2D40">
        <w:rPr>
          <w:rFonts w:ascii="Times New Roman" w:eastAsia="Calibri" w:hAnsi="Times New Roman" w:cs="Times New Roman"/>
          <w:b/>
          <w:sz w:val="12"/>
          <w:szCs w:val="12"/>
        </w:rPr>
        <w:t>многофункциональном центре предоставления государственных и муниципальных услуг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3.6.1. Исчерпывающий перечень административных процедур (действий) при предоставлении муниципальной услуги </w:t>
      </w:r>
      <w:r w:rsidRPr="007E2D40">
        <w:rPr>
          <w:rFonts w:ascii="Times New Roman" w:eastAsia="Calibri" w:hAnsi="Times New Roman" w:cs="Times New Roman"/>
          <w:bCs/>
          <w:sz w:val="12"/>
          <w:szCs w:val="12"/>
        </w:rPr>
        <w:t xml:space="preserve">в </w:t>
      </w:r>
      <w:r w:rsidRPr="007E2D40">
        <w:rPr>
          <w:rFonts w:ascii="Times New Roman" w:eastAsia="Calibri" w:hAnsi="Times New Roman" w:cs="Times New Roman"/>
          <w:sz w:val="12"/>
          <w:szCs w:val="12"/>
        </w:rPr>
        <w:t>многофункциональном центре предоставления государственных и муниципальных услуг.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3.6.1.1.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Многофункциональный центр осуществляет: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центре, выдачу заявителю результата предоставления услуги на бумажном носителе, подтверждающего содержание электронных документов, направленных в многофункциональный центр по результатам предоставления услуги.</w:t>
      </w:r>
      <w:proofErr w:type="gramEnd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 соответствии с частью 1.1 статьи 16 Федерального закона № 210-ФЗ для реализации своих функций многофункциональный центр вправе привлекать иные организации.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3.6.1.1 1. Информирование заявителей.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Информирование заявителя многофункциональным центром осуществляется следующими способами: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а) посредством привлечения средств массовой информации, а также путем размещения информации на официальном сайте и информационных стендах многофункционального центра;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3.6.1.1.2. Выдача заявителю результата предоставления муниципальной услуги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(представителю) согласно соглашению о взаимодействии, заключенному между Уполномоченным органом и многофункциональным центром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 Порядок и сроки передачи Уполномоченным органом таких документов в многофункциональный центр определяются соглашением о взаимодействии.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Прием заявителей для выдачи документов, являющихся результатом предоставления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Работник многофункционального центра осуществляет следующие действия: устанавливает личность заявителя на основании документа, удостоверяющего личность в соответствии с законодательством Российской Федерации, проверяет полномочия представителя заявителя (в случае обращения представителя заявителя),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изображением Государственного герба Российской Федерации), выдает документы заявителю, при необходимости запрашивает у заявителя подписи за каждый выданный документ.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45" w:name="_Toc124243810"/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Раздел 4. Формы </w:t>
      </w:r>
      <w:proofErr w:type="gramStart"/>
      <w:r w:rsidRPr="007E2D40">
        <w:rPr>
          <w:rFonts w:ascii="Times New Roman" w:eastAsia="Calibri" w:hAnsi="Times New Roman" w:cs="Times New Roman"/>
          <w:b/>
          <w:sz w:val="12"/>
          <w:szCs w:val="12"/>
        </w:rPr>
        <w:t>контроля за</w:t>
      </w:r>
      <w:proofErr w:type="gramEnd"/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 исполнением административного регламента</w:t>
      </w:r>
      <w:bookmarkEnd w:id="45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46" w:name="_Toc124243811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4.1. Порядок осуществления текущего </w:t>
      </w:r>
      <w:proofErr w:type="gramStart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контроля за</w:t>
      </w:r>
      <w:proofErr w:type="gramEnd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  <w:bookmarkEnd w:id="46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4.1.1. Текущий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Текущий контроль осуществляется путем: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проведение проверок решений о предоставлении (об отказе в предоставлении)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выявления и устранения нарушений прав граждан;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рассмотрения, принятия решений и подготовки ответов на обращения граждан, содержащие жалобы на решения, действия (бездействие) должностных лиц Уполномоченного органа.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47" w:name="_Toc124243812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контроля за</w:t>
      </w:r>
      <w:proofErr w:type="gramEnd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полнотой и качеством предоставления муниципальной услуги</w:t>
      </w:r>
      <w:bookmarkEnd w:id="47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4.2.1.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4.2.2.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соблюдение сроков предоставления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соблюдение положений настоящего Административного регламента;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правильность и обоснованность принятого решения об отказе в предоставлении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Основанием для проведения внеплановых проверок являются: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-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Pr="007E2D40">
        <w:rPr>
          <w:rFonts w:ascii="Times New Roman" w:eastAsia="Calibri" w:hAnsi="Times New Roman" w:cs="Times New Roman"/>
          <w:iCs/>
          <w:sz w:val="12"/>
          <w:szCs w:val="12"/>
        </w:rPr>
        <w:t xml:space="preserve">Самарской области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и нормативных правовых актов </w:t>
      </w:r>
      <w:r w:rsidRPr="007E2D40">
        <w:rPr>
          <w:rFonts w:ascii="Times New Roman" w:eastAsia="Calibri" w:hAnsi="Times New Roman" w:cs="Times New Roman"/>
          <w:iCs/>
          <w:sz w:val="12"/>
          <w:szCs w:val="12"/>
        </w:rPr>
        <w:t>муниципального района Сергиевский Самарской области;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48" w:name="_Toc124243813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4.3.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  <w:bookmarkEnd w:id="48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4.3.1. По результатам проведенных проверок в случае выявления нарушений положений настоящего Административного регламента, нормативных правовых актов </w:t>
      </w:r>
      <w:r w:rsidRPr="007E2D40">
        <w:rPr>
          <w:rFonts w:ascii="Times New Roman" w:eastAsia="Calibri" w:hAnsi="Times New Roman" w:cs="Times New Roman"/>
          <w:iCs/>
          <w:sz w:val="12"/>
          <w:szCs w:val="12"/>
        </w:rPr>
        <w:t xml:space="preserve">Самарской области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и нормативных правовых актов </w:t>
      </w:r>
      <w:r w:rsidRPr="007E2D40">
        <w:rPr>
          <w:rFonts w:ascii="Times New Roman" w:eastAsia="Calibri" w:hAnsi="Times New Roman" w:cs="Times New Roman"/>
          <w:iCs/>
          <w:sz w:val="12"/>
          <w:szCs w:val="12"/>
        </w:rPr>
        <w:t xml:space="preserve">муниципального района Сергиевский Самарской области </w:t>
      </w:r>
      <w:r w:rsidRPr="007E2D40">
        <w:rPr>
          <w:rFonts w:ascii="Times New Roman" w:eastAsia="Calibri" w:hAnsi="Times New Roman" w:cs="Times New Roman"/>
          <w:sz w:val="12"/>
          <w:szCs w:val="12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49" w:name="_Toc124243814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4.4. Положения, характеризующие требования к порядку и формам </w:t>
      </w:r>
      <w:proofErr w:type="gramStart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контроля за</w:t>
      </w:r>
      <w:proofErr w:type="gramEnd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предоставлением муниципальной услуги, в том числе со стороны граждан, их объединений и организаций</w:t>
      </w:r>
      <w:bookmarkEnd w:id="49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4.4.1. Граждане, их объединения и организации имеют право осуществлять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Граждане, их объединения и организации также имеют право: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направлять замечания и предложения по улучшению доступности и качества предоставления муниципальной услуги;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- вносить предложения о мерах по устранению нарушений настоящего Административного регламента.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4.4.2.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50" w:name="_Toc124243815"/>
      <w:r w:rsidRPr="007E2D40">
        <w:rPr>
          <w:rFonts w:ascii="Times New Roman" w:eastAsia="Calibri" w:hAnsi="Times New Roman" w:cs="Times New Roman"/>
          <w:b/>
          <w:sz w:val="12"/>
          <w:szCs w:val="12"/>
        </w:rPr>
        <w:t>Раздел 5. Досудебный (внесудебный) порядок обжалования решений и действий (бездействия) органа местного самоуправления, а также его должностных лиц, муниципальных служащих, работников</w:t>
      </w:r>
      <w:bookmarkEnd w:id="50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51" w:name="_Toc124243817"/>
      <w:r w:rsidRPr="007E2D40">
        <w:rPr>
          <w:rFonts w:ascii="Times New Roman" w:eastAsia="Calibri" w:hAnsi="Times New Roman" w:cs="Times New Roman"/>
          <w:b/>
          <w:bCs/>
          <w:sz w:val="12"/>
          <w:szCs w:val="12"/>
        </w:rPr>
        <w:t>5.1. 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  <w:bookmarkEnd w:id="51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5.1.1. Информация о порядке подачи и рассмотрения жалобы размещается на информационных стендах в местах предоставления муниципальной услуги, на сайте администрации муниципального района Сергиевский, на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DE7AB1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7E2D40" w:rsidRPr="00DE7AB1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7E2D40" w:rsidRPr="00DE7AB1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7E2D40" w:rsidRPr="00DE7AB1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7E2D40" w:rsidRPr="00DE7AB1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Признаки, определяющие вариант предоставления муниципальной услуги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2269"/>
        <w:gridCol w:w="4824"/>
      </w:tblGrid>
      <w:tr w:rsidR="007E2D40" w:rsidRPr="007E2D40" w:rsidTr="00DE7AB1">
        <w:trPr>
          <w:trHeight w:val="20"/>
        </w:trPr>
        <w:tc>
          <w:tcPr>
            <w:tcW w:w="286" w:type="pct"/>
          </w:tcPr>
          <w:p w:rsidR="007E2D40" w:rsidRPr="007E2D40" w:rsidRDefault="007E2D40" w:rsidP="00DE7AB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№</w:t>
            </w:r>
            <w:proofErr w:type="gramStart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/п</w:t>
            </w:r>
          </w:p>
        </w:tc>
        <w:tc>
          <w:tcPr>
            <w:tcW w:w="1508" w:type="pct"/>
          </w:tcPr>
          <w:p w:rsidR="007E2D40" w:rsidRPr="007E2D40" w:rsidRDefault="007E2D40" w:rsidP="00DE7AB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Наименование показателя</w:t>
            </w:r>
          </w:p>
        </w:tc>
        <w:tc>
          <w:tcPr>
            <w:tcW w:w="3206" w:type="pct"/>
          </w:tcPr>
          <w:p w:rsidR="007E2D40" w:rsidRPr="007E2D40" w:rsidRDefault="007E2D40" w:rsidP="00DE7AB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Значение критерия</w:t>
            </w:r>
          </w:p>
        </w:tc>
      </w:tr>
      <w:tr w:rsidR="007E2D40" w:rsidRPr="007E2D40" w:rsidTr="00DE7AB1">
        <w:trPr>
          <w:trHeight w:val="20"/>
        </w:trPr>
        <w:tc>
          <w:tcPr>
            <w:tcW w:w="286" w:type="pct"/>
          </w:tcPr>
          <w:p w:rsidR="007E2D40" w:rsidRPr="007E2D40" w:rsidRDefault="007E2D40" w:rsidP="00DE7AB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1508" w:type="pct"/>
          </w:tcPr>
          <w:p w:rsidR="007E2D40" w:rsidRPr="007E2D40" w:rsidRDefault="007E2D40" w:rsidP="00DE7AB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3206" w:type="pct"/>
          </w:tcPr>
          <w:p w:rsidR="007E2D40" w:rsidRPr="007E2D40" w:rsidRDefault="007E2D40" w:rsidP="00DE7AB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</w:tr>
      <w:tr w:rsidR="007E2D40" w:rsidRPr="007E2D40" w:rsidTr="00DE7AB1">
        <w:trPr>
          <w:trHeight w:val="20"/>
        </w:trPr>
        <w:tc>
          <w:tcPr>
            <w:tcW w:w="286" w:type="pct"/>
          </w:tcPr>
          <w:p w:rsidR="007E2D40" w:rsidRPr="007E2D40" w:rsidRDefault="007E2D40" w:rsidP="00DE7AB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508" w:type="pct"/>
          </w:tcPr>
          <w:p w:rsidR="007E2D40" w:rsidRPr="007E2D40" w:rsidRDefault="007E2D40" w:rsidP="00DE7AB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К какой категории относится заявитель?</w:t>
            </w:r>
          </w:p>
        </w:tc>
        <w:tc>
          <w:tcPr>
            <w:tcW w:w="3206" w:type="pct"/>
          </w:tcPr>
          <w:p w:rsidR="007E2D40" w:rsidRPr="007E2D40" w:rsidRDefault="007E2D40" w:rsidP="00DE7AB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1.Физическое лицо</w:t>
            </w:r>
          </w:p>
        </w:tc>
      </w:tr>
      <w:tr w:rsidR="007E2D40" w:rsidRPr="007E2D40" w:rsidTr="00DE7AB1">
        <w:trPr>
          <w:trHeight w:val="20"/>
        </w:trPr>
        <w:tc>
          <w:tcPr>
            <w:tcW w:w="286" w:type="pct"/>
          </w:tcPr>
          <w:p w:rsidR="007E2D40" w:rsidRPr="007E2D40" w:rsidRDefault="007E2D40" w:rsidP="00DE7AB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508" w:type="pct"/>
          </w:tcPr>
          <w:p w:rsidR="007E2D40" w:rsidRPr="007E2D40" w:rsidRDefault="007E2D40" w:rsidP="00DE7AB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Результат предоставления муниципальной услуги</w:t>
            </w:r>
          </w:p>
        </w:tc>
        <w:tc>
          <w:tcPr>
            <w:tcW w:w="3206" w:type="pct"/>
          </w:tcPr>
          <w:p w:rsidR="007E2D40" w:rsidRPr="007E2D40" w:rsidRDefault="007E2D40" w:rsidP="00DE7AB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 Регистрация трудового договора;</w:t>
            </w:r>
          </w:p>
          <w:p w:rsidR="007E2D40" w:rsidRPr="007E2D40" w:rsidRDefault="007E2D40" w:rsidP="00DE7AB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Регистрация дополнительного соглашения к трудовому договору; </w:t>
            </w:r>
          </w:p>
          <w:p w:rsidR="007E2D40" w:rsidRPr="007E2D40" w:rsidRDefault="007E2D40" w:rsidP="00DE7AB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3. Регистрация факта прекращения трудового договора;</w:t>
            </w:r>
          </w:p>
          <w:p w:rsidR="007E2D40" w:rsidRPr="007E2D40" w:rsidRDefault="007E2D40" w:rsidP="00DE7AB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4. Исправление допущенных опечаток и ошибок в выданных в результате предоставления муниципальной услуги документах</w:t>
            </w:r>
          </w:p>
        </w:tc>
      </w:tr>
    </w:tbl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DE7AB1" w:rsidRPr="00DE7AB1" w:rsidRDefault="00DE7AB1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DE7AB1" w:rsidRPr="00DE7AB1" w:rsidRDefault="00DE7AB1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DE7AB1" w:rsidRPr="00DE7AB1" w:rsidRDefault="00DE7AB1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DE7AB1" w:rsidRPr="00DE7AB1" w:rsidRDefault="00DE7AB1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DE7AB1" w:rsidRPr="00DE7AB1" w:rsidRDefault="00DE7AB1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Главе сельского поселения Верхняя Орлянка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52" w:name="Par407"/>
      <w:bookmarkEnd w:id="52"/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Прошу зарегистрировать трудовой договор/дополнительное соглашение к трудовому договору) с работником ______________</w:t>
      </w:r>
      <w:proofErr w:type="gramEnd"/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</w:t>
      </w:r>
      <w:r w:rsidR="00DE7AB1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_______________________________________________,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 года рождения, проживающег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ей) по адресу: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="00DE7AB1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</w:t>
      </w:r>
      <w:r w:rsidR="00DE7AB1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____________________________________________,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 _</w:t>
      </w:r>
      <w:r w:rsidR="00DE7AB1"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="00DE7AB1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________________________________,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номер страхового свидетельства государственного пенсионного страхования 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__________________________________________________________________Приложение: трудовой договор/ дополнительное соглашение к трудовому договору на _______ л. в ______ экз.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_____________   ________________ 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(дата)                 (подпись)</w:t>
      </w:r>
    </w:p>
    <w:p w:rsidR="00DE7AB1" w:rsidRPr="00DE7AB1" w:rsidRDefault="00DE7AB1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bookmarkStart w:id="53" w:name="Par429"/>
      <w:bookmarkEnd w:id="53"/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DE7AB1" w:rsidRPr="00DE7AB1" w:rsidRDefault="00DE7AB1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DE7AB1" w:rsidRPr="00DE7AB1" w:rsidRDefault="00DE7AB1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DE7AB1" w:rsidRPr="00DE7AB1" w:rsidRDefault="00DE7AB1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DE7AB1" w:rsidRPr="00DE7AB1" w:rsidRDefault="00DE7AB1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Главе  сельского  поселения Верхняя Орлянка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_________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DE7AB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bookmarkStart w:id="54" w:name="Par447"/>
      <w:bookmarkEnd w:id="54"/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9414A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Прошу зарегистрировать факт прекращения трудового договора с</w:t>
      </w:r>
      <w:r w:rsidR="0039414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работником </w:t>
      </w:r>
      <w:r w:rsidR="0039414A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7E2D40" w:rsidRPr="007E2D40" w:rsidRDefault="0039414A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______</w:t>
      </w:r>
      <w:r w:rsidR="007E2D40"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______________________________________________________________________________________________________________________,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зарегистрированного "_____" _______________ 20___ года N ________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Договор расторгнут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  <w:r w:rsidR="0039414A">
        <w:rPr>
          <w:rFonts w:ascii="Times New Roman" w:eastAsia="Calibri" w:hAnsi="Times New Roman" w:cs="Times New Roman"/>
          <w:sz w:val="12"/>
          <w:szCs w:val="12"/>
        </w:rPr>
        <w:t>____________________________-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</w:t>
      </w:r>
      <w:r w:rsidR="0039414A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(указываются основания)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Приложение: трудовой договор на _____ листах в ______ экз.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   _________________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(дата)                (подпись)</w:t>
      </w:r>
    </w:p>
    <w:p w:rsidR="0039414A" w:rsidRPr="00DE7AB1" w:rsidRDefault="0039414A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39414A" w:rsidRPr="00DE7AB1" w:rsidRDefault="0039414A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39414A" w:rsidRPr="00DE7AB1" w:rsidRDefault="0039414A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39414A" w:rsidRPr="00DE7AB1" w:rsidRDefault="0039414A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39414A" w:rsidRPr="00DE7AB1" w:rsidRDefault="0039414A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ЖУРНАЛ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уведомительной регистрации (прекращения) трудовых договоров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между работниками и работодателями - физическими лицами,</w:t>
      </w:r>
      <w:r w:rsidR="0039414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>не являющимися индивидуальными предпринимателями</w:t>
      </w:r>
    </w:p>
    <w:tbl>
      <w:tblPr>
        <w:tblStyle w:val="1f2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"/>
        <w:gridCol w:w="277"/>
        <w:gridCol w:w="709"/>
        <w:gridCol w:w="803"/>
        <w:gridCol w:w="326"/>
        <w:gridCol w:w="451"/>
        <w:gridCol w:w="546"/>
        <w:gridCol w:w="539"/>
        <w:gridCol w:w="882"/>
        <w:gridCol w:w="489"/>
        <w:gridCol w:w="647"/>
        <w:gridCol w:w="612"/>
        <w:gridCol w:w="495"/>
        <w:gridCol w:w="593"/>
      </w:tblGrid>
      <w:tr w:rsidR="007E2D40" w:rsidRPr="007E2D40" w:rsidTr="0039414A">
        <w:tc>
          <w:tcPr>
            <w:tcW w:w="102" w:type="pct"/>
            <w:vMerge w:val="restar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N </w:t>
            </w:r>
            <w:proofErr w:type="gramStart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89" w:type="pct"/>
            <w:gridSpan w:val="3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Работодатель</w:t>
            </w:r>
          </w:p>
        </w:tc>
        <w:tc>
          <w:tcPr>
            <w:tcW w:w="2149" w:type="pct"/>
            <w:gridSpan w:val="6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Работник</w:t>
            </w:r>
          </w:p>
        </w:tc>
        <w:tc>
          <w:tcPr>
            <w:tcW w:w="430" w:type="pct"/>
            <w:vMerge w:val="restar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Срок действия трудового договора</w:t>
            </w:r>
          </w:p>
        </w:tc>
        <w:tc>
          <w:tcPr>
            <w:tcW w:w="407" w:type="pct"/>
            <w:vMerge w:val="restar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регистрационной записи</w:t>
            </w:r>
          </w:p>
        </w:tc>
        <w:tc>
          <w:tcPr>
            <w:tcW w:w="329" w:type="pct"/>
            <w:vMerge w:val="restar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об изменении трудового договора</w:t>
            </w:r>
          </w:p>
        </w:tc>
        <w:tc>
          <w:tcPr>
            <w:tcW w:w="394" w:type="pct"/>
            <w:vMerge w:val="restar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 расторжении трудового договора</w:t>
            </w:r>
          </w:p>
        </w:tc>
      </w:tr>
      <w:tr w:rsidR="0039414A" w:rsidRPr="007E2D40" w:rsidTr="0039414A">
        <w:tc>
          <w:tcPr>
            <w:tcW w:w="102" w:type="pct"/>
            <w:vMerge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471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выдан, адрес места жительства (регистрации)</w:t>
            </w:r>
          </w:p>
        </w:tc>
        <w:tc>
          <w:tcPr>
            <w:tcW w:w="534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217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300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рождения</w:t>
            </w:r>
          </w:p>
        </w:tc>
        <w:tc>
          <w:tcPr>
            <w:tcW w:w="363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</w:t>
            </w:r>
          </w:p>
        </w:tc>
        <w:tc>
          <w:tcPr>
            <w:tcW w:w="358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Адрес места жительства (регистрации)</w:t>
            </w:r>
          </w:p>
        </w:tc>
        <w:tc>
          <w:tcPr>
            <w:tcW w:w="586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325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Должность (профессия)</w:t>
            </w:r>
          </w:p>
        </w:tc>
        <w:tc>
          <w:tcPr>
            <w:tcW w:w="430" w:type="pct"/>
            <w:vMerge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  <w:vMerge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  <w:vMerge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  <w:vMerge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9414A" w:rsidRPr="007E2D40" w:rsidTr="0039414A">
        <w:tc>
          <w:tcPr>
            <w:tcW w:w="102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34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7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0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3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58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86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5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30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</w:tcPr>
          <w:p w:rsidR="007E2D40" w:rsidRPr="007E2D40" w:rsidRDefault="007E2D40" w:rsidP="0039414A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55" w:name="Par389"/>
      <w:bookmarkEnd w:id="55"/>
    </w:p>
    <w:p w:rsidR="001E7A94" w:rsidRDefault="001E7A94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39414A" w:rsidRPr="00DE7AB1" w:rsidRDefault="0039414A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№5</w:t>
      </w:r>
    </w:p>
    <w:p w:rsidR="0039414A" w:rsidRPr="00DE7AB1" w:rsidRDefault="0039414A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39414A" w:rsidRPr="00DE7AB1" w:rsidRDefault="0039414A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39414A" w:rsidRPr="00DE7AB1" w:rsidRDefault="0039414A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39414A" w:rsidRPr="00DE7AB1" w:rsidRDefault="0039414A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(адрес заявителя, направившего</w:t>
      </w:r>
      <w:proofErr w:type="gramEnd"/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на регистрацию договор)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bookmarkStart w:id="56" w:name="Par477"/>
      <w:bookmarkEnd w:id="56"/>
      <w:r w:rsidRPr="007E2D40">
        <w:rPr>
          <w:rFonts w:ascii="Times New Roman" w:eastAsia="Calibri" w:hAnsi="Times New Roman" w:cs="Times New Roman"/>
          <w:sz w:val="12"/>
          <w:szCs w:val="12"/>
        </w:rPr>
        <w:t>УВЕДОМЛЕНИЕ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об отказе в предоставлении муниципальной услуги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Администрация сельского поселения Верхняя Орлянка муниципального района Сергиевский Самарской области, рассмотрев направленный    перечень документов, необходимых для уведомительной регистрации (прекращения) трудового договора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меж</w:t>
      </w:r>
      <w:r w:rsidR="0039414A">
        <w:rPr>
          <w:rFonts w:ascii="Times New Roman" w:eastAsia="Calibri" w:hAnsi="Times New Roman" w:cs="Times New Roman"/>
          <w:sz w:val="12"/>
          <w:szCs w:val="12"/>
        </w:rPr>
        <w:t>ду</w:t>
      </w:r>
      <w:proofErr w:type="gramEnd"/>
      <w:r w:rsidR="0039414A"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</w:t>
      </w:r>
      <w:r w:rsidR="0039414A">
        <w:rPr>
          <w:rFonts w:ascii="Times New Roman" w:eastAsia="Calibri" w:hAnsi="Times New Roman" w:cs="Times New Roman"/>
          <w:sz w:val="12"/>
          <w:szCs w:val="12"/>
        </w:rPr>
        <w:t>___________________________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</w:t>
      </w:r>
      <w:r w:rsidR="0039414A">
        <w:rPr>
          <w:rFonts w:ascii="Times New Roman" w:eastAsia="Calibri" w:hAnsi="Times New Roman" w:cs="Times New Roman"/>
          <w:sz w:val="12"/>
          <w:szCs w:val="12"/>
        </w:rPr>
        <w:t>_________________________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(наименование сторон трудового договора)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N ___  от "____" ______20___ г. сообщает о невозможности  предоставления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муниципальной услуги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_______________________________________________________________________________________________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(указание оснований для отказа в предоставлении муниципальной услуги)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                                                                       ___________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(подпись лица,                                                                                 (дата)</w:t>
      </w:r>
      <w:proofErr w:type="gramEnd"/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направившего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уведомление)</w:t>
      </w:r>
    </w:p>
    <w:p w:rsidR="001E7A94" w:rsidRDefault="001E7A94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39414A" w:rsidRPr="00DE7AB1" w:rsidRDefault="0039414A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39414A" w:rsidRPr="00DE7AB1" w:rsidRDefault="0039414A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39414A" w:rsidRPr="00DE7AB1" w:rsidRDefault="0039414A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39414A" w:rsidRPr="00DE7AB1" w:rsidRDefault="0039414A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39414A" w:rsidRPr="00DE7AB1" w:rsidRDefault="0039414A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 администрацию сельского поселения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Верхняя Орлянка муниципального района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Паспорт______________________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Выдан _______________________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Адрес________________________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(место регистрации физического лица)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Телефон__________________________________</w:t>
      </w: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 электронной почты___________________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39414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Заявление об исправлении опечаток и ошибок в документе, являющимся результатом предоставления муниципальной услуги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Прошу Вас исправить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 ________________________________________________________________________________________________</w:t>
      </w:r>
      <w:r w:rsidR="0039414A">
        <w:rPr>
          <w:rFonts w:ascii="Times New Roman" w:eastAsia="Calibri" w:hAnsi="Times New Roman" w:cs="Times New Roman"/>
          <w:b/>
          <w:sz w:val="12"/>
          <w:szCs w:val="12"/>
        </w:rPr>
        <w:t>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(указать реквизиты соответствующего документа)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следующие опечатки (ошибки):_________________________________________________________</w:t>
      </w:r>
      <w:r w:rsidR="0039414A"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  <w:r w:rsidR="0039414A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Способ получения результата рассмотрения настоящего заявления _________________________________________________________________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Я даю согласие на обработку и использование моих персональных данных в рамках предоставления муниципальной услуги.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Приложение: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1.____________________</w:t>
      </w:r>
      <w:r w:rsidR="0039414A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2.________________________________________________________________</w:t>
      </w:r>
      <w:r w:rsidR="0039414A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3.________________________________________________________________</w:t>
      </w:r>
      <w:r w:rsidR="0039414A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E7A94" w:rsidRPr="007E2D40" w:rsidRDefault="001E7A94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«___»_________20__г.           _____________  </w:t>
      </w:r>
      <w:r w:rsidR="00224E1D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________________________</w:t>
      </w:r>
      <w:r w:rsidR="00224E1D">
        <w:rPr>
          <w:rFonts w:ascii="Times New Roman" w:eastAsia="Calibri" w:hAnsi="Times New Roman" w:cs="Times New Roman"/>
          <w:sz w:val="12"/>
          <w:szCs w:val="12"/>
        </w:rPr>
        <w:t>_______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(подпись)    </w:t>
      </w:r>
      <w:r w:rsidR="00224E1D"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________________________</w:t>
      </w:r>
      <w:r w:rsidR="00224E1D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(Дата и номер доверенности в случае,</w:t>
      </w:r>
      <w:proofErr w:type="gramEnd"/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если от имени заявителя действует его</w:t>
      </w: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</w:t>
      </w:r>
      <w:r w:rsidR="00224E1D">
        <w:rPr>
          <w:rFonts w:ascii="Times New Roman" w:eastAsia="Calibri" w:hAnsi="Times New Roman" w:cs="Times New Roman"/>
          <w:sz w:val="12"/>
          <w:szCs w:val="12"/>
        </w:rPr>
        <w:t xml:space="preserve">   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представитель)  </w:t>
      </w:r>
    </w:p>
    <w:p w:rsid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E7A94" w:rsidRDefault="001E7A94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E7A94" w:rsidRPr="007E2D40" w:rsidRDefault="001E7A94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2D40" w:rsidRPr="007E2D40" w:rsidRDefault="007E2D40" w:rsidP="007E2D4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4E1D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4E1D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4E1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4E1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4E1D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4E1D">
        <w:rPr>
          <w:rFonts w:ascii="Times New Roman" w:eastAsia="Calibri" w:hAnsi="Times New Roman" w:cs="Times New Roman"/>
          <w:b/>
          <w:sz w:val="12"/>
          <w:szCs w:val="12"/>
        </w:rPr>
        <w:t>от «03»  июля 2025 г. № 26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4E1D">
        <w:rPr>
          <w:rFonts w:ascii="Times New Roman" w:eastAsia="Calibri" w:hAnsi="Times New Roman" w:cs="Times New Roman"/>
          <w:b/>
          <w:sz w:val="12"/>
          <w:szCs w:val="12"/>
        </w:rPr>
        <w:t>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Трудовым кодексом РФ, Уставом сельского поселения Воротнее муниципального района Сергиевский Самарской области, в целях приведения правовых актов в соответствие с действующим законодательством, администрация сельского поселения Воротнее муниципального района Сергиевский  Самарской области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постановляет: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1. Утвердить административный регламент предоставления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согласно приложению к настоящему постановлению.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Признать утратившим силу постановление администрации сельского поселения Воротнее муниципального района Сергиевский Самарской области от 30.03.2016 года № 14 «Об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(в редакции постановлений от 16.05.2016 года №21, от 20.09.2017 года №75, от 02.04.2019 года №15, от 15.10.2021 года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№46). 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  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С.А.Никитин</w:t>
      </w:r>
      <w:proofErr w:type="spellEnd"/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4E1D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4E1D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24E1D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Воротнее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4E1D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4E1D">
        <w:rPr>
          <w:rFonts w:ascii="Times New Roman" w:eastAsia="Calibri" w:hAnsi="Times New Roman" w:cs="Times New Roman"/>
          <w:i/>
          <w:sz w:val="12"/>
          <w:szCs w:val="12"/>
        </w:rPr>
        <w:t>от 03.07.2025г. № 26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1.1. Предмет регулирования Административного регламента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1.1.1.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Административный регламент предоставления муниципальной услуги (далее – Административный регламент)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 (далее – муниципальная услуга) разработан в целях реализации статей 303, 307, 309 Трудового кодекса Российской Федерации и устанавливает порядок и стандарт предоставления муниципальной услуги на территории сельского поселения Воротнее муниципального района Сергиевский Самарской области, в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том числе определяет сроки и последовательность административных процедур (действий) при осуществлении полномочий по предоставлению муниципальной услуги, формы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а также порядок обжалования действий (бездействия) уполномоченного органа, предоставляющего муниципальную услугу.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1.2. Круг заявителей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1.2.1. Заявителями на получение муниципальной услуги (далее – заявители) являются работодатели - физические лица, не являющиеся индивидуальными предпринимателями, заключившие трудовой договор с работником (работниками).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1.2.2. При предоставлении муниципальной услуги от имени заявителей вправе выступать их законные представители или их представители по доверенности, оформленной в соответствии с законодательством Российской Федерации.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От имени работодателя его интересы могут представлять опекуны, заключившие от их имени трудовые договоры с работниками в целях личного обслуживания этих физических лиц и помощи им по ведению домашнего хозяйства.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от имени заявителей вправе выступать их представители, уполномоченные в соответствии с законодательством Российской Федерации.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1.3. Требования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1.3.1. Муниципальная услуга должна быть предоставлена заявителю в соответствии с вариантом предоставления муниципальной услуги (далее – вариант).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1.3.2.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Вариант, в соответствии с которым заявителю будет предоставлена муниципальная услуга, определяется в соответствии с настоящим Административным регламентом, исходя из признаков заявителя (принадлежащего ему объекта) и показателей таких признаков (перечень признаков Заявителя (принадлежащего ему объекта), а также комбинации значений признаков, каждая из которых соответствует одному варианту предоставления муниципальной услуги, приведен в Приложении № 1 к настоящему Административному регламенту).</w:t>
      </w:r>
      <w:proofErr w:type="gramEnd"/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1.3.3.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профилирование (предоставление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услугу) проводится в случае подачи заявителем запроса о предоставлении муниципальной услуги в электронной форме в информационно-телекоммуникационной сети Интернет (далее – сеть Интернет) посредством федеральной государственной информационной системы «Единый портал государственных и муниципальных услуг (функций)» (далее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ЕПГУ), государственной информационной системы Самарской области «Портал государственных и муниципальных услуг» (далее – региональный портал, РПГУ).</w:t>
      </w:r>
      <w:proofErr w:type="gramEnd"/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Раздел 2. Стандарт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2.1. Наименование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2.1.1. Муниципальная услуга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2.2. Наименование органа, предоставляющего муниципальную услугу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lastRenderedPageBreak/>
        <w:t>2.2.1. Муниципальная услуга предоставляется Уполномоченным органом - Администрацией сельского поселения Воротнее муниципального района Сергиевский Самарской области (далее – Уполномоченный орган).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2.3. Результат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2.3.1. В соответствии с вариантами предоставления муниципальной услуги, приведенными в пункте 3.1.1 настоящего Административного регламента, результатом предоставления муниципальной услуги являются: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1) решение о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2) решение об отказе в предоставлении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2.3.2. Наименование документов, содержащих решение о предоставлении муниципальной услуги, на основании которых заявителю предоставляются результаты, указанные в подпунктах 1 и 2 пункта 2.3.1 настоящего Административного регламента,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2.3.3.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Результаты предоставления муниципальной услуги, указанные в пункте 2.3.1 настоящего Административного регламента, могут быть получены заявителем лично при обращении в Уполномоченный орган, почтой по  почтовому адресу заявителя, посредством ЕПГУ, РПГУ в форме электронного документа, подписанного усиленной квалифицированной электронной подписью (далее – УКЭП) должностного лица, уполномоченного на принятие решения (в случае подачи заявления о предоставлении муниципальной услуги в электронной форме посредством ЕПГУ, РПГУ).</w:t>
      </w:r>
      <w:proofErr w:type="gramEnd"/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Способ получения результата предоставления муниципальной услуги указывается заявителем в заявлении о предоставлении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2.3.4. Факт получения заявителем результата предоставления муниципальной услуги фиксируется в федеральной государственной информационной системе «Единый портал государственных и муниципальных услуг (функций)», государственной информационной системе Самарской области «Портал государственных и муниципальных услуг».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2.4. Срок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2.4.1. Общий срок регистрации трудового договора (дополнительного соглашения),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2.4.2.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2.5. Правовые основания для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2.5.1.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Уполномоченного органа, а также его должностных лиц, муниципальных служащих, работников размещается на ЕПГУ, РПГУ и на официальном сайте администрации муниципального района Сергиевский Самарской области http://www.sergievsk.ru в информационно-телекоммуникационной сети «Интернет» во вкладке сельского поселения Воротнее.</w:t>
      </w:r>
      <w:proofErr w:type="gramEnd"/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2.6. Исчерпывающий перечень документов, необходимых для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2.6.1.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приводится в подразделах административного регламента, содержащих описание вариантов предоставления муниципальной услуги.</w:t>
      </w:r>
      <w:proofErr w:type="gramEnd"/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2.6.2. Уполномоченный орган не вправе требовать от заявителя: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2) представления документов и информации, которые находятся в распоряжении Уполномоченного органа, иных органов государственной власти, органов местного самоуправления и организаций в соответствии с нормативными правовыми актами Российской Федерации и Самарской области;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4) представления документов и информации, отсутствие и (или) недостоверность которых не указывались при первоначальном отказе в предоставлении муниципальной услуги, за исключением следующих случаев: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предоставлении муниципальной услуги и не включенных в представленный ранее комплект документов;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в) истечение срока действия документов или изменение информации после первоначального отказа в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муниципального служащего при первоначальном отказе в предоставлении муниципальной услуги, о чем в письменном виде за подписью руководителя Уполномоченного органа уведомляется заявитель, а также приносятся извинения за доставленные неудобства;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2.7.  Способы направления запроса о предоставлении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2.7.1. Способы направления запроса о предоставлении муниципальной услуги приводятся в подразделах административного регламента, содержащих описание вариантов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2.8. Исчерпывающий перечень оснований для отказа в приеме документов, необходимых для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2.8.1. Исчерпывающий перечень оснований для отказа в приеме документов, необходимых для предоставления муниципальной услуги приводится в составе описания вариантов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2.9.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2.9.1. Основания для приостановления предоставления муниципальной услуги отсутствуют.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Исчерпывающий перечень оснований для отказа в предоставлении муниципальной услуги приводится в составе описания вариантов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2.10. Размер платы, взимаемой с заявителя при предоставлении муниципальной услуги, и способы ее взимания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2.10.1. Предоставление муниципальной услуги осуществляется бесплатно.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2.11.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lastRenderedPageBreak/>
        <w:t>2.11.1.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органе, МФЦ составляет не более 15 минут.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2.12. Срок регистрации запроса заявителя о предоставлении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2.12.1. Регистрация направленного заявителем заявления о предоставлении муниципальной услуги и документов, необходимых для получения муниципальной услуги, осуществляется не позднее 1 рабочего дня со дня их получения Уполномоченным органом.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2.12.2. В случае направления заявителем заявления о предоставлении муниципальной услуги и документов, необходимых для получения муниципальной услуги, вне рабочего времени Уполномоченного органа либо в выходной, нерабочий праздничный день, днем их получения считается первый рабочий день, следующий за днем направления.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2.13. Требования к помещениям, в которых предоставляется муниципальная услуга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2.13.1.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Требования, которым должны соответствовать помещения, в которых предоставляется муниципальная услуга, в том числе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 и (или) информации, необходимых для предоставления муниципальной услуги,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инвалидов, размещаются на официальном сайте администрации муниципального района Сергиевский, а также на ЕПГУ.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2.14. Показатели доступности и качества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2.14.1.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Перечень показателей качества и доступности муниципальной услуги, в том числе показатели, характеризующие доступность электронных форм документов, необходимых для предоставления муниципальной услуги, возможность подачи запроса на получение муниципальной услуги и документов в электронной форме, своевременность предоставления муниципальной услуги (отсутствие нарушений сроков предоставления муниципальной услуги), предоставление муниципальной услуги в соответствии с вариантом предоставления муниципальной услуги, удобство информирования заявителя о ходе предоставления муниципальной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услуги, а также получения результата предоставления услуги, размещаются на официальном сайте администрации муниципального района Сергиевский, а также на ЕПГУ.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2.15. Иные требования к предоставлению муниципальной услуги, в том числе учитывающие особенности ее предоставления в многофункциональных центрах и в электронной форме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2.15.1. Перечень услуг, которые являются необходимыми и обязательными для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2.15.1.1. Услуги, которые являются необходимыми и обязательными для предоставления муниципальной услуги,  отсутствуют.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2.15.2. Размер платы за предоставление услуг, которые являются необходимыми и обязательными для предоставления муниципальной услуги, в случаях, когда размер платы установлен законодательством Российской Федерации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2.15.2.1. Услуги, которые являются необходимыми и обязательными для предоставления муниципальной услуги,  отсутствуют.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2.16. Перечень информационных систем, используемых для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2.16.1. Информационные системы, используемые для предоставления муниципальной услуги: ЕПГУ, РПГУ.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2.17. Случаи и порядок предоставления муниципальной услуги в упреждающем (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>) режиме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2.17.1. Предоставление муниципальной услуги в упреждающем (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>) режиме не предусмотрено.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2.18. Особенности предоставления муниципальной услуги в электронной форме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2.18.1. При предоставлении муниципальной услуги в электронной форме заявителю обеспечиваются: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получение информации о порядке и сроках предоставления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формирование заявления;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прием и регистрация заявления и иных документов, необходимых для предоставления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получение результата предоставления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получение сведений о ходе рассмотрения заявления о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осуществление оценки качества предоставления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досудебное (внесудебное) обжалование решений и действий (бездействия)  Уполномоченного органа либо действия (бездействие) должностных лиц Уполномоченного органа, предоставляющего муниципальную услугу, муниципального служащего.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2.18.2.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В случае представления заявления и прилагаемых к нему документов в электронном виде заявитель, прошедший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 информационные системы в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заполняет форму заявления о предоставлении муниципальной услуги с использованием интерактивной формы в электронном виде, без необходимости дополнительной подачи заявления в какой-либо иной форме.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2.18.3. Заявление направляется заявителем вместе с прикрепленными электронными документами, указанными в пунктах 3.3.1.1.2., 3.3.2.1.2., 3.3.3.1.2, 3.3.4.1.2. настоящего Административного регламента, за исключением документа, удостоверяющего личность заявителя.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Заявление, направленное в электронной форме с использованием ЕПГУ, может быть подписано усиленной неквалифицированной электронной подписью, сертификат ключа проверки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в установленном Правительством Российской Федерации порядке.</w:t>
      </w:r>
      <w:proofErr w:type="gramEnd"/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2.18.4. В случае направления заявления посредством ЕПГУ, РПГУ сведения из документа, удостоверяющего личность заинтересованного лица,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2.18.5. Документы, прилагаемые заявителем к заявлению, представляемые в электронной форме, направляются в следующих форматах: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>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doc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docx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odt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не включающим формулы;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pdf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jpg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jpeg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png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bmp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tiff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4)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zip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rar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– для сжатых документов в один файл;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5)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sig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– для открепленной УКЭП.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В случае если оригиналы документов, прилагаемых к заявлению, выданы и подписаны органом государственной власти или органом местного самоуправления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– 500 </w:t>
      </w:r>
      <w:proofErr w:type="spellStart"/>
      <w:r w:rsidRPr="00224E1D">
        <w:rPr>
          <w:rFonts w:ascii="Times New Roman" w:eastAsia="Calibri" w:hAnsi="Times New Roman" w:cs="Times New Roman"/>
          <w:sz w:val="12"/>
          <w:szCs w:val="12"/>
        </w:rPr>
        <w:t>dpi</w:t>
      </w:r>
      <w:proofErr w:type="spell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(масштаб 1:1) и всех аутентичных признаков подлинности (графической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подписи лица, печати, углового штампа бланка), с использованием следующих режимов:</w:t>
      </w:r>
      <w:proofErr w:type="gramEnd"/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1) «черно-белый» (при отсутствии в документе графических изображений и (или) цветного текста);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2) «оттенки серого» (при наличии в документе графических изображений, отличных от цветного графического изображения);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3) «цветной» или «режим полной цветопередачи» (при наличии в документе цветных графических изображений либо цветного текста).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lastRenderedPageBreak/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Документы, прилагаемые заявителем к заявлению, представляемые в электронной форме, должны обеспечивать возможность идентифицировать документ и количество листов в документе.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2.19. Порядок получения заявителем сведений о ходе рассмотрения запроса о предоставлении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2.19.1.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орган, по телефону Уполномоченного органа, по электронной почте Уполномоченного органа.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Раздел 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3.1. Перечень вариантов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3.1.1. Предоставление муниципальной услуги включает в себя следующие варианты предоставления муниципальной услуги: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Вариант 1: регистрация трудового договора;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Вариант 2: регистрация дополнительного соглашения к трудовому договору;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Вариант 3: регистрация факта прекращения трудового договора;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Вариант 4: исправление допущенных опечаток и ошибок в выданных в результате предоставления муниципальной услуги документах.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Предоставление муниципальной услуги также включает в себя порядок оставления заявления о предоставлении муниципальной услуги без рассмотрения.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3.2. Описание административной процедуры профилирования заявителя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3.2.1. Вариант предоставления муниципальной услуги определяется на основании ответов на вопросы анкетирования заявителя посредством РПГУ.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Перечень общих признаков, по которому объединяются категории заявителей (принадлежащих им объектов), а также комбинации признаков заявителей, каждая из которых соответствует одному варианту предоставления муниципальной услуги, приведены в Приложении № 1 к настоящему Административному регламенту.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 Описание вариантов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 Вариант 1 - регистрация трудового договора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3.3.1.1. Прием и регистрация заявления о предоставлении муниципальной услуги и прилагаемых к нему документов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Воротнее муниципального района Сергиевский Самарской области.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паспорт заявителя;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три экземпляра трудового договора (два оригинала, скрепленные оригинальными подписями работодателя и работника, и один экземпляр копия трудового договора);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доверенность на регистрацию трудового договора в простой письменной форме (в случае если работодатель доверяет осуществление регистрации иному лицу);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- письменное согласие одного из родителей (попечителей) и органа опеки и попечительства на заключение трудового договора несовершеннолетним, если трудовой договор заключается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 образовательной программы;</w:t>
      </w:r>
      <w:proofErr w:type="gramEnd"/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письменное заявление работника,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3.3.1.1.3.  Основанием для начала административной процедуры является поступление в Уполномоченный орган заявления и документов, предусмотренных пунктом 3.3.1.1.2. настоящего Административного регламента, одним из способов, установленных пунктом 3.3.1.1.4. настоящего Административного регламента.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3.3.1.1.4. Способы подачи запроса и документов, необходимых для предоставления муниципальной услуги: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3.3.1.1.5.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3.3.1.1.6.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lastRenderedPageBreak/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3.3.1.1.2. настоящего Административного регламента.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3.3.1.1.7.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3.3.1.1.8.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3.3.1.2 Межведомственное информационное взаимодействие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3.3.1.2.1. Основанием для начала административной процедуры является регистрация заявления и приложенных к заявлению документов.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3.3.1.2.2.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Должностное лицо ответственного структурного подразделения, в обязанности которого в соответствии с его должностным регламентом входит выполнение соответствующих функций (далее – должностное лицо ответственного структурного подразделения), подготавливает и направляет (в том числе с использованием СМЭВ) запрос о представлении в уполномоченный орган документов (их копий или сведений, содержащихся в них), предусмотренных пунктом 3.3.1.2.3 настоящего Административного регламента, если заявитель не представил указанные документы самостоятельно.</w:t>
      </w:r>
      <w:proofErr w:type="gramEnd"/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3.3.1.2.3. Перечень запрашиваемых документов, необходимых для предоставления услуги: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Страховое свидетельство государственного пенсионного страхования заявителя.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Запрос о представлении в уполномоченный орган документов (их копий или сведений, содержащихся в них) содержит: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наименование органа или организации, в адрес которых направляется межведомственный запрос;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наименование услуги, для предоставления которой необходимо представление документа и (или) информации;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указание на положения нормативного правового акта, которыми установлено представление документа и (или) информации,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необходимых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для предоставления услуги, и указание на реквизиты данного нормативного правового акта;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реквизиты и наименования документов, необходимых для предоставления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Срок направления межведомственного запроса составляет один рабочий день со дня регистрация заявления и приложенных к заявлению документов.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3.3.1.2.4. По межведомственным запросам документы (их копии или сведения, содержащиеся в них) предоставляются органами и организациями, указанными, в распоряжении которых находятся эти документы в электронной форме, в срок не позднее трех рабочих дней со дня получения соответствующего межведомственного запроса.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3.3.1.2.5. Межведомственное информационное взаимодействие может осуществляться на бумажном носителе: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1)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2) при необходимости представления оригиналов документов на бумажном носителе при направлении межведомственного запроса.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3.3.1.2.6. Результатом административной процедуры является получение уполномоченным органом запрашиваемых документов (их копий или сведений, содержащихся в них).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3.3.1.3.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3.3.1.3.1.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 по форме согласно приложению №5 к настоящему Административному  регламенту.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3.3.1.3.2. Основаниями для отказа в предоставлении муниципальной услуги является: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документов, указанных в п. 3.3.1.1.2., не в полном объеме;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3.3.1.4. Выдача результата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3.3.1.4.1.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3.3.1.4.2.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3.3.1.4.3.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 Вариант 2 - регистрация дополнительного соглашения к трудовому договору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lastRenderedPageBreak/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3.3.2.1. Прием и регистрация заявления о предоставлении муниципальной услуги и прилагаемых к нему документов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Воротнее муниципального района Сергиевский Самарской области.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три экземпляра (оригинала) дополнительного соглашения к трудовому договору.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3.3.2.1.4. Основанием для начала административной процедуры является поступление в Уполномоченный орган заявления и документов, предусмотренных пунктом 3.3.2.1.2. настоящего Административного регламента, одним из способов, установленных пунктом 3.3.2.1.5. настоящего Административного регламента.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3.3.2.1.5. Способы подачи запроса и документов, необходимых для предоставления муниципальной услуги: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3.3.2.1.2. настоящего Административного регламента.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дополнительного соглашения к трудовому договору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3.3.2.2.2. Основаниями для отказа в предоставлении муниципальной услуги является: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lastRenderedPageBreak/>
        <w:t>- обращение лица, не относящегося к категории заявителей;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3.3.2.3. Выдача результата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3.3.2.3.3.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 Вариант 3 регистрация факта прекращения трудового договора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3.3.3.1. Прием и регистрация заявления о предоставлении муниципальной услуги и прилагаемых к нему документов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Воротнее муниципального района Сергиевский Самарской области.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№3 к настоящему Административному регламенту.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два оригинала зарегистрированного ранее трудового договора.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3.3.3.1.4. Основанием для начала административной процедуры является поступление в Уполномоченный орган заявления и документов, предусмотренных пунктом 3.3.3.1.2. настоящего Административного регламента, одним из способов, установленных пунктом 3.3.3.1.5. настоящего Административного регламента.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3.3.3.1.5. Способы подачи запроса и документов, необходимых для предоставления муниципальной услуги: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3.3.3.1.2. настоящего Административного регламента.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3.3.3.1.10.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В случае смерти работодателя – физического лица, не являющегося индивидуальным предпринимателем, или отсутствия сведений о месте его пребывания в течение двух месяцев, иных случаях, не позволяющих продолжать трудовые отношения и исключающих возможность регистрации факта прекращения трудового договора работник (его законный представитель или его представитель по </w:t>
      </w:r>
      <w:r w:rsidRPr="00224E1D">
        <w:rPr>
          <w:rFonts w:ascii="Times New Roman" w:eastAsia="Calibri" w:hAnsi="Times New Roman" w:cs="Times New Roman"/>
          <w:sz w:val="12"/>
          <w:szCs w:val="12"/>
        </w:rPr>
        <w:lastRenderedPageBreak/>
        <w:t>доверенности, оформленной в соответствии с законодательством Российской Федерации) имеет право в течение одного месяца обратиться в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Администрацию поселения с заявлением о регистрации факта прекращения трудового договора,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составленное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в произвольной форме, с указанием основания прекращения трудового договора и оригиналом зарегистрированного ранее трудового договора.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факта прекращения трудового договора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3.3.3.2.2. Основаниями для отказа в предоставлении муниципальной услуги является: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3.3.3.3. Выдача результата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3.3.3.3.3.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 Вариант 4  - исправление допущенных опечаток и ошибок в выданных в результате предоставления муниципальной услуги документах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В случае выявления опечаток и (или) ошибок в выданных в результате предоставления муниципальной услуги документах заявитель вправе обратиться в Уполномоченный орган с заявлением об исправлении допущенных опечаток и (или) ошибок в выданных в результате предоставления муниципальной услуги документах по форме согласно Приложению №6 к настоящему Административному регламенту.</w:t>
      </w:r>
      <w:proofErr w:type="gramEnd"/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2. Максимальный срок предоставления муниципальной услуги составляет 5 рабочих дней со дня регистрации Уполномоченным органом, заявления о предоставления муниципальной услуги и необходимых документов.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 Основания для приостановления предоставления муниципальной услуги законодательством не установлены.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4.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5. Результатом предоставления муниципальной услуги является: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6. Перечень административных процедур: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необходимых документов;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3.3.4.1. Прием и регистрация заявления о предоставлении муниципальной услуги и прилагаемых к нему документов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Воротнее муниципального района Сергиевский Самарской области;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№6 к настоящему Административному регламенту.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С заявлением о предоставлении муниципальной услуги заявитель самостоятельно предоставляет: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документ, выданный по результатам предоставления муниципальной услуги,  содержащий опечатку и (или) ошибку;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- 2 экземпляра трудового договора (дополнительного соглашения к трудовому договору), в которых допущены опечатки и ошибки.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lastRenderedPageBreak/>
        <w:t>3.3.4.1.4. Основанием для начала административной процедуры является поступление в Уполномоченный орган, заявления и документов, предусмотренных пунктом 3.3.4.1.2. настоящего Административного регламента, одним из способов, установленных пунктом 3.3.4.1.5. настоящего Административного регламента.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3.3.4.1.5. Способы подачи запроса и документов, необходимых для предоставления муниципальной услуги: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являющегося заявителем в соответствии с п.1.2. настоящего Административного регламента;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3.3.4.1.2. настоящего Административного регламента.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3.3.4.1.8.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3.3.4.1.9.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об отказе в предоставлении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информационное письмо Уполномоченного органа с приложением исправленных документов, являющихся результатом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3.3.4.2.2. Основаниями для отказа в предоставлении муниципальной услуги являются: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отсутствие в тексте выданного в результате предоставления муниципальной услуги документа опечатки и (или) ошибки.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3.3.4.3. Выдача результата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3.3.4.3.3.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3.4. Порядок оставления заявления заявителя о предоставлении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24E1D">
        <w:rPr>
          <w:rFonts w:ascii="Times New Roman" w:eastAsia="Calibri" w:hAnsi="Times New Roman" w:cs="Times New Roman"/>
          <w:sz w:val="12"/>
          <w:szCs w:val="12"/>
        </w:rPr>
        <w:t>муниципальной услуги без рассмотрения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3.4.1. Порядок оставления заявления заявителя о предоставлении муниципальной услуги без рассмотрения осуществляется в едином варианте.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3.4.2. Заявитель не позднее  одного рабочего дня до срока окончания предоставления муниципальной услуги вправе обратиться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в Уполномоченный орган с заявлением об оставлении заявления о предоставлении муниципальной услуги без рассмотрения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3.4.3. Заявление об оставлении заявления о предоставлении муниципальной услуги без рассмотрения подается заявителем в свободной форме.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3.4.4. На основании заявления, указанного в пункте 3.4.2. настоящего Административного регламента, Уполномоченный орган принимает решение (в форме информационного письма) об оставлении заявления о предоставлении муниципальной услуги без рассмотрения и уведомляет об этом заявителя одним из следующих способов (в зависимости от выбора способа получения результата рассмотрения заявления, указанного заявителем в заявлении):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выдает его заявителю лично в руки под роспись или направляет почтой заказным письмом с уведомлением о вручении на указанный в заявлении адрес;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3.4.5. Срок направления заявителю письма, указанного в пункте 3.4.4 настоящего Административного регламента – не позднее трех рабочих дней со дня регистрации заявления об оставлении заявления о предоставлении муниципальной услуги без рассмотрения.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3.5. Порядок осуществления административных процедур (действий) в электронной форме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3.5.1.  Формирование заявления.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Формирование заявления осуществляется посредством заполнения электронной формы заявления на ЕПГУ, РПГУ без необходимости дополнительной подачи заявления в какой-либо иной форме.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При формировании заявления заявителю обеспечивается: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а) возможность копирования и сохранения заявления и иных документов, необходимых для предоставления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lastRenderedPageBreak/>
        <w:t>б) возможность печати на бумажном носителе копии электронной формы заявления;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РПГУ в части, касающейся сведений, отсутствующих в ЕСИА;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д) возможность вернуться на любой из этапов заполнения электронной формы заявления без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потери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ранее введенной информации;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е) возможность доступа заявителя на ЕПГУ, РПГУ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Сформированное и подписанное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заявление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ЕПГУ, РПГУ.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3.5.2. Прием и регистрация заявления и иных документов, необходимых для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   обеспечивает в срок не позднее 1 рабочего дня с момента подачи заявления на ЕПГУ, РПГУ, а в случае его поступления в нерабочий или праздничный день,– в следующий за ним первый рабочий день: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б) регистрацию заявления в электронном виде и направление заявителю уведомления о регистрации заявления либо, при наличии оснований, указанных в пунктах 3.3.1.1.7., 3.3.2.1.7., 3.3.3.1.7., 3.3.4.1.7. настоящего Административного регламента, направление заявителю решения об отказе в приеме документов, необходимых для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Электронное заявление становится доступным для специалиста Уполномоченного органа в государственной информационной системе, используемой Уполномоченным органом для предоставления муниципальной услуги (далее – ГИС).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проверяет наличие электронных заявлений, поступивших с ЕПГУ, РПГУ с периодом не реже 2 (двух) раз в день;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рассматривает поступившие заявления и приложенные образы документов (документы);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производит действия в соответствии с пунктами 3.3.1.2.1., 3.3.2.2.1., 3.3.3.2.1., 3.3.4.2.1. настоящего Административного регламента.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3.5.3. Получение результата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Заявителю в качестве результата предоставления муниципальной услуги обеспечивается возможность получения документа: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в форме электронного документа, подписанного УКЭП уполномоченного должностного лица Уполномоченного органа, направленного заявителю в личный кабинет на ЕПГУ, РПГУ;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в виде бумажного документа, подтверждающего содержание электронного документа, который заявитель получает при  личном обращении в Уполномоченный орган.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3.5.4. Получение сведений о ходе рассмотрения заявления.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Получение информации о ходе рассмотрения заявления и о результате предоставления муниципальной услуги производится в личном кабинете на  ЕПГУ, РПГУ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в электронной форме заявителю направляется: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3.6. Особенности выполнения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3.6.1. Исчерпывающий перечень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3.6.1.1.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Многофункциональный центр осуществляет: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центре, выдачу заявителю результата предоставления услуги на бумажном носителе, подтверждающего содержание электронных документов, направленных в многофункциональный центр по результатам предоставления услуги.</w:t>
      </w:r>
      <w:proofErr w:type="gramEnd"/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В соответствии с частью 1.1 статьи 16 Федерального закона № 210-ФЗ для реализации своих функций многофункциональный центр вправе привлекать иные организации.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3.6.1.1 1. Информирование заявителей.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Информирование заявителя многофункциональным центром осуществляется следующими способами: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а) посредством привлечения средств массовой информации, а также путем размещения информации на официальном сайте и информационных стендах многофункционального центра;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3.6.1.1.2. Выдача заявителю результата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(представителю) согласно соглашению о взаимодействии, заключенному между Уполномоченным органом и многофункциональным центром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 Порядок и сроки передачи Уполномоченным органом таких документов в многофункциональный центр определяются соглашением о взаимодействии.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Прием заявителей для выдачи документов, являющихся результатом предоставления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Работник многофункционального центра осуществляет следующие действия: устанавливает личность заявителя на основании документа, удостоверяющего личность в соответствии с законодательством Российской Федерации, проверяет полномочия представителя заявителя (в случае обращения представителя заявителя),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изображением Государственного герба Российской Федерации), выдает документы заявителю, при необходимости запрашивает у заявителя подписи за каждый выданный документ.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Раздел 4. Формы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исполнением административного регламента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4.1. Порядок осуществления текущего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4.1.1. Текущий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Текущий контроль осуществляется путем: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проведение проверок решений о предоставлении (об отказе в предоставлении)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выявления и устранения нарушений прав граждан;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рассмотрения, принятия решений и подготовки ответов на обращения граждан, содержащие жалобы на решения, действия (бездействие) должностных лиц Уполномоченного органа.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4.2.1.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4.2.2.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соблюдение сроков предоставления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соблюдение положений настоящего Административного регламента;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правильность и обоснованность принятого решения об отказе в предоставлении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Основанием для проведения внеплановых проверок являются: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Самарской области и нормативных правовых актов муниципального района Сергиевский Самарской области;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4.3.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4.3.1. По результатам проведенных проверок в случае выявления нарушений положений настоящего Административного регламента,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4.4. Положения, характеризующие требования к порядку и формам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4.4.1. Граждане, их объединения и организации имеют право осуществлять </w:t>
      </w:r>
      <w:proofErr w:type="gramStart"/>
      <w:r w:rsidRPr="00224E1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24E1D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Граждане, их объединения и организации также имеют право: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направлять замечания и предложения по улучшению доступности и качества предоставления муниципальной услуги;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- вносить предложения о мерах по устранению нарушений настоящего Административного регламента.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4.4.2.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Раздел 5. Досудебный (внесудебный) порядок обжалования решений и действий (бездействия) органа местного самоуправления, а также его должностных лиц, муниципальных служащих, работников</w:t>
      </w:r>
    </w:p>
    <w:p w:rsidR="00224E1D" w:rsidRPr="00224E1D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5.1. 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DB0ACB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4E1D">
        <w:rPr>
          <w:rFonts w:ascii="Times New Roman" w:eastAsia="Calibri" w:hAnsi="Times New Roman" w:cs="Times New Roman"/>
          <w:sz w:val="12"/>
          <w:szCs w:val="12"/>
        </w:rPr>
        <w:t>5.1.1. Информация о порядке подачи и рассмотрения жалобы размещается на информационных стендах в местах предоставления муниципальной услуги, на сайте администрации муниципального района Сергиевский, на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E7A94" w:rsidRDefault="001E7A94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Признаки, определяющие вариант предоставления муниципальной услуги</w:t>
      </w:r>
    </w:p>
    <w:p w:rsidR="001E7A94" w:rsidRPr="007E2D40" w:rsidRDefault="001E7A94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2269"/>
        <w:gridCol w:w="4824"/>
      </w:tblGrid>
      <w:tr w:rsidR="00224E1D" w:rsidRPr="007E2D40" w:rsidTr="00224E1D">
        <w:trPr>
          <w:trHeight w:val="20"/>
        </w:trPr>
        <w:tc>
          <w:tcPr>
            <w:tcW w:w="286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№</w:t>
            </w:r>
            <w:proofErr w:type="gramStart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/п</w:t>
            </w:r>
          </w:p>
        </w:tc>
        <w:tc>
          <w:tcPr>
            <w:tcW w:w="1508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Наименование показателя</w:t>
            </w:r>
          </w:p>
        </w:tc>
        <w:tc>
          <w:tcPr>
            <w:tcW w:w="3206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Значение критерия</w:t>
            </w:r>
          </w:p>
        </w:tc>
      </w:tr>
      <w:tr w:rsidR="00224E1D" w:rsidRPr="007E2D40" w:rsidTr="00224E1D">
        <w:trPr>
          <w:trHeight w:val="20"/>
        </w:trPr>
        <w:tc>
          <w:tcPr>
            <w:tcW w:w="286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1508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3206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</w:tr>
      <w:tr w:rsidR="00224E1D" w:rsidRPr="007E2D40" w:rsidTr="00224E1D">
        <w:trPr>
          <w:trHeight w:val="20"/>
        </w:trPr>
        <w:tc>
          <w:tcPr>
            <w:tcW w:w="286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508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К какой категории относится заявитель?</w:t>
            </w:r>
          </w:p>
        </w:tc>
        <w:tc>
          <w:tcPr>
            <w:tcW w:w="3206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1.Физическое лицо</w:t>
            </w:r>
          </w:p>
        </w:tc>
      </w:tr>
      <w:tr w:rsidR="00224E1D" w:rsidRPr="007E2D40" w:rsidTr="00224E1D">
        <w:trPr>
          <w:trHeight w:val="20"/>
        </w:trPr>
        <w:tc>
          <w:tcPr>
            <w:tcW w:w="286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508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Результат предоставления муниципальной услуги</w:t>
            </w:r>
          </w:p>
        </w:tc>
        <w:tc>
          <w:tcPr>
            <w:tcW w:w="3206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 Регистрация трудового договора;</w:t>
            </w:r>
          </w:p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Регистрация дополнительного соглашения к трудовому договору; </w:t>
            </w:r>
          </w:p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3. Регистрация факта прекращения трудового договора;</w:t>
            </w:r>
          </w:p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4. Исправление допущенных опечаток и ошибок в выданных в результате предоставления муниципальной услуги документах</w:t>
            </w:r>
          </w:p>
        </w:tc>
      </w:tr>
    </w:tbl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E7A94" w:rsidRDefault="001E7A94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1E7A94" w:rsidRDefault="001E7A94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№2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="00253934">
        <w:rPr>
          <w:rFonts w:ascii="Times New Roman" w:eastAsia="Calibri" w:hAnsi="Times New Roman" w:cs="Times New Roman"/>
          <w:sz w:val="12"/>
          <w:szCs w:val="12"/>
        </w:rPr>
        <w:t>Воротнее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Прошу зарегистрировать трудовой договор/дополнительное соглашение к трудовому договору) с работником ______________</w:t>
      </w:r>
      <w:proofErr w:type="gramEnd"/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 года рождения, проживающег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ей) по адресу: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 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номер страхового свидетельства государственного пенсионного страхования 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__________________________________________________________________Приложение: трудовой договор/ дополнительное соглашение к трудовому договору на _______ л. в ______ экз.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_____________   ________________ 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(дата)                 (подпись)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 сельского  поселения </w:t>
      </w:r>
      <w:r w:rsidR="00253934">
        <w:rPr>
          <w:rFonts w:ascii="Times New Roman" w:eastAsia="Calibri" w:hAnsi="Times New Roman" w:cs="Times New Roman"/>
          <w:sz w:val="12"/>
          <w:szCs w:val="12"/>
        </w:rPr>
        <w:t>Воротнее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Прошу зарегистрировать факт прекращения трудового договора с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работником 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зарегистрированного "_____" _______________ 20___ года N 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Договор расторгнут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____________________________-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(указываются основания)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Приложение: трудовой договор на _____ листах в ______ экз.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   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(дата)                (подпись)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№4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ЖУРНАЛ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уведомительной регистрации (прекращения) трудовых договоров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между работниками и работодателями - физическими лицами,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>не являющимися индивидуальными предпринимателями</w:t>
      </w:r>
    </w:p>
    <w:tbl>
      <w:tblPr>
        <w:tblStyle w:val="1f2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"/>
        <w:gridCol w:w="277"/>
        <w:gridCol w:w="709"/>
        <w:gridCol w:w="803"/>
        <w:gridCol w:w="326"/>
        <w:gridCol w:w="451"/>
        <w:gridCol w:w="546"/>
        <w:gridCol w:w="539"/>
        <w:gridCol w:w="882"/>
        <w:gridCol w:w="489"/>
        <w:gridCol w:w="647"/>
        <w:gridCol w:w="612"/>
        <w:gridCol w:w="495"/>
        <w:gridCol w:w="593"/>
      </w:tblGrid>
      <w:tr w:rsidR="00224E1D" w:rsidRPr="007E2D40" w:rsidTr="00224E1D">
        <w:tc>
          <w:tcPr>
            <w:tcW w:w="102" w:type="pct"/>
            <w:vMerge w:val="restar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N </w:t>
            </w:r>
            <w:proofErr w:type="gramStart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89" w:type="pct"/>
            <w:gridSpan w:val="3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Работодатель</w:t>
            </w:r>
          </w:p>
        </w:tc>
        <w:tc>
          <w:tcPr>
            <w:tcW w:w="2149" w:type="pct"/>
            <w:gridSpan w:val="6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Работник</w:t>
            </w:r>
          </w:p>
        </w:tc>
        <w:tc>
          <w:tcPr>
            <w:tcW w:w="430" w:type="pct"/>
            <w:vMerge w:val="restar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Срок действия трудового договора</w:t>
            </w:r>
          </w:p>
        </w:tc>
        <w:tc>
          <w:tcPr>
            <w:tcW w:w="407" w:type="pct"/>
            <w:vMerge w:val="restar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регистрационной записи</w:t>
            </w:r>
          </w:p>
        </w:tc>
        <w:tc>
          <w:tcPr>
            <w:tcW w:w="329" w:type="pct"/>
            <w:vMerge w:val="restar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об изменении трудового договора</w:t>
            </w:r>
          </w:p>
        </w:tc>
        <w:tc>
          <w:tcPr>
            <w:tcW w:w="394" w:type="pct"/>
            <w:vMerge w:val="restar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 расторжении трудового договора</w:t>
            </w:r>
          </w:p>
        </w:tc>
      </w:tr>
      <w:tr w:rsidR="00224E1D" w:rsidRPr="007E2D40" w:rsidTr="00224E1D">
        <w:tc>
          <w:tcPr>
            <w:tcW w:w="102" w:type="pct"/>
            <w:vMerge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471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выдан, адрес места жительства (регистрации)</w:t>
            </w:r>
          </w:p>
        </w:tc>
        <w:tc>
          <w:tcPr>
            <w:tcW w:w="534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217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300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рождения</w:t>
            </w:r>
          </w:p>
        </w:tc>
        <w:tc>
          <w:tcPr>
            <w:tcW w:w="363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</w:t>
            </w:r>
          </w:p>
        </w:tc>
        <w:tc>
          <w:tcPr>
            <w:tcW w:w="358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Адрес места жительства (регистрации)</w:t>
            </w:r>
          </w:p>
        </w:tc>
        <w:tc>
          <w:tcPr>
            <w:tcW w:w="586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325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Должность (профессия)</w:t>
            </w:r>
          </w:p>
        </w:tc>
        <w:tc>
          <w:tcPr>
            <w:tcW w:w="430" w:type="pct"/>
            <w:vMerge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  <w:vMerge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  <w:vMerge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  <w:vMerge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24E1D" w:rsidRPr="007E2D40" w:rsidTr="00224E1D">
        <w:tc>
          <w:tcPr>
            <w:tcW w:w="102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34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7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0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3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58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86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5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30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</w:tcPr>
          <w:p w:rsidR="00224E1D" w:rsidRPr="007E2D40" w:rsidRDefault="00224E1D" w:rsidP="00224E1D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(адрес заявителя, направившего</w:t>
      </w:r>
      <w:proofErr w:type="gramEnd"/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на регистрацию договор)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УВЕДОМЛЕНИЕ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об отказе в предоставлении муниципальной услуги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Администрация сельского поселения </w:t>
      </w:r>
      <w:r w:rsidR="00253934"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области, рассмотрев направленный    перечень документов, необходимых для уведомительной регистрации (прекращения) трудового договора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меж</w:t>
      </w:r>
      <w:r>
        <w:rPr>
          <w:rFonts w:ascii="Times New Roman" w:eastAsia="Calibri" w:hAnsi="Times New Roman" w:cs="Times New Roman"/>
          <w:sz w:val="12"/>
          <w:szCs w:val="12"/>
        </w:rPr>
        <w:t>ду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(наименование сторон трудового договора)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N ___  от "____" ______20___ г. сообщает о невозможности  предоставления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муниципальной услуги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_______________________________________________________________________________________________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(указание оснований для отказа в предоставлении муниципальной услуги)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                                                                       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(подпись лица,                                                                                 (дата)</w:t>
      </w:r>
      <w:proofErr w:type="gramEnd"/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направившего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уведомление)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24E1D" w:rsidRPr="00DE7AB1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 администрацию сельского поселения</w:t>
      </w:r>
    </w:p>
    <w:p w:rsidR="00224E1D" w:rsidRPr="007E2D40" w:rsidRDefault="00253934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="00224E1D" w:rsidRPr="007E2D40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Выдан 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(место регистрации физического лица)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Телефон__________________________________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 электронной почты___________________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Заявление об исправлении опечаток и ошибок в документе, являющимся результатом предоставления муниципальной услуги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Прошу Вас исправить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 ________________________________________________________________________________________________</w:t>
      </w:r>
      <w:r>
        <w:rPr>
          <w:rFonts w:ascii="Times New Roman" w:eastAsia="Calibri" w:hAnsi="Times New Roman" w:cs="Times New Roman"/>
          <w:b/>
          <w:sz w:val="12"/>
          <w:szCs w:val="12"/>
        </w:rPr>
        <w:t>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(указать реквизиты соответствующего документа)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следующие опечатки (ошибки):_________________________________________________________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Способ получения результата рассмотрения настоящего заявления _________________________________________________________________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Я даю согласие на обработку и использование моих персональных данных в рамках предоставления муниципальной услуги.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Приложение: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1.____________________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«___»_________20__г.           _____________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(Дата и номер доверенности в случае,</w:t>
      </w:r>
      <w:proofErr w:type="gramEnd"/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если от имени заявителя действует его</w:t>
      </w:r>
    </w:p>
    <w:p w:rsidR="00224E1D" w:rsidRPr="007E2D40" w:rsidRDefault="00224E1D" w:rsidP="00224E1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представитель)  </w:t>
      </w: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53934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53934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5393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5393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53934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53934">
        <w:rPr>
          <w:rFonts w:ascii="Times New Roman" w:eastAsia="Calibri" w:hAnsi="Times New Roman" w:cs="Times New Roman"/>
          <w:b/>
          <w:sz w:val="12"/>
          <w:szCs w:val="12"/>
        </w:rPr>
        <w:t>от «03»  июля  2025 г. № 26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53934">
        <w:rPr>
          <w:rFonts w:ascii="Times New Roman" w:eastAsia="Calibri" w:hAnsi="Times New Roman" w:cs="Times New Roman"/>
          <w:b/>
          <w:sz w:val="12"/>
          <w:szCs w:val="12"/>
        </w:rPr>
        <w:t>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Трудовым кодексом РФ, Уставом сельского поселения Захаркино муниципального района Сергиевский Самарской области, в целях приведения правовых актов в соответствие с действующим законодательством, администрация сельского поселения Захаркино муниципального района Сергиевский  Самарской области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постановляет: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1. Утвердить административный регламент предоставления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согласно приложению к настоящему постановлению.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Признать утратившим силу постановление администрации сельского поселения Захаркино муниципального района Сергиевский Самарской области от 30.03.2016 года № 11  «Об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(в редакции постановлений от 16.05.2016 года № 22, от 20.09.2017 года № 38, от 15.04.2019 года № 11, от 15.10.2021 года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№ 41).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 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Глава сельского поселения Захаркино</w:t>
      </w:r>
    </w:p>
    <w:p w:rsid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Больсунов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Д.П.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53934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53934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53934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Захаркино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53934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53934">
        <w:rPr>
          <w:rFonts w:ascii="Times New Roman" w:eastAsia="Calibri" w:hAnsi="Times New Roman" w:cs="Times New Roman"/>
          <w:i/>
          <w:sz w:val="12"/>
          <w:szCs w:val="12"/>
        </w:rPr>
        <w:t>от «03»июля 2025г. № 26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1.1. Предмет регулирования Административного регламента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1.1.1.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Административный регламент предоставления муниципальной услуги (далее – Административный регламент)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 (далее – муниципальная услуга) разработан в целях реализации статей 303, 307, 309 Трудового кодекса Российской Федерации и устанавливает порядок и стандарт предоставления муниципальной услуги на территории сельского поселения Захаркино муниципального района Сергиевский Самарской области, в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том числе определяет сроки и последовательность административных процедур (действий) при осуществлении полномочий по предоставлению муниципальной услуги, формы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а также порядок обжалования действий (бездействия) уполномоченного органа, предоставляющего муниципальную услугу.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1.2. Круг заявителей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1.2.1. Заявителями на получение муниципальной услуги (далее – заявители) являются работодатели - физические лица, не являющиеся индивидуальными предпринимателями, заключившие трудовой договор с работником (работниками).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1.2.2. При предоставлении муниципальной услуги от имени заявителей вправе выступать их законные представители или их представители по доверенности, оформленной в соответствии с законодательством Российской Федерации.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От имени работодателя его интересы могут представлять опекуны, заключившие от их имени трудовые договоры с работниками в целях личного обслуживания этих физических лиц и помощи им по ведению домашнего хозяйства.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от имени заявителей вправе выступать их представители, уполномоченные в соответствии с законодательством Российской Федерации.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1.3. Требования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1.3.1. Муниципальная услуга должна быть предоставлена заявителю в соответствии с вариантом предоставления муниципальной услуги (далее – вариант).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1.3.2.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Вариант, в соответствии с которым заявителю будет предоставлена муниципальная услуга, определяется в соответствии с настоящим Административным регламентом, исходя из признаков заявителя (принадлежащего ему объекта) и показателей таких признаков (перечень признаков Заявителя (принадлежащего ему объекта), а также комбинации значений признаков, каждая из которых соответствует одному варианту предоставления муниципальной услуги, приведен в Приложении № 1 к настоящему Административному регламенту).</w:t>
      </w:r>
      <w:proofErr w:type="gramEnd"/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1.3.3.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профилирование (предоставление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услугу) проводится в случае подачи заявителем запроса о предоставлении муниципальной услуги в электронной форме в информационно-телекоммуникационной сети Интернет (далее – сеть Интернет) посредством федеральной государственной информационной системы «Единый портал государственных и муниципальных услуг (функций)» (далее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ЕПГУ), государственной информационной системы Самарской области «Портал государственных и муниципальных услуг» (далее – региональный портал, РПГУ).</w:t>
      </w:r>
      <w:proofErr w:type="gramEnd"/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Раздел 2. Стандарт предоставления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2.1. Наименование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2.1.1. Муниципальная услуга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2.2. Наименование органа, предоставляющего муниципальную услугу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2.2.1. Муниципальная услуга предоставляется Уполномоченным органом - Администрацией сельского поселения Захаркино муниципального района Сергиевский Самарской области (далее – Уполномоченный орган). 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2.3. Результат предоставления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2.3.1. В соответствии с вариантами предоставления муниципальной услуги, приведенными в пункте 3.1.1 настоящего Административного регламента, результатом предоставления муниципальной услуги являются: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1) решение о предоставлении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2) решение об отказе в предоставлении муниципальной услуги.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2.3.2. Наименование документов, содержащих решение о предоставлении муниципальной услуги, на основании которых заявителю предоставляются результаты, указанные в подпунктах 1 и 2 пункта 2.3.1 настоящего Административного регламента,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2.3.3.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Результаты предоставления муниципальной услуги, указанные в пункте 2.3.1 настоящего Административного регламента, могут быть получены заявителем лично при обращении в Уполномоченный орган, почтой по  почтовому адресу заявителя, посредством ЕПГУ, РПГУ в форме электронного документа, подписанного усиленной квалифицированной электронной подписью (далее – УКЭП) должностного лица, уполномоченного на принятие решения (в случае подачи заявления о предоставлении муниципальной услуги в электронной форме посредством ЕПГУ, РПГУ). </w:t>
      </w:r>
      <w:proofErr w:type="gramEnd"/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Способ получения результата предоставления муниципальной услуги указывается заявителем в заявлении о предоставлении муниципальной услуги.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2.3.4. Факт получения заявителем результата предоставления муниципальной услуги фиксируется в федеральной государственной информационной системе «Единый портал государственных и муниципальных услуг (функций)», государственной информационной системе Самарской области «Портал государственных и муниципальных услуг».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2.4. Срок предоставления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2.4.1. Общий срок регистрации трудового договора (дополнительного соглашения),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2.4.2.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регламента, содержащих описание вариантов предоставления муниципальной услуги.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2.5. Правовые основания для предоставления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2.5.1.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Уполномоченного органа, а также его должностных лиц, муниципальных служащих, работников размещается на ЕПГУ, РПГУ и на официальном сайте администрации муниципального района Сергиевский Самарской области http://www.sergievsk.ru в информационно-телекоммуникационной сети «Интернет» во вкладке сельского поселения Захаркино. </w:t>
      </w:r>
      <w:proofErr w:type="gramEnd"/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2.6. Исчерпывающий перечень документов, необходимых для предоставления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2.6.1.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приводится в подразделах административного регламента, содержащих описание вариантов предоставления муниципальной услуги.</w:t>
      </w:r>
      <w:proofErr w:type="gramEnd"/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2.6.2. Уполномоченный орган не вправе требовать от заявителя: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2) представления документов и информации, которые находятся в распоряжении Уполномоченного органа, иных органов государственной власти, органов местного самоуправления и организаций в соответствии с нормативными правовыми актами Российской Федерации и Самарской области;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4) представления документов и информации, отсутствие и (или) недостоверность которых не указывались при первоначальном отказе в предоставлении муниципальной услуги, за исключением следующих случаев: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предоставлении муниципальной услуги и не включенных в представленный ранее комплект документов;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в) истечение срока действия документов или изменение информации после первоначального отказа в предоставлении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муниципального служащего при первоначальном отказе в предоставлении муниципальной услуги, о чем в письменном виде за подписью руководителя Уполномоченного органа уведомляется заявитель, а также приносятся извинения за доставленные неудобства;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«Об организации предоставления государственных и муниципальных услуг», за </w:t>
      </w:r>
      <w:r w:rsidRPr="00253934">
        <w:rPr>
          <w:rFonts w:ascii="Times New Roman" w:eastAsia="Calibri" w:hAnsi="Times New Roman" w:cs="Times New Roman"/>
          <w:sz w:val="12"/>
          <w:szCs w:val="12"/>
        </w:rPr>
        <w:lastRenderedPageBreak/>
        <w:t>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2.7.  Способы направления запроса о предоставлении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2.7.1. Способы направления запроса о предоставлении муниципальной услуги приводятся в подразделах административного регламента, содержащих описание вариантов предоставления муниципальной услуги.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2.8. Исчерпывающий перечень оснований для отказа в приеме документов, необходимых для предоставления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2.8.1. Исчерпывающий перечень оснований для отказа в приеме документов, необходимых для предоставления муниципальной услуги приводится в составе описания вариантов предоставления муниципальной услуги.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2.9.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2.9.1. Основания для приостановления предоставления муниципальной услуги отсутствуют.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Исчерпывающий перечень оснований для отказа в предоставлении муниципальной услуги приводится в составе описания вариантов предоставления муниципальной услуги.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2.10. Размер платы, взимаемой с заявителя при предоставлении муниципальной услуги, и способы ее взимания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2.10.1. Предоставление муниципальной услуги осуществляется бесплатно.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2.11.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2.11.1.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органе, МФЦ составляет не более 15 минут.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2.12. Срок регистрации запроса заявителя о предоставлении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2.12.1. Регистрация направленного заявителем заявления о предоставлении муниципальной услуги и документов, необходимых для получения муниципальной услуги, осуществляется не позднее 1 рабочего дня со дня их получения Уполномоченным органом.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2.12.2. В случае направления заявителем заявления о предоставлении муниципальной услуги и документов, необходимых для получения муниципальной услуги, вне рабочего времени Уполномоченного органа либо в выходной, нерабочий праздничный день, днем их получения считается первый рабочий день, следующий за днем направления.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2.13. Требования к помещениям, в которых предоставляется муниципальная услуга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2.13.1.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Требования, которым должны соответствовать помещения, в которых предоставляется муниципальная услуга, в том числе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 и (или) информации, необходимых для предоставления муниципальной услуги,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инвалидов, размещаются на официальном сайте администрации муниципального района Сергиевский, а также на ЕПГУ.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2.14. Показатели доступности и качества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2.14.1.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Перечень показателей качества и доступности муниципальной услуги, в том числе показатели, характеризующие доступность электронных форм документов, необходимых для предоставления муниципальной услуги, возможность подачи запроса на получение муниципальной услуги и документов в электронной форме, своевременность предоставления муниципальной услуги (отсутствие нарушений сроков предоставления муниципальной услуги), предоставление муниципальной услуги в соответствии с вариантом предоставления муниципальной услуги, удобство информирования заявителя о ходе предоставления муниципальной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услуги, а также получения результата предоставления услуги, размещаются на официальном сайте администрации муниципального района Сергиевский, а также на ЕПГУ.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2.15. Иные требования к предоставлению муниципальной услуги, в том числе учитывающие особенности ее предоставления в многофункциональных центрах и в электронной форме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2.15.1. Перечень услуг, которые являются необходимыми и обязательными для предоставления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2.15.1.1. Услуги, которые являются необходимыми и обязательными для предоставления муниципальной услуги,  отсутствуют.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2.15.2. Размер платы за предоставление услуг, которые являются необходимыми и обязательными для предоставления муниципальной услуги, в случаях, когда размер платы установлен законодательством Российской Федерации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2.15.2.1. Услуги, которые являются необходимыми и обязательными для предоставления муниципальной услуги,  отсутствуют.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2.16. Перечень информационных систем, используемых для предоставления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2.16.1. Информационные системы, используемые для предоставления муниципальной услуги: ЕПГУ, РПГУ.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2.17. Случаи и порядок предоставления муниципальной услуги в упреждающем (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>) режиме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         2.17.1. Предоставление муниципальной услуги в упреждающем (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) режиме не предусмотрено.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2.18. Особенности предоставления муниципальной услуги в электронной форме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2.18.1. При предоставлении муниципальной услуги в электронной форме заявителю обеспечиваются: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получение информации о порядке и сроках предоставления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формирование заявления;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прием и регистрация заявления и иных документов, необходимых для предоставления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получение результата предоставления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получение сведений о ходе рассмотрения заявления о предоставлении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осуществление оценки качества предоставления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досудебное (внесудебное) обжалование решений и действий (бездействия)  Уполномоченного органа либо действия (бездействие) должностных лиц Уполномоченного органа, предоставляющего муниципальную услугу, муниципального служащего.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2.18.2.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В случае представления заявления и прилагаемых к нему документов в электронном виде заявитель, прошедший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 информационные системы в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заполняет форму заявления о предоставлении муниципальной услуги с использованием интерактивной формы в электронном виде, без необходимости дополнительной подачи заявления в какой-либо иной форме.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2.18.3. Заявление направляется заявителем вместе с прикрепленными электронными документами, указанными в пунктах 3.3.1.1.2., 3.3.2.1.2., 3.3.3.1.2, 3.3.4.1.2. настоящего Административного регламента, за исключением документа, удостоверяющего личность заявителя.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Заявление, направленное в электронной форме с использованием ЕПГУ, может быть подписано усиленной неквалифицированной электронной подписью, сертификат ключа проверки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в установленном Правительством Российской Федерации порядке. </w:t>
      </w:r>
      <w:proofErr w:type="gramEnd"/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2.18.4. В случае направления заявления посредством ЕПГУ, РПГУ сведения из документа, удостоверяющего личность заинтересованного лица,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2.18.5. Документы, прилагаемые заявителем к заявлению, представляемые в электронной форме, направляются в следующих форматах: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doc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docx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odt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не включающим формулы;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pdf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jpg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jpeg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png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bmp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tiff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4)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zip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rar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– для сжатых документов в один файл;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5)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sig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– для открепленной УКЭП.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В случае если оригиналы документов, прилагаемых к заявлению, выданы и подписаны органом государственной власти или органом местного самоуправления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– 500 </w:t>
      </w:r>
      <w:proofErr w:type="spellStart"/>
      <w:r w:rsidRPr="00253934">
        <w:rPr>
          <w:rFonts w:ascii="Times New Roman" w:eastAsia="Calibri" w:hAnsi="Times New Roman" w:cs="Times New Roman"/>
          <w:sz w:val="12"/>
          <w:szCs w:val="12"/>
        </w:rPr>
        <w:t>dpi</w:t>
      </w:r>
      <w:proofErr w:type="spell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(масштаб 1:1) и всех аутентичных признаков подлинности (графической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подписи лица, печати, углового штампа бланка), с использованием следующих режимов: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1) «черно-белый» (при отсутствии в документе графических изображений и (или) цветного текста);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2) «оттенки серого» (при наличии в документе графических изображений, отличных от цветного графического изображения);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3) «цветной» или «режим полной цветопередачи» (при наличии в документе цветных графических изображений либо цветного текста).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Документы, прилагаемые заявителем к заявлению, представляемые в электронной форме, должны обеспечивать возможность идентифицировать документ и количество листов в документе.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2.19. Порядок получения заявителем сведений о ходе рассмотрения запроса о предоставлении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     2.19.1.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орган, по телефону Уполномоченного органа, по электронной почте Уполномоченного органа.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Раздел 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3.1. Перечень вариантов предоставления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3.1.1. Предоставление муниципальной услуги включает в себя следующие варианты предоставления муниципальной услуги: 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Вариант 1: регистрация трудового договора;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Вариант 2: регистрация дополнительного соглашения к трудовому договору;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Вариант 3: регистрация факта прекращения трудового договора;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Вариант 4: исправление допущенных опечаток и ошибок в выданных в результате предоставления муниципальной услуги документах.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Предоставление муниципальной услуги также включает в себя порядок оставления заявления о предоставлении муниципальной услуги без рассмотрения.  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3.2. Описание административной процедуры профилирования заявителя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3.2.1. Вариант предоставления муниципальной услуги определяется на основании ответов на вопросы анкетирования заявителя посредством РПГУ.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Перечень общих признаков, по которому объединяются категории заявителей (принадлежащих им объектов), а также комбинации признаков заявителей, каждая из которых соответствует одному варианту предоставления муниципальной услуги, приведены в Приложении № 1 к настоящему Административному регламенту.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 Описание вариантов предоставления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3.3.1. Вариант 1 - регистрация трудового договора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2. Основания для приостановления предоставления муниципальной услуги законодательством не установлены.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- решение об отказе в предоставлении муниципальной услуги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3.3.1.1. Прием и регистрация заявления о предоставлении муниципальной услуги и прилагаемых к нему документов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Захаркино муниципального района Сергиевский Самарской области.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паспорт заявителя;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три экземпляра трудового договора (два оригинала, скрепленные оригинальными подписями работодателя и работника, и один экземпляр копия трудового договора);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доверенность на регистрацию трудового договора в простой письменной форме (в случае если работодатель доверяет осуществление регистрации иному лицу);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- письменное согласие одного из родителей (попечителей) и органа опеки и попечительства на заключение трудового договора несовершеннолетним, если трудовой договор заключается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 образовательной программы;</w:t>
      </w:r>
      <w:proofErr w:type="gramEnd"/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lastRenderedPageBreak/>
        <w:t>- письменное заявление работника,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     3.3.1.1.3.  Основанием для начала административной процедуры является поступление в Уполномоченный орган заявления и документов, предусмотренных пунктом 3.3.1.1.2. настоящего Административного регламента, одним из способов, установленных пунктом 3.3.1.1.4. настоящего Административного регламента.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3.3.1.1.4. Способы подачи запроса и документов, необходимых для предоставления муниципальной услуги: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1) в электронной форме посредством ЕПГУ, РПГУ;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2) на бумажном носителе посредством личного обращения в Уполномоченный орган;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3) посредством заказного почтового отправления с описью вложения (с уведомлением о вручении) по адресу Уполномоченного органа.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         3.3.1.1.5.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3.3.1.1.6.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3.3.1.1.2. настоящего Административного регламента.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3.3.1.1.7.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      3.3.1.1.8.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3.3.1.2 Межведомственное информационное взаимодействие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3.3.1.2.1. Основанием для начала административной процедуры является регистрация заявления и приложенных к заявлению документов.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3.3.1.2.2.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Должностное лицо ответственного структурного подразделения, в обязанности которого в соответствии с его должностным регламентом входит выполнение соответствующих функций (далее – должностное лицо ответственного структурного подразделения), подготавливает и направляет (в том числе с использованием СМЭВ) запрос о представлении в уполномоченный орган документов (их копий или сведений, содержащихся в них), предусмотренных пунктом 3.3.1.2.3 настоящего Административного регламента, если заявитель не представил указанные документы самостоятельно.</w:t>
      </w:r>
      <w:proofErr w:type="gramEnd"/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3.3.1.2.3. Перечень запрашиваемых документов, необходимых для предоставления услуги: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Страховое свидетельство государственного пенсионного страхования заявителя.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Запрос о представлении в уполномоченный орган документов (их копий или сведений, содержащихся в них) содержит: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наименование органа или организации, в адрес которых направляется межведомственный запрос;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наименование услуги, для предоставления которой необходимо представление документа и (или) информации;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указание на положения нормативного правового акта, которыми установлено представление документа и (или) информации,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необходимых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для предоставления услуги, и указание на реквизиты данного нормативного правового акта;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реквизиты и наименования документов, необходимых для предоставления услуги.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Срок направления межведомственного запроса составляет один рабочий день со дня регистрация заявления и приложенных к заявлению документов.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3.3.1.2.4. По межведомственным запросам документы (их копии или сведения, содержащиеся в них) предоставляются органами и организациями, указанными, в распоряжении которых находятся эти документы в электронной форме, в срок не позднее трех рабочих дней со дня получения соответствующего межведомственного запроса.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3.3.1.2.5. Межведомственное информационное взаимодействие может осуществляться на бумажном носителе: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1)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2) при необходимости представления оригиналов документов на бумажном носителе при направлении межведомственного запроса.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3.3.1.2.6. Результатом административной процедуры является получение уполномоченным органом запрашиваемых документов (их копий или сведений, содержащихся в них).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3.3.1.3.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3.3.1.3.1.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 по форме согласно приложению №5 к настоящему Административному  регламенту.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lastRenderedPageBreak/>
        <w:t>3.3.1.3.2. Основаниями для отказа в предоставлении муниципальной услуги является: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документов, указанных в п. 3.3.1.1.2., не в полном объеме;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3.3.1.4. Выдача результата предоставления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3.3.1.4.1.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3.3.1.4.2.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3.3.1.4.3.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3.3.2. Вариант 2 - регистрация дополнительного соглашения к трудовому договору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2. Основания для приостановления предоставления муниципальной услуги законодательством не установлены.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- решение об отказе в предоставлении муниципальной услуги.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3.3.2.1. Прием и регистрация заявления о предоставлении муниципальной услуги и прилагаемых к нему документов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3.3.2.1.1.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Захаркино муниципального района Сергиевский Самарской области.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3.3.2.1.2.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- три экземпляра (оригинала) дополнительного соглашения к трудовому договору.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3.3.2.1.3.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3.3.2.1.4. Основанием для начала административной процедуры является поступление в Уполномоченный орган заявления и документов, предусмотренных пунктом 3.3.2.1.2. настоящего Административного регламента, одним из способов, установленных пунктом 3.3.2.1.5. настоящего Административного регламента.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3.3.2.1.5. Способы подачи запроса и документов, необходимых для предоставления муниципальной услуги: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1) в электронной форме посредством ЕПГУ, РПГУ;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2) на бумажном носителе посредством личного обращения в Уполномоченный орган;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3) посредством заказного почтового отправления с описью вложения (с уведомлением о вручении) по адресу Уполномоченного органа.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         3.3.2.1.6.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3.3.2.1.7.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3.3.2.1.2. настоящего Административного регламента.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3.3.2.1.8.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      3.3.2.1.9.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     3.3.2.2.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lastRenderedPageBreak/>
        <w:t>3.3.2.2.1.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дополнительного соглашения к трудовому договору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3.3.2.2.2. Основаниями для отказа в предоставлении муниципальной услуги является: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3.3.2.3. Выдача результата предоставления муниципальной услуги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3.3.2.3.1.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3.3.2.3.2.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3.3.2.3.3.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 Вариант 3 регистрация факта прекращения трудового договора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3.3.3.1. Прием и регистрация заявления о предоставлении муниципальной услуги и прилагаемых к нему документов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Захаркино муниципального района Сергиевский Самарской области.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№3 к настоящему Административному регламенту.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два оригинала зарегистрированного ранее трудового договора.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3.3.3.1.4. Основанием для начала административной процедуры является поступление в Уполномоченный орган заявления и документов, предусмотренных пунктом 3.3.3.1.2. настоящего Административного регламента, одним из способов, установленных пунктом 3.3.3.1.5. настоящего Административного регламента.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3.3.3.1.5. Способы подачи запроса и документов, необходимых для предоставления муниципальной услуги: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lastRenderedPageBreak/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3.3.3.1.2. настоящего Административного регламента.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3.3.3.1.10.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В случае смерти работодателя – физического лица, не являющегося индивидуальным предпринимателем, или отсутствия сведений о месте его пребывания в течение двух месяцев, иных случаях, не позволяющих продолжать трудовые отношения и исключающих возможность регистрации факта прекращения трудового договора работник (его законный представитель или его представитель по доверенности, оформленной в соответствии с законодательством Российской Федерации) имеет право в течение одного месяца обратиться в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Администрацию поселения с заявлением о регистрации факта прекращения трудового договора,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составленное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в произвольной форме, с указанием основания прекращения трудового договора и оригиналом зарегистрированного ранее трудового договора.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факта прекращения трудового договора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3.3.3.2.2. Основаниями для отказа в предоставлении муниципальной услуги является: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3.3.3.3. Выдача результата предоставления муниципальной услуги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3.3.3.3.3.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 Вариант 4  - исправление допущенных опечаток и ошибок в выданных в результате предоставления муниципальной услуги документах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В случае выявления опечаток и (или) ошибок в выданных в результате предоставления муниципальной услуги документах заявитель вправе обратиться в Уполномоченный орган с заявлением об исправлении допущенных опечаток и (или) ошибок в выданных в результате предоставления муниципальной услуги документах по форме согласно Приложению №6 к настоящему Административному регламенту.</w:t>
      </w:r>
      <w:proofErr w:type="gramEnd"/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2. Максимальный срок предоставления муниципальной услуги составляет 5 рабочих дней со дня регистрации Уполномоченным органом, заявления о предоставления муниципальной услуги и необходимых документов.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 Основания для приостановления предоставления муниципальной услуги законодательством не установлены.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4.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5. Результатом предоставления муниципальной услуги является: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6. Перечень административных процедур: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lastRenderedPageBreak/>
        <w:t>- прием, проверка и регистрация заявления о предоставлении муниципальной услуги и необходимых документов;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3.3.4.1. Прием и регистрация заявления о предоставлении муниципальной услуги и прилагаемых к нему документов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Захаркино муниципального района Сергиевский Самарской области;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№6 к настоящему Административному регламенту.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С заявлением о предоставлении муниципальной услуги заявитель самостоятельно предоставляет: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документ, выданный по результатам предоставления муниципальной услуги,  содержащий опечатку и (или) ошибку;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- 2 экземпляра трудового договора (дополнительного соглашения к трудовому договору), в которых допущены опечатки и ошибки.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3.3.4.1.4. Основанием для начала административной процедуры является поступление в Уполномоченный орган, заявления и документов, предусмотренных пунктом 3.3.4.1.2. настоящего Административного регламента, одним из способов, установленных пунктом 3.3.4.1.5. настоящего Административного регламента.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3.3.4.1.5. Способы подачи запроса и документов, необходимых для предоставления муниципальной услуги: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являющегося заявителем в соответствии с п.1.2. настоящего Административного регламента;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3.3.4.1.2. настоящего Административного регламента.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3.3.4.1.8.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3.3.4.1.9.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об отказе в предоставлении муниципальной услуги.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информационное письмо Уполномоченного органа с приложением исправленных документов, являющихся результатом предоставления муниципальной услуги.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3.3.4.2.2. Основаниями для отказа в предоставлении муниципальной услуги являются: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отсутствие в тексте выданного в результате предоставления муниципальной услуги документа опечатки и (или) ошибки.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3.3.4.3. Выдача результата предоставления муниципальной услуги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3.3.4.3.3.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3.4. Порядок оставления заявления заявителя о предоставлении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53934">
        <w:rPr>
          <w:rFonts w:ascii="Times New Roman" w:eastAsia="Calibri" w:hAnsi="Times New Roman" w:cs="Times New Roman"/>
          <w:sz w:val="12"/>
          <w:szCs w:val="12"/>
        </w:rPr>
        <w:t>муниципальной услуги без рассмотрения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3.4.1. Порядок оставления заявления заявителя о предоставлении муниципальной услуги без рассмотрения осуществляется в едином варианте.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3.4.2. Заявитель не позднее  одного рабочего дня до срока окончания предоставления муниципальной услуги вправе обратиться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в Уполномоченный орган с заявлением об оставлении заявления о предоставлении муниципальной услуги без рассмотрения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3.4.3. Заявление об оставлении заявления о предоставлении муниципальной услуги без рассмотрения подается заявителем в свободной форме.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lastRenderedPageBreak/>
        <w:t>3.4.4. На основании заявления, указанного в пункте 3.4.2. настоящего Административного регламента, Уполномоченный орган принимает решение (в форме информационного письма) об оставлении заявления о предоставлении муниципальной услуги без рассмотрения и уведомляет об этом заявителя одним из следующих способов (в зависимости от выбора способа получения результата рассмотрения заявления, указанного заявителем в заявлении):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выдает его заявителю лично в руки под роспись или направляет почтой заказным письмом с уведомлением о вручении на указанный в заявлении адрес;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3.4.5. Срок направления заявителю письма, указанного в пункте 3.4.4 настоящего Административного регламента – не позднее трех рабочих дней со дня регистрации заявления об оставлении заявления о предоставлении муниципальной услуги без рассмотрения.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3.5. Порядок осуществления административных процедур (действий) в электронной форме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3.5.1.  Формирование заявления.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Формирование заявления осуществляется посредством заполнения электронной формы заявления на ЕПГУ, РПГУ без необходимости дополнительной подачи заявления в какой-либо иной форме.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При формировании заявления заявителю обеспечивается: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а) возможность копирования и сохранения заявления и иных документов, необходимых для предоставления муниципальной услуги;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б) возможность печати на бумажном носителе копии электронной формы заявления;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РПГУ в части, касающейся сведений, отсутствующих в ЕСИА;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д) возможность вернуться на любой из этапов заполнения электронной формы заявления без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потери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ранее введенной информации;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е) возможность доступа заявителя на ЕПГУ, РПГУ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Сформированное и подписанное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заявление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ЕПГУ, РПГУ.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3.5.2. Прием и регистрация заявления и иных документов, необходимых для предоставления муниципальной услуги.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   обеспечивает в срок не позднее 1 рабочего дня с момента подачи заявления на ЕПГУ, РПГУ, а в случае его поступления в нерабочий или праздничный день,– в следующий за ним первый рабочий день: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б) регистрацию заявления в электронном виде и направление заявителю уведомления о регистрации заявления либо, при наличии оснований, указанных в пунктах 3.3.1.1.7., 3.3.2.1.7., 3.3.3.1.7., 3.3.4.1.7. настоящего Административного регламента, направление заявителю решения об отказе в приеме документов, необходимых для предоставления муниципальной услуги.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Электронное заявление становится доступным для специалиста Уполномоченного органа в государственной информационной системе, используемой Уполномоченным органом для предоставления муниципальной услуги (далее – ГИС).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проверяет наличие электронных заявлений, поступивших с ЕПГУ, РПГУ с периодом не реже 2 (двух) раз в день;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рассматривает поступившие заявления и приложенные образы документов (документы);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производит действия в соответствии с пунктами 3.3.1.2.1., 3.3.2.2.1., 3.3.3.2.1., 3.3.4.2.1. настоящего Административного регламента.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3.5.3. Получение результата предоставления муниципальной услуги.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Заявителю в качестве результата предоставления муниципальной услуги обеспечивается возможность получения документа: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в форме электронного документа, подписанного УКЭП уполномоченного должностного лица Уполномоченного органа, направленного заявителю в личный кабинет на ЕПГУ, РПГУ;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в виде бумажного документа, подтверждающего содержание электронного документа, который заявитель получает при  личном обращении в Уполномоченный орган.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3.5.4. Получение сведений о ходе рассмотрения заявления.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Получение информации о ходе рассмотрения заявления и о результате предоставления муниципальной услуги производится в личном кабинете на  ЕПГУ, РПГУ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в электронной форме заявителю направляется: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3.6. Особенности выполнения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3.6.1. Исчерпывающий перечень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3.6.1.1.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Многофункциональный центр осуществляет: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центре, выдачу заявителю результата предоставления услуги на бумажном носителе, подтверждающего содержание электронных документов, направленных в многофункциональный центр по результатам предоставления услуги.</w:t>
      </w:r>
      <w:proofErr w:type="gramEnd"/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В соответствии с частью 1.1 статьи 16 Федерального закона № 210-ФЗ для реализации своих функций многофункциональный центр вправе привлекать иные организации.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3.6.1.1 1. Информирование заявителей.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Информирование заявителя многофункциональным центром осуществляется следующими способами: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lastRenderedPageBreak/>
        <w:t>а) посредством привлечения средств массовой информации, а также путем размещения информации на официальном сайте и информационных стендах многофункционального центра;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3.6.1.1.2. Выдача заявителю результата предоставления муниципальной услуги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(представителю) согласно соглашению о взаимодействии, заключенному между Уполномоченным органом и многофункциональным центром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 Порядок и сроки передачи Уполномоченным органом таких документов в многофункциональный центр определяются соглашением о взаимодействии.</w:t>
      </w:r>
    </w:p>
    <w:p w:rsidR="00253934" w:rsidRPr="00253934" w:rsidRDefault="00253934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Прием заявителей для выдачи документов, являющихся результатом предоставления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Работник многофункционального центра осуществляет следующие действия: устанавливает личность заявителя на основании документа, удостоверяющего личность в соответствии с законодательством Российской Федерации, проверяет полномочия представителя заявителя (в случае обращения представителя заявителя),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изображением Государственного герба Российской Федерации), выдает документы заявителю, при необходимости запрашивает у заявителя подписи за каждый выданный документ.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Раздел 4. Формы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исполнением административного регламента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4.1. Порядок осуществления текущего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4.1.1. Текущий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Текущий контроль осуществляется путем: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- проведение проверок решений о предоставлении (об отказе в предоставлении) муниципальной услуги;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- выявления и устранения нарушений прав граждан;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- рассмотрения, принятия решений и подготовки ответов на обращения граждан, содержащие жалобы на решения, действия (бездействие) должностных лиц Уполномоченного органа.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4.2.1.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 включает в себя проведение плановых и внеплановых проверок.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4.2.2.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соблюдение сроков предоставления муниципальной услуги;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- соблюдение положений настоящего Административного регламента;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- правильность и обоснованность принятого решения об отказе в предоставлении муниципальной услуги.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Основанием для проведения внеплановых проверок являются: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-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Самарской области и нормативных правовых актов муниципального района Сергиевский Самарской области;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- 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4.3.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4.3.1. По результатам проведенных проверок в случае выявления нарушений положений настоящего Административного регламента,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4.4. Положения, характеризующие требования к порядку и формам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4.4.1. Граждане, их объединения и организации имеют право осуществлять </w:t>
      </w:r>
      <w:proofErr w:type="gramStart"/>
      <w:r w:rsidRPr="00253934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Граждане, их объединения и организации также имеют право: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- направлять замечания и предложения по улучшению доступности и качества предоставления муниципальной услуги;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- вносить предложения о мерах по устранению нарушений настоящего Административного регламента.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4.4.2.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 xml:space="preserve"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 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Раздел 5. Досудебный (внесудебный) порядок обжалования решений и действий (бездействия) органа местного самоуправления, а также его должностных лиц, муниципальных служащих, работников</w:t>
      </w:r>
    </w:p>
    <w:p w:rsidR="00253934" w:rsidRPr="00253934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5.1. 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DB0ACB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53934">
        <w:rPr>
          <w:rFonts w:ascii="Times New Roman" w:eastAsia="Calibri" w:hAnsi="Times New Roman" w:cs="Times New Roman"/>
          <w:sz w:val="12"/>
          <w:szCs w:val="12"/>
        </w:rPr>
        <w:t>5.1.1. Информация о порядке подачи и рассмотрения жалобы размещается на информационных стендах в местах предоставления муниципальной услуги, на сайте администрации муниципального района Сергиевский, на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№1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Признаки, определяющие вариант предоставления муниципальной услуги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2269"/>
        <w:gridCol w:w="4824"/>
      </w:tblGrid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№</w:t>
            </w:r>
            <w:proofErr w:type="gramStart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/п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Наименование показателя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Значение критерия</w:t>
            </w:r>
          </w:p>
        </w:tc>
      </w:tr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</w:tr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К какой категории относится заявитель?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1.Физическое лицо</w:t>
            </w:r>
          </w:p>
        </w:tc>
      </w:tr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Результат предоставления муниципальной услуги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 Регистрация трудового договора;</w:t>
            </w:r>
          </w:p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Регистрация дополнительного соглашения к трудовому договору; </w:t>
            </w:r>
          </w:p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3. Регистрация факта прекращения трудового договора;</w:t>
            </w:r>
          </w:p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4. Исправление допущенных опечаток и ошибок в выданных в результате предоставления муниципальной услуги документах</w:t>
            </w:r>
          </w:p>
        </w:tc>
      </w:tr>
    </w:tbl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="002C2795">
        <w:rPr>
          <w:rFonts w:ascii="Times New Roman" w:eastAsia="Calibri" w:hAnsi="Times New Roman" w:cs="Times New Roman"/>
          <w:sz w:val="12"/>
          <w:szCs w:val="12"/>
        </w:rPr>
        <w:t>Захаркино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Прошу зарегистрировать трудовой договор/дополнительное соглашение к трудовому договору) с работником ______________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 года рождения, проживающег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ей) по адресу: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 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номер страхового свидетельства государственного пенсионного страхования 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__________________________________________________________________Приложение: трудовой договор/ дополнительное соглашение к трудовому договору на _______ л. в ______ экз.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_____________   ________________ 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(дата)                 (подпись)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 сельского  поселения </w:t>
      </w:r>
      <w:r w:rsidR="002C2795">
        <w:rPr>
          <w:rFonts w:ascii="Times New Roman" w:eastAsia="Calibri" w:hAnsi="Times New Roman" w:cs="Times New Roman"/>
          <w:sz w:val="12"/>
          <w:szCs w:val="12"/>
        </w:rPr>
        <w:t>Захаркино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Прошу зарегистрировать факт прекращения трудового договора с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работником 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зарегистрированного "_____" _______________ 20___ года N 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Договор расторгнут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____________________________-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(указываются основания)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Приложение: трудовой договор на _____ листах в ______ экз.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   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(дата)                (подпись)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ЖУРНАЛ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уведомительной регистрации (прекращения) трудовых договоров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между работниками и работодателями - физическими лицами,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>не являющимися индивидуальными предпринимателями</w:t>
      </w:r>
    </w:p>
    <w:tbl>
      <w:tblPr>
        <w:tblStyle w:val="1f2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"/>
        <w:gridCol w:w="277"/>
        <w:gridCol w:w="709"/>
        <w:gridCol w:w="803"/>
        <w:gridCol w:w="326"/>
        <w:gridCol w:w="451"/>
        <w:gridCol w:w="546"/>
        <w:gridCol w:w="539"/>
        <w:gridCol w:w="882"/>
        <w:gridCol w:w="489"/>
        <w:gridCol w:w="647"/>
        <w:gridCol w:w="612"/>
        <w:gridCol w:w="495"/>
        <w:gridCol w:w="593"/>
      </w:tblGrid>
      <w:tr w:rsidR="00253934" w:rsidRPr="007E2D40" w:rsidTr="00253934">
        <w:tc>
          <w:tcPr>
            <w:tcW w:w="102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N </w:t>
            </w:r>
            <w:proofErr w:type="gramStart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89" w:type="pct"/>
            <w:gridSpan w:val="3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Работодатель</w:t>
            </w:r>
          </w:p>
        </w:tc>
        <w:tc>
          <w:tcPr>
            <w:tcW w:w="2149" w:type="pct"/>
            <w:gridSpan w:val="6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Работник</w:t>
            </w:r>
          </w:p>
        </w:tc>
        <w:tc>
          <w:tcPr>
            <w:tcW w:w="430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Срок действия трудового договора</w:t>
            </w:r>
          </w:p>
        </w:tc>
        <w:tc>
          <w:tcPr>
            <w:tcW w:w="407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регистрационной записи</w:t>
            </w:r>
          </w:p>
        </w:tc>
        <w:tc>
          <w:tcPr>
            <w:tcW w:w="329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об изменении трудового договора</w:t>
            </w:r>
          </w:p>
        </w:tc>
        <w:tc>
          <w:tcPr>
            <w:tcW w:w="394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 расторжении трудового договора</w:t>
            </w:r>
          </w:p>
        </w:tc>
      </w:tr>
      <w:tr w:rsidR="00253934" w:rsidRPr="007E2D40" w:rsidTr="00253934">
        <w:tc>
          <w:tcPr>
            <w:tcW w:w="102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471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выдан, адрес места жительства (регистрации)</w:t>
            </w:r>
          </w:p>
        </w:tc>
        <w:tc>
          <w:tcPr>
            <w:tcW w:w="53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217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300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рождения</w:t>
            </w:r>
          </w:p>
        </w:tc>
        <w:tc>
          <w:tcPr>
            <w:tcW w:w="363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</w:t>
            </w:r>
          </w:p>
        </w:tc>
        <w:tc>
          <w:tcPr>
            <w:tcW w:w="35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Адрес места жительства (регистрации)</w:t>
            </w:r>
          </w:p>
        </w:tc>
        <w:tc>
          <w:tcPr>
            <w:tcW w:w="5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325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Должность (профессия)</w:t>
            </w:r>
          </w:p>
        </w:tc>
        <w:tc>
          <w:tcPr>
            <w:tcW w:w="430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53934" w:rsidRPr="007E2D40" w:rsidTr="00253934">
        <w:tc>
          <w:tcPr>
            <w:tcW w:w="102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3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7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0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3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5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5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30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(адрес заявителя, направившего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на регистрацию договор)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УВЕДОМЛЕНИЕ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об отказе в предоставлении муниципальной услуги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Администрация сельского поселения </w:t>
      </w:r>
      <w:r w:rsidR="002C2795"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="002C2795"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рассмотрев направленный    перечень документов, необходимых для уведомительной регистрации (прекращения) трудового договора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меж</w:t>
      </w:r>
      <w:r>
        <w:rPr>
          <w:rFonts w:ascii="Times New Roman" w:eastAsia="Calibri" w:hAnsi="Times New Roman" w:cs="Times New Roman"/>
          <w:sz w:val="12"/>
          <w:szCs w:val="12"/>
        </w:rPr>
        <w:t>ду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(наименование сторон трудового договора)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N ___  от "____" ______20___ г. сообщает о невозможности  предоставления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муниципальной услуги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_______________________________________________________________________________________________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(указание оснований для отказа в предоставлении муниципальной услуги)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                                                                       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(подпись лица,                                                                                 (дата)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направившего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уведомление)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 администрацию сельского поселения</w:t>
      </w:r>
    </w:p>
    <w:p w:rsidR="00253934" w:rsidRPr="007E2D40" w:rsidRDefault="002C2795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253934"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Паспорт______________________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Выдан 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(место регистрации физического лица)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Телефон__________________________________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 электронной почты___________________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Заявление об исправлении опечаток и ошибок в документе, являющимся результатом предоставления муниципальной услуги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Прошу Вас исправить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 ________________________________________________________________________________________________</w:t>
      </w:r>
      <w:r>
        <w:rPr>
          <w:rFonts w:ascii="Times New Roman" w:eastAsia="Calibri" w:hAnsi="Times New Roman" w:cs="Times New Roman"/>
          <w:b/>
          <w:sz w:val="12"/>
          <w:szCs w:val="12"/>
        </w:rPr>
        <w:t>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(указать реквизиты соответствующего документа)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следующие опечатки (ошибки):_________________________________________________________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Способ получения результата рассмотрения настоящего заявления _________________________________________________________________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Я даю согласие на обработку и использование моих персональных данных в рамках предоставления муниципальной услуги.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Приложение: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1.____________________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«___»_________20__г.           _____________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(Дата и номер доверенности в случае,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если от имени заявителя действует его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представитель)  </w:t>
      </w: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C279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C2795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C279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C279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C2795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C2795">
        <w:rPr>
          <w:rFonts w:ascii="Times New Roman" w:eastAsia="Calibri" w:hAnsi="Times New Roman" w:cs="Times New Roman"/>
          <w:b/>
          <w:sz w:val="12"/>
          <w:szCs w:val="12"/>
        </w:rPr>
        <w:t>от «03 »  июля   2025 г. № 29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C2795">
        <w:rPr>
          <w:rFonts w:ascii="Times New Roman" w:eastAsia="Calibri" w:hAnsi="Times New Roman" w:cs="Times New Roman"/>
          <w:b/>
          <w:sz w:val="12"/>
          <w:szCs w:val="12"/>
        </w:rPr>
        <w:t>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Трудовым кодексом РФ, Уставом сельского поселения Красносельское муниципального района Сергиевский Самарской области, в целях приведения правовых актов в соответствие с действующим законодательством, администрация сельского поселения Красносельское муниципального района Сергиевский  Самарской области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постановляет: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1. Утвердить административный регламент предоставления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согласно приложению к настоящему постановлению.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Признать утратившим силу постановление администрации сельского поселения Красносельское  муниципального района Сергиевский Самарской области от 30.03.2016 года № 12 «Об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(в редакции постановлений от 16.05. 2016 года №_19, от 20.09. 2017 года № 47, от 12.04. 2019 года №12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, от  15.10.2021 года № 46). 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  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Глава сельского поселения Красносельское</w:t>
      </w:r>
    </w:p>
    <w:p w:rsid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Д.И.Тихонов</w:t>
      </w:r>
      <w:proofErr w:type="spellEnd"/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C279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C279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C2795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 Красносельское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C279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2C2795" w:rsidRPr="002C2795" w:rsidRDefault="002C2795" w:rsidP="002C27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C2795">
        <w:rPr>
          <w:rFonts w:ascii="Times New Roman" w:eastAsia="Calibri" w:hAnsi="Times New Roman" w:cs="Times New Roman"/>
          <w:i/>
          <w:sz w:val="12"/>
          <w:szCs w:val="12"/>
        </w:rPr>
        <w:t>от « 03»  июля 2025г. № 29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1.1. Предмет регулирования Административного регламента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1.1.1.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Административный регламент предоставления муниципальной услуги (далее – Административный регламент)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 (далее – муниципальная услуга) разработан в целях реализации статей 303, 307, 309 Трудового </w:t>
      </w:r>
      <w:r w:rsidRPr="002C2795">
        <w:rPr>
          <w:rFonts w:ascii="Times New Roman" w:eastAsia="Calibri" w:hAnsi="Times New Roman" w:cs="Times New Roman"/>
          <w:sz w:val="12"/>
          <w:szCs w:val="12"/>
        </w:rPr>
        <w:lastRenderedPageBreak/>
        <w:t>кодекса Российской Федерации и устанавливает порядок и стандарт предоставления муниципальной услуги на территории сельского поселения Красносельское муниципального района Сергиевский Самарской области, в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том числе определяет сроки и последовательность административных процедур (действий) при осуществлении полномочий по предоставлению муниципальной услуги, формы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а также порядок обжалования действий (бездействия) уполномоченного органа, предоставляющего муниципальную услугу.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1.2. Круг заявителей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1.2.1. Заявителями на получение муниципальной услуги (далее – заявители) являются работодатели - физические лица, не являющиеся индивидуальными предпринимателями, заключившие трудовой договор с работником (работниками).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1.2.2. При предоставлении муниципальной услуги от имени заявителей вправе выступать их законные представители или их представители по доверенности, оформленной в соответствии с законодательством Российской Федерации.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От имени работодателя его интересы могут представлять опекуны, заключившие от их имени трудовые договоры с работниками в целях личного обслуживания этих физических лиц и помощи им по ведению домашнего хозяйства.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от имени заявителей вправе выступать их представители, уполномоченные в соответствии с законодательством Российской Федерации.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1.3. Требования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1.3.1. Муниципальная услуга должна быть предоставлена заявителю в соответствии с вариантом предоставления муниципальной услуги (далее – вариант).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1.3.2.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Вариант, в соответствии с которым заявителю будет предоставлена муниципальная услуга, определяется в соответствии с настоящим Административным регламентом, исходя из признаков заявителя (принадлежащего ему объекта) и показателей таких признаков (перечень признаков Заявителя (принадлежащего ему объекта), а также комбинации значений признаков, каждая из которых соответствует одному варианту предоставления муниципальной услуги, приведен в Приложении № 1 к настоящему Административному регламенту).</w:t>
      </w:r>
      <w:proofErr w:type="gramEnd"/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1.3.3.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профилирование (предоставление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услугу) проводится в случае подачи заявителем запроса о предоставлении муниципальной услуги в электронной форме в информационно-телекоммуникационной сети Интернет (далее – сеть Интернет) посредством федеральной государственной информационной системы «Единый портал государственных и муниципальных услуг (функций)» (далее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ЕПГУ), государственной информационной системы Самарской области «Портал государственных и муниципальных услуг» (далее – региональный портал, РПГУ).</w:t>
      </w:r>
      <w:proofErr w:type="gramEnd"/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Раздел 2. Стандарт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2.1. Наименование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2.1.1. Муниципальная услуга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2.2. Наименование органа, предоставляющего муниципальную услугу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2.2.1. Муниципальная услуга предоставляется Уполномоченным органом - Администрацией сельского поселения Красносельское муниципального района Сергиевский Самарской области (далее – Уполномоченный орган).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2.3. Результат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2.3.1. В соответствии с вариантами предоставления муниципальной услуги, приведенными в пункте 3.1.1 настоящего Административного регламента, результатом предоставления муниципальной услуги являются: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1) решение о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2) решение об отказе в предоставлении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2.3.2. Наименование документов, содержащих решение о предоставлении муниципальной услуги, на основании которых заявителю предоставляются результаты, указанные в подпунктах 1 и 2 пункта 2.3.1 настоящего Административного регламента,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2.3.3.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Результаты предоставления муниципальной услуги, указанные в пункте 2.3.1 настоящего Административного регламента, могут быть получены заявителем лично при обращении в Уполномоченный орган, почтой по  почтовому адресу заявителя, посредством ЕПГУ, РПГУ в форме электронного документа, подписанного усиленной квалифицированной электронной подписью (далее – УКЭП) должностного лица, уполномоченного на принятие решения (в случае подачи заявления о предоставлении муниципальной услуги в электронной форме посредством ЕПГУ, РПГУ).</w:t>
      </w:r>
      <w:proofErr w:type="gramEnd"/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Способ получения результата предоставления муниципальной услуги указывается заявителем в заявлении о предоставлении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2.3.4. Факт получения заявителем результата предоставления муниципальной услуги фиксируется в федеральной государственной информационной системе «Единый портал государственных и муниципальных услуг (функций)», государственной информационной системе Самарской области «Портал государственных и муниципальных услуг».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2.4. Срок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2.4.1. Общий срок регистрации трудового договора (дополнительного соглашения),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2.4.2.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2.5. Правовые основания для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2.5.1.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Уполномоченного органа, а также его должностных лиц, муниципальных служащих, работников размещается на ЕПГУ, РПГУ и на официальном сайте администрации муниципального района Сергиевский Самарской области http://www.sergievsk.ru в информационно-телекоммуникационной сети «Интернет» во вкладке сельское поселение Красносельское.</w:t>
      </w:r>
      <w:proofErr w:type="gramEnd"/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2.6. Исчерпывающий перечень документов, необходимых для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2.6.1.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приводится в подразделах административного регламента, содержащих описание вариантов предоставления муниципальной услуги.</w:t>
      </w:r>
      <w:proofErr w:type="gramEnd"/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2.6.2. Уполномоченный орган не вправе требовать от заявителя: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lastRenderedPageBreak/>
        <w:t>2) представления документов и информации, которые находятся в распоряжении Уполномоченного органа, иных органов государственной власти, органов местного самоуправления и организаций в соответствии с нормативными правовыми актами Российской Федерации и Самарской области;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4) представления документов и информации, отсутствие и (или) недостоверность которых не указывались при первоначальном отказе в предоставлении муниципальной услуги, за исключением следующих случаев: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предоставлении муниципальной услуги и не включенных в представленный ранее комплект документов;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в) истечение срока действия документов или изменение информации после первоначального отказа в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муниципального служащего при первоначальном отказе в предоставлении муниципальной услуги, о чем в письменном виде за подписью руководителя Уполномоченного органа уведомляется заявитель, а также приносятся извинения за доставленные неудобства;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2.7.  Способы направления запроса о предоставлении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2.7.1. Способы направления запроса о предоставлении муниципальной услуги приводятся в подразделах административного регламента, содержащих описание вариантов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2.8. Исчерпывающий перечень оснований для отказа в приеме документов, необходимых для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2.8.1. Исчерпывающий перечень оснований для отказа в приеме документов, необходимых для предоставления муниципальной услуги приводится в составе описания вариантов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2.9.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2.9.1. Основания для приостановления предоставления муниципальной услуги отсутствуют.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Исчерпывающий перечень оснований для отказа в предоставлении муниципальной услуги приводится в составе описания вариантов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2.10. Размер платы, взимаемой с заявителя при предоставлении муниципальной услуги, и способы ее взимания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2.10.1. Предоставление муниципальной услуги осуществляется бесплатно.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2.11.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2.11.1.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органе, МФЦ составляет не более 15 минут.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2.12. Срок регистрации запроса заявителя о предоставлении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2.12.1. Регистрация направленного заявителем заявления о предоставлении муниципальной услуги и документов, необходимых для получения муниципальной услуги, осуществляется не позднее 1 рабочего дня со дня их получения Уполномоченным органом.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2.12.2. В случае направления заявителем заявления о предоставлении муниципальной услуги и документов, необходимых для получения муниципальной услуги, вне рабочего времени Уполномоченного органа либо в выходной, нерабочий праздничный день, днем их получения считается первый рабочий день, следующий за днем направления.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2.13. Требования к помещениям, в которых предоставляется муниципальная услуга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2.13.1.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Требования, которым должны соответствовать помещения, в которых предоставляется муниципальная услуга, в том числе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 и (или) информации, необходимых для предоставления муниципальной услуги,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инвалидов, размещаются на официальном сайте администрации муниципального района Сергиевский, а также на ЕПГУ.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2.14. Показатели доступности и качества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2.14.1.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Перечень показателей качества и доступности муниципальной услуги, в том числе показатели, характеризующие доступность электронных форм документов, необходимых для предоставления муниципальной услуги, возможность подачи запроса на получение муниципальной услуги и документов в электронной форме, своевременность предоставления муниципальной услуги (отсутствие нарушений сроков предоставления муниципальной услуги), предоставление муниципальной услуги в соответствии с вариантом предоставления муниципальной услуги, удобство информирования заявителя о ходе предоставления муниципальной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услуги, а также получения результата предоставления услуги, размещаются на официальном сайте администрации муниципального района Сергиевский, а также на ЕПГУ.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2.15. Иные требования к предоставлению муниципальной услуги, в том числе учитывающие особенности ее предоставления в многофункциональных центрах и в электронной форме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2.15.1. Перечень услуг, которые являются необходимыми и обязательными для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2.15.1.1. Услуги, которые являются необходимыми и обязательными для предоставления муниципальной услуги,  отсутствуют.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2.15.2. Размер платы за предоставление услуг, которые являются необходимыми и обязательными для предоставления муниципальной услуги, в случаях, когда размер платы установлен законодательством Российской Федерации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2.15.2.1. Услуги, которые являются необходимыми и обязательными для предоставления муниципальной услуги,  отсутствуют.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2.16. Перечень информационных систем, используемых для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2.16.1. Информационные системы, используемые для предоставления муниципальной услуги: ЕПГУ, РПГУ.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2.17. Случаи и порядок предоставления муниципальной услуги в упреждающем (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>) режиме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2.17.1. Предоставление муниципальной услуги в упреждающем (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>) режиме не предусмотрено.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2.18. Особенности предоставления муниципальной услуги в электронной форме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2.18.1. При предоставлении муниципальной услуги в электронной форме заявителю обеспечиваются: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получение информации о порядке и сроках предоставления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формирование заявления;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прием и регистрация заявления и иных документов, необходимых для предоставления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получение результата предоставления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получение сведений о ходе рассмотрения заявления о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lastRenderedPageBreak/>
        <w:t>- осуществление оценки качества предоставления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досудебное (внесудебное) обжалование решений и действий (бездействия)  Уполномоченного органа либо действия (бездействие) должностных лиц Уполномоченного органа, предоставляющего муниципальную услугу, муниципального служащего.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2.18.2.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В случае представления заявления и прилагаемых к нему документов в электронном виде заявитель, прошедший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 информационные системы в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заполняет форму заявления о предоставлении муниципальной услуги с использованием интерактивной формы в электронном виде, без необходимости дополнительной подачи заявления в какой-либо иной форме.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2.18.3. Заявление направляется заявителем вместе с прикрепленными электронными документами, указанными в пунктах 3.3.1.1.2., 3.3.2.1.2., 3.3.3.1.2, 3.3.4.1.2. настоящего Административного регламента, за исключением документа, удостоверяющего личность заявителя.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Заявление, направленное в электронной форме с использованием ЕПГУ, может быть подписано усиленной неквалифицированной электронной подписью, сертификат ключа проверки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в установленном Правительством Российской Федерации порядке.</w:t>
      </w:r>
      <w:proofErr w:type="gramEnd"/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2.18.4. В случае направления заявления посредством ЕПГУ, РПГУ сведения из документа, удостоверяющего личность заинтересованного лица,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2.18.5. Документы, прилагаемые заявителем к заявлению, представляемые в электронной форме, направляются в следующих форматах: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1)</w:t>
      </w:r>
      <w:r w:rsidR="000851BC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>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2)</w:t>
      </w:r>
      <w:r w:rsidR="000851BC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doc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docx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odt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не включающим формулы;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3)</w:t>
      </w:r>
      <w:r w:rsidR="000851BC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pdf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jpg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jpeg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png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bmp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tiff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4)</w:t>
      </w:r>
      <w:r w:rsidR="000851BC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zip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rar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– для сжатых документов в один файл;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5)</w:t>
      </w:r>
      <w:r w:rsidR="000851BC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sig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– для открепленной УКЭП.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В случае если оригиналы документов, прилагаемых к заявлению, выданы и подписаны органом государственной власти или органом местного самоуправления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– 500 </w:t>
      </w:r>
      <w:proofErr w:type="spellStart"/>
      <w:r w:rsidRPr="002C2795">
        <w:rPr>
          <w:rFonts w:ascii="Times New Roman" w:eastAsia="Calibri" w:hAnsi="Times New Roman" w:cs="Times New Roman"/>
          <w:sz w:val="12"/>
          <w:szCs w:val="12"/>
        </w:rPr>
        <w:t>dpi</w:t>
      </w:r>
      <w:proofErr w:type="spell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(масштаб 1:1) и всех аутентичных признаков подлинности (графической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подписи лица, печати, углового штампа бланка), с использованием следующих режимов: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1) «черно-белый» (при отсутствии в документе графических изображений и (или) цветного текста);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2) «оттенки серого» (при наличии в документе графических изображений, отличных от цветного графического изображения);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3) «цветной» или «режим полной цветопередачи» (при наличии в документе цветных графических изображений либо цветного текста).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Документы, прилагаемые заявителем к заявлению, представляемые в электронной форме, должны обеспечивать возможность идентифицировать документ и количество листов в документе.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2.19. Порядок получения заявителем сведений о ходе рассмотрения запроса о предоставлении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2.19.1.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орган, по телефону Уполномоченного органа, по электронной почте Уполномоченного органа.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Раздел 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3.1. Перечень вариантов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3.1.1. Предоставление муниципальной услуги включает в себя следующие варианты предоставления муниципальной услуги: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Вариант 1: регистрация трудового договора;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Вариант 2: регистрация дополнительного соглашения к трудовому договору;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Вариант 3: регистрация факта прекращения трудового договора;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Вариант 4: исправление допущенных опечаток и ошибок в выданных в результате предоставления муниципальной услуги документах.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Предоставление муниципальной услуги также включает в себя порядок оставления заявления о предоставлении муниципальной услуги без рассмотрения.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3.2. Описание административной процедуры профилирования заявителя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3.2.1. Вариант предоставления муниципальной услуги определяется на основании ответов на вопросы анкетирования заявителя посредством РПГУ.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Перечень общих признаков, по которому объединяются категории заявителей (принадлежащих им объектов), а также комбинации признаков заявителей, каждая из которых соответствует одному варианту предоставления муниципальной услуги, приведены в Приложении № 1 к настоящему Административному регламенту.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 Описание вариантов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 Вариант 1 - регистрация трудового договора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lastRenderedPageBreak/>
        <w:t>- выдача результата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3.3.1.1. Прием и регистрация заявления о предоставлении муниципальной услуги и прилагаемых к нему документов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Красносельское муниципального района Сергиевский Самарской области.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паспорт заявителя;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три экземпляра трудового договора (два оригинала, скрепленные оригинальными подписями работодателя и работника, и один экземпляр копия трудового договора);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доверенность на регистрацию трудового договора в простой письменной форме (в случае если работодатель доверяет осуществление регистрации иному лицу);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- письменное согласие одного из родителей (попечителей) и органа опеки и попечительства на заключение трудового договора несовершеннолетним, если трудовой договор заключается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 образовательной программы;</w:t>
      </w:r>
      <w:proofErr w:type="gramEnd"/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письменное заявление работника,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3.3.1.1.3.  Основанием для начала административной процедуры является поступление в Уполномоченный орган заявления и документов, предусмотренных пунктом 3.3.1.1.2. настоящего Административного регламента, одним из способов, установленных пунктом 3.3.1.1.4. настоящего Административного регламента.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3.3.1.1.4. Способы подачи запроса и документов, необходимых для предоставления муниципальной услуги: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3.3.1.1.5.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3.3.1.1.6.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3.3.1.1.2. настоящего Административного регламента.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3.3.1.1.7.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3.3.1.1.8.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3.3.1.2 Межведомственное информационное взаимодействие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3.3.1.2.1. Основанием для начала административной процедуры является регистрация заявления и приложенных к заявлению документов.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3.3.1.2.2.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Должностное лицо ответственного структурного подразделения, в обязанности которого в соответствии с его должностным регламентом входит выполнение соответствующих функций (далее – должностное лицо ответственного структурного подразделения), подготавливает и направляет (в том числе с использованием СМЭВ) запрос о представлении в уполномоченный орган документов (их копий или сведений, содержащихся в них), предусмотренных пунктом 3.3.1.2.3 настоящего Административного регламента, если заявитель не представил указанные документы самостоятельно.</w:t>
      </w:r>
      <w:proofErr w:type="gramEnd"/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3.3.1.2.3. Перечень запрашиваемых документов, необходимых для предоставления услуги: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Страховое свидетельство государственного пенсионного страхования заявителя.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Запрос о представлении в уполномоченный орган документов (их копий или сведений, содержащихся в них) содержит: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наименование органа или организации, в адрес которых направляется межведомственный запрос;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наименование услуги, для предоставления которой необходимо представление документа и (или) информации;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указание на положения нормативного правового акта, которыми установлено представление документа и (или) информации,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необходимых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для предоставления услуги, и указание на реквизиты данного нормативного правового акта;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реквизиты и наименования документов, необходимых для предоставления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Срок направления межведомственного запроса составляет один рабочий день со дня регистрация заявления и приложенных к заявлению документов.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3.3.1.2.4. По межведомственным запросам документы (их копии или сведения, содержащиеся в них) предоставляются органами и организациями, указанными, в распоряжении которых находятся эти документы в электронной форме, в срок не позднее трех рабочих дней со дня получения соответствующего межведомственного запроса.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3.3.1.2.5. Межведомственное информационное взаимодействие может осуществляться на бумажном носителе: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1)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2) при необходимости представления оригиналов документов на бумажном носителе при направлении межведомственного запроса.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3.3.1.2.6. Результатом административной процедуры является получение уполномоченным органом запрашиваемых документов (их копий или сведений, содержащихся в них).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3.3.1.3.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lastRenderedPageBreak/>
        <w:t>3.3.1.3.1.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 по форме согласно приложению №5 к настоящему Административному  регламенту.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3.3.1.3.2. Основаниями для отказа в предоставлении муниципальной услуги является: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документов, указанных в п. 3.3.1.1.2., не в полном объеме;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3.3.1.4. Выдача результата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3.3.1.4.1.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3.3.1.4.2.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3.3.1.4.3.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 Вариант 2 - регистрация дополнительного соглашения к трудовому договору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3.3.2.1. Прием и регистрация заявления о предоставлении муниципальной услуги и прилагаемых к нему документов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Красносельское муниципального района Сергиевский Самарской области.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три экземпляра (оригинала) дополнительного соглашения к трудовому договору.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3.3.2.1.4. Основанием для начала административной процедуры является поступление в Уполномоченный орган заявления и документов, предусмотренных пунктом 3.3.2.1.2. настоящего Административного регламента, одним из способов, установленных пунктом 3.3.2.1.5. настоящего Административного регламента.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3.3.2.1.5. Способы подачи запроса и документов, необходимых для предоставления муниципальной услуги: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lastRenderedPageBreak/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3.3.2.1.2. настоящего Административного регламента.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дополнительного соглашения к трудовому договору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3.3.2.2.2. Основаниями для отказа в предоставлении муниципальной услуги является: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3.3.2.3. Выдача результата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3.3.2.3.3.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 Вариант 3 регистрация факта прекращения трудового договора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3.3.3.1. Прием и регистрация заявления о предоставлении муниципальной услуги и прилагаемых к нему документов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Красносельское  муниципального района Сергиевский Самарской области.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№3 к настоящему Административному регламенту.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С заявлением о предоставлении муниципальной услуги заявитель самостоятельно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два оригинала зарегистрированного ранее трудового договора.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3.3.3.1.4. Основанием для начала административной процедуры является поступление в Уполномоченный орган заявления и документов, предусмотренных пунктом 3.3.3.1.2. настоящего Административного регламента, одним из способов, установленных пунктом 3.3.3.1.5. настоящего Административного регламента.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3.3.3.1.5. Способы подачи запроса и документов, необходимых для предоставления муниципальной услуги: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3.3.3.1.2. настоящего Административного регламента.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3.3.3.1.10.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В случае смерти работодателя – физического лица, не являющегося индивидуальным предпринимателем, или отсутствия сведений о месте его пребывания в течение двух месяцев, иных случаях, не позволяющих продолжать трудовые отношения и исключающих возможность регистрации факта прекращения трудового договора работник (его законный представитель или его представитель по доверенности, оформленной в соответствии с законодательством Российской Федерации) имеет право в течение одного месяца обратиться в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Администрацию поселения с заявлением о регистрации факта прекращения трудового договора,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составленное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в произвольной форме, с указанием основания прекращения трудового договора и оригиналом зарегистрированного ранее трудового договора.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факта прекращения трудового договора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3.3.3.2.2. Основаниями для отказа в предоставлении муниципальной услуги является: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3.3.3.3. Выдача результата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lastRenderedPageBreak/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3.3.3.3.3.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 Вариант 4  - исправление допущенных опечаток и ошибок в выданных в результате предоставления муниципальной услуги документах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В случае выявления опечаток и (или) ошибок в выданных в результате предоставления муниципальной услуги документах заявитель вправе обратиться в Уполномоченный орган с заявлением об исправлении допущенных опечаток и (или) ошибок в выданных в результате предоставления муниципальной услуги документах по форме согласно Приложению №6 к настоящему Административному регламенту.</w:t>
      </w:r>
      <w:proofErr w:type="gramEnd"/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2. Максимальный срок предоставления муниципальной услуги составляет 5 рабочих дней со дня регистрации Уполномоченным органом, заявления о предоставления муниципальной услуги и необходимых документов.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 Основания для приостановления предоставления муниципальной услуги законодательством не установлены.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4.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5. Результатом предоставления муниципальной услуги является: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6. Перечень административных процедур: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необходимых документов;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3.3.4.1. Прием и регистрация заявления о предоставлении муниципальной услуги и прилагаемых к нему документов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Красносельское муниципального района Сергиевский Самарской области;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№6 к настоящему Административному регламенту.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С заявлением о предоставлении муниципальной услуги заявитель самостоятельно предоставляет: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документ, выданный по результатам предоставления муниципальной услуги,  содержащий опечатку и (или) ошибку;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- 2 экземпляра трудового договора (дополнительного соглашения к трудовому договору), в которых допущены опечатки и ошибки.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3.3.4.1.4. Основанием для начала административной процедуры является поступление в Уполномоченный орган, заявления и документов, предусмотренных пунктом 3.3.4.1.2. настоящего Административного регламента, одним из способов, установленных пунктом 3.3.4.1.5. настоящего Административного регламента.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3.3.4.1.5. Способы подачи запроса и документов, необходимых для предоставления муниципальной услуги: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являющегося заявителем в соответствии с п.1.2. настоящего Административного регламента;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3.3.4.1.2. настоящего Административного регламента.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3.3.4.1.8.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3.3.4.1.9.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об отказе в предоставлении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информационное письмо Уполномоченного органа с приложением исправленных документов, являющихся результатом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3.3.4.2.2. Основаниями для отказа в предоставлении муниципальной услуги являются: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отсутствие в тексте выданного в результате предоставления муниципальной услуги документа опечатки и (или) ошибки.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3.3.4.3. Выдача результата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lastRenderedPageBreak/>
        <w:t>3.3.4.3.1.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3.3.4.3.3.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3.4. Порядок оставления заявления заявителя о предоставлении</w:t>
      </w:r>
      <w:r w:rsidR="000934A1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C2795">
        <w:rPr>
          <w:rFonts w:ascii="Times New Roman" w:eastAsia="Calibri" w:hAnsi="Times New Roman" w:cs="Times New Roman"/>
          <w:sz w:val="12"/>
          <w:szCs w:val="12"/>
        </w:rPr>
        <w:t>муниципальной услуги без рассмотрения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3.4.1. Порядок оставления заявления заявителя о предоставлении муниципальной услуги без рассмотрения осуществляется в едином варианте.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3.4.2. Заявитель не позднее  одного рабочего дня до срока окончания предоставления муниципальной услуги вправе обратиться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в Уполномоченный орган с заявлением об оставлении заявления о предоставлении муниципальной услуги без рассмотрения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3.4.3. Заявление об оставлении заявления о предоставлении муниципальной услуги без рассмотрения подается заявителем в свободной форме.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3.4.4. На основании заявления, указанного в пункте 3.4.2. настоящего Административного регламента, Уполномоченный орган принимает решение (в форме информационного письма) об оставлении заявления о предоставлении муниципальной услуги без рассмотрения и уведомляет об этом заявителя одним из следующих способов (в зависимости от выбора способа получения результата рассмотрения заявления, указанного заявителем в заявлении):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выдает его заявителю лично в руки под роспись или направляет почтой заказным письмом с уведомлением о вручении на указанный в заявлении адрес;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3.4.5. Срок направления заявителю письма, указанного в пункте 3.4.4 настоящего Административного регламента – не позднее трех рабочих дней со дня регистрации заявления об оставлении заявления о предоставлении муниципальной услуги без рассмотрения.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3.5. Порядок осуществления административных процедур (действий) в электронной форме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3.5.1.  Формирование заявления.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Формирование заявления осуществляется посредством заполнения электронной формы заявления на ЕПГУ, РПГУ без необходимости дополнительной подачи заявления в какой-либо иной форме.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При формировании заявления заявителю обеспечивается: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а) возможность копирования и сохранения заявления и иных документов, необходимых для предоставления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б) возможность печати на бумажном носителе копии электронной формы заявления;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РПГУ в части, касающейся сведений, отсутствующих в ЕСИА;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д) возможность вернуться на любой из этапов заполнения электронной формы заявления без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потери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ранее введенной информации;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е) возможность доступа заявителя на ЕПГУ, РПГУ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Сформированное и подписанное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заявление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ЕПГУ, РПГУ.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3.5.2. Прием и регистрация заявления и иных документов, необходимых для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   обеспечивает в срок не позднее 1 рабочего дня с момента подачи заявления на ЕПГУ, РПГУ, а в случае его поступления в нерабочий или праздничный день,– в следующий за ним первый рабочий день: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б) регистрацию заявления в электронном виде и направление заявителю уведомления о регистрации заявления либо, при наличии оснований, указанных в пунктах 3.3.1.1.7., 3.3.2.1.7., 3.3.3.1.7., 3.3.4.1.7. настоящего Административного регламента, направление заявителю решения об отказе в приеме документов, необходимых для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Электронное заявление становится доступным для специалиста Уполномоченного органа в государственной информационной системе, используемой Уполномоченным органом для предоставления муниципальной услуги (далее – ГИС).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проверяет наличие электронных заявлений, поступивших с ЕПГУ, РПГУ с периодом не реже 2 (двух) раз в день;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рассматривает поступившие заявления и приложенные образы документов (документы);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производит действия в соответствии с пунктами 3.3.1.2.1., 3.3.2.2.1., 3.3.3.2.1., 3.3.4.2.1. настоящего Административного регламента.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3.5.3. Получение результата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Заявителю в качестве результата предоставления муниципальной услуги обеспечивается возможность получения документа: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в форме электронного документа, подписанного УКЭП уполномоченного должностного лица Уполномоченного органа, направленного заявителю в личный кабинет на ЕПГУ, РПГУ;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в виде бумажного документа, подтверждающего содержание электронного документа, который заявитель получает при  личном обращении в Уполномоченный орган.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3.5.4. Получение сведений о ходе рассмотрения заявления.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Получение информации о ходе рассмотрения заявления и о результате предоставления муниципальной услуги производится в личном кабинете на  ЕПГУ, РПГУ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в электронной форме заявителю направляется: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</w:t>
      </w:r>
      <w:r w:rsidRPr="002C2795">
        <w:rPr>
          <w:rFonts w:ascii="Times New Roman" w:eastAsia="Calibri" w:hAnsi="Times New Roman" w:cs="Times New Roman"/>
          <w:sz w:val="12"/>
          <w:szCs w:val="12"/>
        </w:rPr>
        <w:lastRenderedPageBreak/>
        <w:t>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3.6. Особенности выполнения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3.6.1. Исчерпывающий перечень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3.6.1.1.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Многофункциональный центр осуществляет: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центре, выдачу заявителю результата предоставления услуги на бумажном носителе, подтверждающего содержание электронных документов, направленных в многофункциональный центр по результатам предоставления услуги.</w:t>
      </w:r>
      <w:proofErr w:type="gramEnd"/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В соответствии с частью 1.1 статьи 16 Федерального закона № 210-ФЗ для реализации своих функций многофункциональный центр вправе привлекать иные организации.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3.6.1.1 1. Информирование заявителей.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Информирование заявителя многофункциональным центром осуществляется следующими способами: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а) посредством привлечения средств массовой информации, а также путем размещения информации на официальном сайте и информационных стендах многофункционального центра;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3.6.1.1.2. Выдача заявителю результата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(представителю) согласно соглашению о взаимодействии, заключенному между Уполномоченным органом и многофункциональным центром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 Порядок и сроки передачи Уполномоченным органом таких документов в многофункциональный центр определяются соглашением о взаимодействии.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Прием заявителей для выдачи документов, являющихся результатом предоставления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Работник многофункционального центра осуществляет следующие действия: устанавливает личность заявителя на основании документа, удостоверяющего личность в соответствии с законодательством Российской Федерации, проверяет полномочия представителя заявителя (в случае обращения представителя заявителя),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изображением Государственного герба Российской Федерации), выдает документы заявителю, при необходимости запрашивает у заявителя подписи за каждый выданный документ.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Раздел 4. Формы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исполнением административного регламента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4.1. Порядок осуществления текущего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4.1.1. Текущий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Текущий контроль осуществляется путем: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проведение проверок решений о предоставлении (об отказе в предоставлении)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выявления и устранения нарушений прав граждан;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рассмотрения, принятия решений и подготовки ответов на обращения граждан, содержащие жалобы на решения, действия (бездействие) должностных лиц Уполномоченного органа.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4.2.1.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4.2.2.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соблюдение сроков предоставления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соблюдение положений настоящего Административного регламента;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правильность и обоснованность принятого решения об отказе в предоставлении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Основанием для проведения внеплановых проверок являются: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Самарской области и нормативных правовых актов муниципального района Сергиевский Самарской области;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4.3.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4.3.1. По результатам проведенных проверок в случае выявления нарушений положений настоящего Административного регламента,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4.4. Положения, характеризующие требования к порядку и формам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4.4.1. Граждане, их объединения и организации имеют право осуществлять </w:t>
      </w:r>
      <w:proofErr w:type="gramStart"/>
      <w:r w:rsidRPr="002C2795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C2795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Граждане, их объединения и организации также имеют право: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направлять замечания и предложения по улучшению доступности и качества предоставления муниципальной услуги;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- вносить предложения о мерах по устранению нарушений настоящего Административного регламента.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4.4.2.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Раздел 5. Досудебный (внесудебный) порядок обжалования решений и действий (бездействия) органа местного самоуправления, а также его должностных лиц, муниципальных служащих, работников</w:t>
      </w:r>
    </w:p>
    <w:p w:rsidR="002C2795" w:rsidRPr="002C2795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5.1. 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DB0ACB" w:rsidRDefault="002C2795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5.1.1. Информация о порядке подачи и рассмотрения жалобы размещается на информационных стендах в местах предоставления муниципальной услуги, на сайте администрации муниципального района Сергиевский, на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Признаки, определяющие вариант предоставления муниципальной услуги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2269"/>
        <w:gridCol w:w="4824"/>
      </w:tblGrid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№</w:t>
            </w:r>
            <w:proofErr w:type="gramStart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/п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Наименование показателя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Значение критерия</w:t>
            </w:r>
          </w:p>
        </w:tc>
      </w:tr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</w:tr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К какой категории относится заявитель?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1.Физическое лицо</w:t>
            </w:r>
          </w:p>
        </w:tc>
      </w:tr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Результат предоставления муниципальной услуги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 Регистрация трудового договора;</w:t>
            </w:r>
          </w:p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Регистрация дополнительного соглашения к трудовому договору; </w:t>
            </w:r>
          </w:p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3. Регистрация факта прекращения трудового договора;</w:t>
            </w:r>
          </w:p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4. Исправление допущенных опечаток и ошибок в выданных в результате предоставления муниципальной услуги документах</w:t>
            </w:r>
          </w:p>
        </w:tc>
      </w:tr>
    </w:tbl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="000934A1" w:rsidRPr="002C2795">
        <w:rPr>
          <w:rFonts w:ascii="Times New Roman" w:eastAsia="Calibri" w:hAnsi="Times New Roman" w:cs="Times New Roman"/>
          <w:sz w:val="12"/>
          <w:szCs w:val="12"/>
        </w:rPr>
        <w:t>Красносельское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Прошу зарегистрировать трудовой договор/дополнительное соглашение к трудовому договору) с работником ______________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 года рождения, проживающег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ей) по адресу: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 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номер страхового свидетельства государственного пенсионного страхования 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__________________________________________________________________Приложение: трудовой договор/ дополнительное соглашение к трудовому договору на _______ л. в ______ экз.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_____________   ________________ 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(дата)                 (подпись)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 сельского  поселения </w:t>
      </w:r>
      <w:r w:rsidR="000934A1" w:rsidRPr="002C2795">
        <w:rPr>
          <w:rFonts w:ascii="Times New Roman" w:eastAsia="Calibri" w:hAnsi="Times New Roman" w:cs="Times New Roman"/>
          <w:sz w:val="12"/>
          <w:szCs w:val="12"/>
        </w:rPr>
        <w:t>Красносельское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муниципального района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Прошу зарегистрировать факт прекращения трудового договора с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работником 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зарегистрированного "_____" _______________ 20___ года N 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Договор расторгнут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____________________________-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(указываются основания)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Приложение: трудовой договор на _____ листах в ______ экз.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   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(дата)                (подпись)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ЖУРНАЛ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уведомительной регистрации (прекращения) трудовых договоров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между работниками и работодателями - физическими лицами,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>не являющимися индивидуальными предпринимателями</w:t>
      </w:r>
    </w:p>
    <w:tbl>
      <w:tblPr>
        <w:tblStyle w:val="1f2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"/>
        <w:gridCol w:w="277"/>
        <w:gridCol w:w="709"/>
        <w:gridCol w:w="803"/>
        <w:gridCol w:w="326"/>
        <w:gridCol w:w="451"/>
        <w:gridCol w:w="546"/>
        <w:gridCol w:w="539"/>
        <w:gridCol w:w="882"/>
        <w:gridCol w:w="489"/>
        <w:gridCol w:w="647"/>
        <w:gridCol w:w="612"/>
        <w:gridCol w:w="495"/>
        <w:gridCol w:w="593"/>
      </w:tblGrid>
      <w:tr w:rsidR="00253934" w:rsidRPr="007E2D40" w:rsidTr="00253934">
        <w:tc>
          <w:tcPr>
            <w:tcW w:w="102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N </w:t>
            </w:r>
            <w:proofErr w:type="gramStart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89" w:type="pct"/>
            <w:gridSpan w:val="3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Работодатель</w:t>
            </w:r>
          </w:p>
        </w:tc>
        <w:tc>
          <w:tcPr>
            <w:tcW w:w="2149" w:type="pct"/>
            <w:gridSpan w:val="6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Работник</w:t>
            </w:r>
          </w:p>
        </w:tc>
        <w:tc>
          <w:tcPr>
            <w:tcW w:w="430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Срок действия трудового договора</w:t>
            </w:r>
          </w:p>
        </w:tc>
        <w:tc>
          <w:tcPr>
            <w:tcW w:w="407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регистрационной записи</w:t>
            </w:r>
          </w:p>
        </w:tc>
        <w:tc>
          <w:tcPr>
            <w:tcW w:w="329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об изменении трудового договора</w:t>
            </w:r>
          </w:p>
        </w:tc>
        <w:tc>
          <w:tcPr>
            <w:tcW w:w="394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 расторжении трудового договора</w:t>
            </w:r>
          </w:p>
        </w:tc>
      </w:tr>
      <w:tr w:rsidR="00253934" w:rsidRPr="007E2D40" w:rsidTr="00253934">
        <w:tc>
          <w:tcPr>
            <w:tcW w:w="102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471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выдан, адрес места жительства (регистрации)</w:t>
            </w:r>
          </w:p>
        </w:tc>
        <w:tc>
          <w:tcPr>
            <w:tcW w:w="53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217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300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рождения</w:t>
            </w:r>
          </w:p>
        </w:tc>
        <w:tc>
          <w:tcPr>
            <w:tcW w:w="363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</w:t>
            </w:r>
          </w:p>
        </w:tc>
        <w:tc>
          <w:tcPr>
            <w:tcW w:w="35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Адрес места жительства (регистрации)</w:t>
            </w:r>
          </w:p>
        </w:tc>
        <w:tc>
          <w:tcPr>
            <w:tcW w:w="5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325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Должность (профессия)</w:t>
            </w:r>
          </w:p>
        </w:tc>
        <w:tc>
          <w:tcPr>
            <w:tcW w:w="430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53934" w:rsidRPr="007E2D40" w:rsidTr="00253934">
        <w:tc>
          <w:tcPr>
            <w:tcW w:w="102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3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7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0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3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5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5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30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(адрес заявителя, направившего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на регистрацию договор)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УВЕДОМЛЕНИЕ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об отказе в предоставлении муниципальной услуги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Администрация сельского поселения </w:t>
      </w:r>
      <w:r w:rsidR="000934A1" w:rsidRPr="002C2795"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="000934A1"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рассмотрев направленный    перечень документов, необходимых для уведомительной регистрации (прекращения) трудового договора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меж</w:t>
      </w:r>
      <w:r>
        <w:rPr>
          <w:rFonts w:ascii="Times New Roman" w:eastAsia="Calibri" w:hAnsi="Times New Roman" w:cs="Times New Roman"/>
          <w:sz w:val="12"/>
          <w:szCs w:val="12"/>
        </w:rPr>
        <w:t>ду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(наименование сторон трудового договора)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N ___  от "____" ______20___ г. сообщает о невозможности  предоставления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муниципальной услуги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_______________________________________________________________________________________________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(указание оснований для отказа в предоставлении муниципальной услуги)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_______________                                                                       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(подпись лица,                                                                                 (дата)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направившего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уведомление)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 администрацию сельского поселения</w:t>
      </w:r>
    </w:p>
    <w:p w:rsidR="00253934" w:rsidRPr="007E2D40" w:rsidRDefault="000934A1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C2795"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253934"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Выдан 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(место регистрации физического лица)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Телефон__________________________________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 электронной почты___________________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Заявление об исправлении опечаток и ошибок в документе, являющимся результатом предоставления муниципальной услуги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Прошу Вас исправить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 ________________________________________________________________________________________________</w:t>
      </w:r>
      <w:r>
        <w:rPr>
          <w:rFonts w:ascii="Times New Roman" w:eastAsia="Calibri" w:hAnsi="Times New Roman" w:cs="Times New Roman"/>
          <w:b/>
          <w:sz w:val="12"/>
          <w:szCs w:val="12"/>
        </w:rPr>
        <w:t>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(указать реквизиты соответствующего документа)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следующие опечатки (ошибки):_________________________________________________________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Способ получения результата рассмотрения настоящего заявления _________________________________________________________________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Я даю согласие на обработку и использование моих персональных данных в рамках предоставления муниципальной услуги.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Приложение: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1.____________________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«___»_________20__г.           _____________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(Дата и номер доверенности в случае,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если от имени заявителя действует его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представитель)  </w:t>
      </w: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Default="0025393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934A1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934A1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934A1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934A1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934A1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934A1">
        <w:rPr>
          <w:rFonts w:ascii="Times New Roman" w:eastAsia="Calibri" w:hAnsi="Times New Roman" w:cs="Times New Roman"/>
          <w:b/>
          <w:sz w:val="12"/>
          <w:szCs w:val="12"/>
        </w:rPr>
        <w:t>от «03» июля  2025 г. № 24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934A1">
        <w:rPr>
          <w:rFonts w:ascii="Times New Roman" w:eastAsia="Calibri" w:hAnsi="Times New Roman" w:cs="Times New Roman"/>
          <w:b/>
          <w:sz w:val="12"/>
          <w:szCs w:val="12"/>
        </w:rPr>
        <w:t>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Трудовым кодексом РФ, Уставом сельского поселения Липовка муниципального района Сергиевский Самарской области, в целях приведения правовых актов в соответствие с действующим законодательством, администрация сельского поселения Липовка муниципального района Сергиевский  Самарской области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постановляет: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1. Утвердить административный регламент предоставления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согласно приложению к настоящему постановлению.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Признать утратившим силу постановление администрации сельского поселения Липовка  муниципального района Сергиевский Самарской области от 30.03.2016 года №  13  «Об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(в редакции постановлений от 16.05.2016 года №19, от 20.09. 2017 года № 46,  от 12.04. 2019  года  №16, от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15.10.2021 года № 46). </w:t>
      </w:r>
      <w:proofErr w:type="gramEnd"/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5.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  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И.о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.Г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>лавы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Липовка</w:t>
      </w:r>
    </w:p>
    <w:p w:rsid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В.П. Михайлова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934A1">
        <w:rPr>
          <w:rFonts w:ascii="Times New Roman" w:eastAsia="Calibri" w:hAnsi="Times New Roman" w:cs="Times New Roman"/>
          <w:i/>
          <w:sz w:val="12"/>
          <w:szCs w:val="12"/>
        </w:rPr>
        <w:t xml:space="preserve">Приложение 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934A1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934A1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Липовка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934A1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934A1">
        <w:rPr>
          <w:rFonts w:ascii="Times New Roman" w:eastAsia="Calibri" w:hAnsi="Times New Roman" w:cs="Times New Roman"/>
          <w:i/>
          <w:sz w:val="12"/>
          <w:szCs w:val="12"/>
        </w:rPr>
        <w:t>от «03» июля 2025 г. №24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1.1. Предмет регулирования Административного регламента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1.1.1.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Административный регламент предоставления муниципальной услуги (далее – Административный регламент)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 (далее – муниципальная услуга) разработан в целях реализации статей 303, 307, 309 Трудового кодекса Российской Федерации и устанавливает порядок и стандарт предоставления муниципальной услуги на территории сельского поселения Липовка муниципального района Сергиевский Самарской области, в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том числе определяет сроки и последовательность административных процедур (действий) при осуществлении полномочий по предоставлению муниципальной услуги, формы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а также порядок обжалования действий (бездействия) уполномоченного органа, предоставляющего муниципальную услугу.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1.2. Круг заявителей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1.2.1. Заявителями на получение муниципальной услуги (далее – заявители) являются работодатели - физические лица, не являющиеся индивидуальными предпринимателями, заключившие трудовой договор с работником (работниками).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1.2.2. При предоставлении муниципальной услуги от имени заявителей вправе выступать их законные представители или их представители по доверенности, оформленной в соответствии с законодательством Российской Федерации.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От имени работодателя его интересы могут представлять опекуны, заключившие от их имени трудовые договоры с работниками в целях личного обслуживания этих физических лиц и помощи им по ведению домашнего хозяйства.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от имени заявителей вправе выступать их представители, уполномоченные в соответствии с законодательством Российской Федерации.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1.3. Требования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1.3.1. Муниципальная услуга должна быть предоставлена заявителю в соответствии с вариантом предоставления муниципальной услуги (далее – вариант).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1.3.2.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Вариант, в соответствии с которым заявителю будет предоставлена муниципальная услуга, определяется в соответствии с настоящим Административным регламентом, исходя из признаков заявителя (принадлежащего ему объекта) и показателей таких признаков (перечень признаков Заявителя (принадлежащего ему объекта), а также комбинации значений признаков, каждая из которых соответствует одному варианту предоставления муниципальной услуги, приведен в Приложении № 1 к настоящему Административному регламенту).</w:t>
      </w:r>
      <w:proofErr w:type="gramEnd"/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1.3.3.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профилирование (предоставление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услугу) проводится в случае подачи заявителем запроса о предоставлении муниципальной услуги в электронной форме в информационно-телекоммуникационной сети Интернет (далее – сеть Интернет) посредством федеральной государственной информационной системы «Единый портал государственных и муниципальных услуг (функций)» (далее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ЕПГУ), государственной информационной системы Самарской области «Портал государственных и муниципальных услуг» (далее – региональный портал, РПГУ).</w:t>
      </w:r>
      <w:proofErr w:type="gramEnd"/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Раздел 2. Стандарт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2.1. Наименование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2.1.1. Муниципальная услуга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2.2. Наименование органа, предоставляющего муниципальную услугу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2.2.1. Муниципальная услуга предоставляется Уполномоченным органом - Администрацией сельского поселения Липовка муниципального района Сергиевский Самарской области (далее – Уполномоченный орган).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2.3. Результат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2.3.1. В соответствии с вариантами предоставления муниципальной услуги, приведенными в пункте 3.1.1 настоящего Административного регламента, результатом предоставления муниципальной услуги являются: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1) решение о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2) решение об отказе в предоставлении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2.3.2. Наименование документов, содержащих решение о предоставлении муниципальной услуги, на основании которых заявителю предоставляются результаты, указанные в подпунктах 1 и 2 пункта 2.3.1 настоящего Административного регламента,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2.3.3.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Результаты предоставления муниципальной услуги, указанные в пункте 2.3.1 настоящего Административного регламента, могут быть получены заявителем лично при обращении в Уполномоченный орган, почтой по  почтовому адресу заявителя, посредством ЕПГУ, РПГУ в форме электронного документа, подписанного усиленной квалифицированной электронной подписью (далее – УКЭП) должностного лица, уполномоченного на принятие решения (в случае подачи заявления о предоставлении муниципальной услуги в электронной форме посредством ЕПГУ, РПГУ).</w:t>
      </w:r>
      <w:proofErr w:type="gramEnd"/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Способ получения результата предоставления муниципальной услуги указывается заявителем в заявлении о предоставлении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2.3.4. Факт получения заявителем результата предоставления муниципальной услуги фиксируется в федеральной государственной информационной системе «Единый портал государственных и муниципальных услуг (функций)», государственной информационной системе Самарской области «Портал государственных и муниципальных услуг».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2.4. Срок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2.4.1. Общий срок регистрации трудового договора (дополнительного соглашения),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2.4.2.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2.5. Правовые основания для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2.5.1.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Уполномоченного органа, а также его должностных лиц, муниципальных служащих, работников размещается на ЕПГУ, РПГУ и на официальном сайте администрации муниципального района Сергиевский Самарской области http://www.sergievsk.ru в информационно-телекоммуникационной сети «Интернет» во вкладке сельского поселения Липовка.</w:t>
      </w:r>
      <w:proofErr w:type="gramEnd"/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2.6. Исчерпывающий перечень документов, необходимых для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2.6.1.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приводится в подразделах административного регламента, содержащих описание вариантов предоставления муниципальной услуги.</w:t>
      </w:r>
      <w:proofErr w:type="gramEnd"/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2.6.2. Уполномоченный орган не вправе требовать от заявителя: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2) представления документов и информации, которые находятся в распоряжении Уполномоченного органа, иных органов государственной власти, органов местного самоуправления и организаций в соответствии с нормативными правовыми актами Российской Федерации и Самарской области;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4) представления документов и информации, отсутствие и (или) недостоверность которых не указывались при первоначальном отказе в предоставлении муниципальной услуги, за исключением следующих случаев: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предоставлении муниципальной услуги и не включенных в представленный ранее комплект документов;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в) истечение срока действия документов или изменение информации после первоначального отказа в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муниципального служащего при первоначальном отказе в предоставлении муниципальной услуги, о чем в письменном виде за подписью руководителя Уполномоченного органа уведомляется заявитель, а также приносятся извинения за доставленные неудобства;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2.7.  Способы направления запроса о предоставлении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2.7.1. Способы направления запроса о предоставлении муниципальной услуги приводятся в подразделах административного регламента, содержащих описание вариантов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2.8. Исчерпывающий перечень оснований для отказа в приеме документов, необходимых для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2.8.1. Исчерпывающий перечень оснований для отказа в приеме документов, необходимых для предоставления муниципальной услуги приводится в составе описания вариантов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2.9.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2.9.1. Основания для приостановления предоставления муниципальной услуги отсутствуют.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Исчерпывающий перечень оснований для отказа в предоставлении муниципальной услуги приводится в составе описания вариантов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2.10. Размер платы, взимаемой с заявителя при предоставлении муниципальной услуги, и способы ее взимания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2.10.1. Предоставление муниципальной услуги осуществляется бесплатно.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2.11.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2.11.1.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органе, МФЦ составляет не более 15 минут.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2.12. Срок регистрации запроса заявителя о предоставлении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2.12.1. Регистрация направленного заявителем заявления о предоставлении муниципальной услуги и документов, необходимых для получения муниципальной услуги, осуществляется не позднее 1 рабочего дня со дня их получения Уполномоченным органом.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2.12.2. В случае направления заявителем заявления о предоставлении муниципальной услуги и документов, необходимых для получения муниципальной услуги, вне рабочего времени Уполномоченного органа либо в выходной, нерабочий праздничный день, днем их получения считается первый рабочий день, следующий за днем направления.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2.13. Требования к помещениям, в которых предоставляется муниципальная услуга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2.13.1.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Требования, которым должны соответствовать помещения, в которых предоставляется муниципальная услуга, в том числе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 и (или) информации, необходимых для предоставления муниципальной услуги,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инвалидов, размещаются на официальном сайте администрации муниципального района Сергиевский, а также на ЕПГУ.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2.14. Показатели доступности и качества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2.14.1.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Перечень показателей качества и доступности муниципальной услуги, в том числе показатели, характеризующие доступность электронных форм документов, необходимых для предоставления муниципальной услуги, возможность подачи запроса на получение муниципальной услуги и документов в электронной форме, своевременность предоставления муниципальной услуги (отсутствие нарушений сроков предоставления муниципальной услуги), предоставление муниципальной услуги в соответствии с вариантом предоставления муниципальной услуги, удобство информирования заявителя о ходе предоставления муниципальной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услуги, а также получения результата предоставления услуги, размещаются на официальном сайте администрации муниципального района Сергиевский, а также на ЕПГУ.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2.15. Иные требования к предоставлению муниципальной услуги, в том числе учитывающие особенности ее предоставления в многофункциональных центрах и в электронной форме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2.15.1. Перечень услуг, которые являются необходимыми и обязательными для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2.15.1.1. Услуги, которые являются необходимыми и обязательными для предоставления муниципальной услуги,  отсутствуют.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lastRenderedPageBreak/>
        <w:t>2.15.2. Размер платы за предоставление услуг, которые являются необходимыми и обязательными для предоставления муниципальной услуги, в случаях, когда размер платы установлен законодательством Российской Федерации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2.15.2.1. Услуги, которые являются необходимыми и обязательными для предоставления муниципальной услуги,  отсутствуют.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2.16. Перечень информационных систем, используемых для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2.16.1. Информационные системы, используемые для предоставления муниципальной услуги: ЕПГУ, РПГУ.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2.17. Случаи и порядок предоставления муниципальной услуги в упреждающем (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>) режиме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2.17.1. Предоставление муниципальной услуги в упреждающем (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>) режиме не предусмотрено.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2.18. Особенности предоставления муниципальной услуги в электронной форме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2.18.1. При предоставлении муниципальной услуги в электронной форме заявителю обеспечиваются: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получение информации о порядке и сроках предоставления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формирование заявления;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прием и регистрация заявления и иных документов, необходимых для предоставления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получение результата предоставления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получение сведений о ходе рассмотрения заявления о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осуществление оценки качества предоставления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досудебное (внесудебное) обжалование решений и действий (бездействия)  Уполномоченного органа либо действия (бездействие) должностных лиц Уполномоченного органа, предоставляющего муниципальную услугу, муниципального служащего.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2.18.2.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В случае представления заявления и прилагаемых к нему документов в электронном виде заявитель, прошедший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 информационные системы в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заполняет форму заявления о предоставлении муниципальной услуги с использованием интерактивной формы в электронном виде, без необходимости дополнительной подачи заявления в какой-либо иной форме.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2.18.3. Заявление направляется заявителем вместе с прикрепленными электронными документами, указанными в пунктах 3.3.1.1.2., 3.3.2.1.2., 3.3.3.1.2, 3.3.4.1.2. настоящего Административного регламента, за исключением документа, удостоверяющего личность заявителя.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Заявление, направленное в электронной форме с использованием ЕПГУ, может быть подписано усиленной неквалифицированной электронной подписью, сертификат ключа проверки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в установленном Правительством Российской Федерации порядке.</w:t>
      </w:r>
      <w:proofErr w:type="gramEnd"/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2.18.4. В случае направления заявления посредством ЕПГУ, РПГУ сведения из документа, удостоверяющего личность заинтересованного лица,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2.18.5. Документы, прилагаемые заявителем к заявлению, представляемые в электронной форме, направляются в следующих форматах: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>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doc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docx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odt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не включающим формулы;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pdf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jpg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jpeg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png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bmp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tiff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4)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zip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rar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– для сжатых документов в один файл;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5)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sig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– для открепленной УКЭП.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В случае если оригиналы документов, прилагаемых к заявлению, выданы и подписаны органом государственной власти или органом местного самоуправления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– 500 </w:t>
      </w:r>
      <w:proofErr w:type="spellStart"/>
      <w:r w:rsidRPr="000934A1">
        <w:rPr>
          <w:rFonts w:ascii="Times New Roman" w:eastAsia="Calibri" w:hAnsi="Times New Roman" w:cs="Times New Roman"/>
          <w:sz w:val="12"/>
          <w:szCs w:val="12"/>
        </w:rPr>
        <w:t>dpi</w:t>
      </w:r>
      <w:proofErr w:type="spell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(масштаб 1:1) и всех аутентичных признаков подлинности (графической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подписи лица, печати, углового штампа бланка), с использованием следующих режимов: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1) «черно-белый» (при отсутствии в документе графических изображений и (или) цветного текста);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2) «оттенки серого» (при наличии в документе графических изображений, отличных от цветного графического изображения);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3) «цветной» или «режим полной цветопередачи» (при наличии в документе цветных графических изображений либо цветного текста).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Документы, прилагаемые заявителем к заявлению, представляемые в электронной форме, должны обеспечивать возможность идентифицировать документ и количество листов в документе.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2.19. Порядок получения заявителем сведений о ходе рассмотрения запроса о предоставлении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2.19.1.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орган, по телефону Уполномоченного органа, по электронной почте Уполномоченного органа.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Раздел 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3.1. Перечень вариантов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3.1.1. Предоставление муниципальной услуги включает в себя следующие варианты предоставления муниципальной услуги: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Вариант 1: регистрация трудового договора;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Вариант 2: регистрация дополнительного соглашения к трудовому договору;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Вариант 3: регистрация факта прекращения трудового договора;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Вариант 4: исправление допущенных опечаток и ошибок в выданных в результате предоставления муниципальной услуги документах.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Предоставление муниципальной услуги также включает в себя порядок оставления заявления о предоставлении муниципальной услуги без рассмотрения.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3.2. Описание административной процедуры профилирования заявителя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3.2.1. Вариант предоставления муниципальной услуги определяется на основании ответов на вопросы анкетирования заявителя посредством РПГУ.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Перечень общих признаков, по которому объединяются категории заявителей (принадлежащих им объектов), а также комбинации признаков заявителей, каждая из которых соответствует одному варианту предоставления муниципальной услуги, приведены в Приложении № 1 к настоящему Административному регламенту.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lastRenderedPageBreak/>
        <w:t>3.3. Описание вариантов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 Вариант 1 - регистрация трудового договора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3.3.1.1. Прием и регистрация заявления о предоставлении муниципальной услуги и прилагаемых к нему документов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Липовка муниципального района Сергиевский Самарской области.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паспорт заявителя;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три экземпляра трудового договора (два оригинала, скрепленные оригинальными подписями работодателя и работника, и один экземпляр копия трудового договора);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доверенность на регистрацию трудового договора в простой письменной форме (в случае если работодатель доверяет осуществление регистрации иному лицу);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- письменное согласие одного из родителей (попечителей) и органа опеки и попечительства на заключение трудового договора несовершеннолетним, если трудовой договор заключается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 образовательной программы;</w:t>
      </w:r>
      <w:proofErr w:type="gramEnd"/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письменное заявление работника,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3.3.1.1.3.  Основанием для начала административной процедуры является поступление в Уполномоченный орган заявления и документов, предусмотренных пунктом 3.3.1.1.2. настоящего Административного регламента, одним из способов, установленных пунктом 3.3.1.1.4. настоящего Административного регламента.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3.3.1.1.4. Способы подачи запроса и документов, необходимых для предоставления муниципальной услуги: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3.3.1.1.5.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3.3.1.1.6.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3.3.1.1.2. настоящего Административного регламента.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3.3.1.1.7.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3.3.1.1.8.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3.3.1.2 Межведомственное информационное взаимодействие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3.3.1.2.1. Основанием для начала административной процедуры является регистрация заявления и приложенных к заявлению документов.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3.3.1.2.2.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Должностное лицо ответственного структурного подразделения, в обязанности которого в соответствии с его должностным регламентом входит выполнение соответствующих функций (далее – должностное лицо ответственного структурного подразделения), подготавливает и направляет (в том числе с использованием СМЭВ) запрос о представлении в уполномоченный орган документов (их копий или сведений, содержащихся в них), предусмотренных пунктом 3.3.1.2.3 настоящего Административного регламента, если заявитель не представил указанные документы самостоятельно.</w:t>
      </w:r>
      <w:proofErr w:type="gramEnd"/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3.3.1.2.3. Перечень запрашиваемых документов, необходимых для предоставления услуги: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Страховое свидетельство государственного пенсионного страхования заявителя.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Запрос о представлении в уполномоченный орган документов (их копий или сведений, содержащихся в них) содержит: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наименование органа или организации, в адрес которых направляется межведомственный запрос;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наименование услуги, для предоставления которой необходимо представление документа и (или) информации;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указание на положения нормативного правового акта, которыми установлено представление документа и (или) информации,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необходимых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для предоставления услуги, и указание на реквизиты данного нормативного правового акта;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реквизиты и наименования документов, необходимых для предоставления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lastRenderedPageBreak/>
        <w:t>Срок направления межведомственного запроса составляет один рабочий день со дня регистрация заявления и приложенных к заявлению документов.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3.3.1.2.4. По межведомственным запросам документы (их копии или сведения, содержащиеся в них) предоставляются органами и организациями, указанными, в распоряжении которых находятся эти документы в электронной форме, в срок не позднее трех рабочих дней со дня получения соответствующего межведомственного запроса.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3.3.1.2.5. Межведомственное информационное взаимодействие может осуществляться на бумажном носителе: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1)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2) при необходимости представления оригиналов документов на бумажном носителе при направлении межведомственного запроса.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3.3.1.2.6. Результатом административной процедуры является получение уполномоченным органом запрашиваемых документов (их копий или сведений, содержащихся в них).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3.3.1.3.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3.3.1.3.1.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 по форме согласно приложению №5 к настоящему Административному  регламенту.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3.3.1.3.2. Основаниями для отказа в предоставлении муниципальной услуги является: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документов, указанных в п. 3.3.1.1.2., не в полном объеме;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3.3.1.4. Выдача результата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3.3.1.4.1.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3.3.1.4.2.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3.3.1.4.3.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 Вариант 2 - регистрация дополнительного соглашения к трудовому договору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3.3.2.1. Прием и регистрация заявления о предоставлении муниципальной услуги и прилагаемых к нему документов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Липовка муниципального района Сергиевский Самарской области.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lastRenderedPageBreak/>
        <w:t>- три экземпляра (оригинала) дополнительного соглашения к трудовому договору.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3.3.2.1.4. Основанием для начала административной процедуры является поступление в Уполномоченный орган заявления и документов, предусмотренных пунктом 3.3.2.1.2. настоящего Административного регламента, одним из способов, установленных пунктом 3.3.2.1.5. настоящего Административного регламента.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3.3.2.1.5. Способы подачи запроса и документов, необходимых для предоставления муниципальной услуги: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3.3.2.1.2. настоящего Административного регламента.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дополнительного соглашения к трудовому договору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3.3.2.2.2. Основаниями для отказа в предоставлении муниципальной услуги является: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3.3.2.3. Выдача результата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3.3.2.3.3.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 Вариант 3 регистрация факта прекращения трудового договора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lastRenderedPageBreak/>
        <w:t>4. Результатом предоставления муниципальной услуги является: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3.3.3.1. Прием и регистрация заявления о предоставлении муниципальной услуги и прилагаемых к нему документов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Липовка муниципального района Сергиевский Самарской области.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№3 к настоящему Административному регламенту.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два оригинала зарегистрированного ранее трудового договора.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3.3.3.1.4. Основанием для начала административной процедуры является поступление в Уполномоченный орган заявления и документов, предусмотренных пунктом 3.3.3.1.2. настоящего Административного регламента, одним из способов, установленных пунктом 3.3.3.1.5. настоящего Административного регламента.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3.3.3.1.5. Способы подачи запроса и документов, необходимых для предоставления муниципальной услуги: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3.3.3.1.2. настоящего Административного регламента.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3.3.3.1.10.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В случае смерти работодателя – физического лица, не являющегося индивидуальным предпринимателем, или отсутствия сведений о месте его пребывания в течение двух месяцев, иных случаях, не позволяющих продолжать трудовые отношения и исключающих возможность регистрации факта прекращения трудового договора работник (его законный представитель или его представитель по доверенности, оформленной в соответствии с законодательством Российской Федерации) имеет право в течение одного месяца обратиться в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Администрацию поселения с заявлением о регистрации факта прекращения трудового договора,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составленное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в произвольной форме, с указанием основания прекращения трудового договора и оригиналом зарегистрированного ранее трудового договора.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факта прекращения трудового договора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3.3.3.2.2. Основаниями для отказа в предоставлении муниципальной услуги является: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lastRenderedPageBreak/>
        <w:t>- обращение лица, не относящегося к категории заявителей;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3.3.3.3. Выдача результата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3.3.3.3.3.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 Вариант 4  - исправление допущенных опечаток и ошибок в выданных в результате предоставления муниципальной услуги документах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В случае выявления опечаток и (или) ошибок в выданных в результате предоставления муниципальной услуги документах заявитель вправе обратиться в Уполномоченный орган с заявлением об исправлении допущенных опечаток и (или) ошибок в выданных в результате предоставления муниципальной услуги документах по форме согласно Приложению №6 к настоящему Административному регламенту.</w:t>
      </w:r>
      <w:proofErr w:type="gramEnd"/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2. Максимальный срок предоставления муниципальной услуги составляет 5 рабочих дней со дня регистрации Уполномоченным органом, заявления о предоставления муниципальной услуги и необходимых документов.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 Основания для приостановления предоставления муниципальной услуги законодательством не установлены.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4.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5. Результатом предоставления муниципальной услуги является: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6. Перечень административных процедур: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необходимых документов;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3.3.4.1. Прием и регистрация заявления о предоставлении муниципальной услуги и прилагаемых к нему документов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Липовка муниципального района Сергиевский Самарской области;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№6 к настоящему Административному регламенту.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С заявлением о предоставлении муниципальной услуги заявитель самостоятельно предоставляет: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документ, выданный по результатам предоставления муниципальной услуги,  содержащий опечатку и (или) ошибку;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- 2 экземпляра трудового договора (дополнительного соглашения к трудовому договору), в которых допущены опечатки и ошибки.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3.3.4.1.4. Основанием для начала административной процедуры является поступление в Уполномоченный орган, заявления и документов, предусмотренных пунктом 3.3.4.1.2. настоящего Административного регламента, одним из способов, установленных пунктом 3.3.4.1.5. настоящего Административного регламента.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3.3.4.1.5. Способы подачи запроса и документов, необходимых для предоставления муниципальной услуги: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являющегося заявителем в соответствии с п.1.2. настоящего Административного регламента;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3.3.4.1.2. настоящего Административного регламента.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3.3.4.1.8.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3.3.4.1.9.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lastRenderedPageBreak/>
        <w:t>3.3.4.2.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об отказе в предоставлении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информационное письмо Уполномоченного органа с приложением исправленных документов, являющихся результатом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3.3.4.2.2. Основаниями для отказа в предоставлении муниципальной услуги являются: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отсутствие в тексте выданного в результате предоставления муниципальной услуги документа опечатки и (или) ошибки.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3.3.4.3. Выдача результата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3.3.4.3.3.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3.4. Порядок оставления заявления заявителя о предоставлении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934A1">
        <w:rPr>
          <w:rFonts w:ascii="Times New Roman" w:eastAsia="Calibri" w:hAnsi="Times New Roman" w:cs="Times New Roman"/>
          <w:sz w:val="12"/>
          <w:szCs w:val="12"/>
        </w:rPr>
        <w:t>муниципальной услуги без рассмотрения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3.4.1. Порядок оставления заявления заявителя о предоставлении муниципальной услуги без рассмотрения осуществляется в едином варианте.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3.4.2. Заявитель не позднее  одного рабочего дня до срока окончания предоставления муниципальной услуги вправе обратиться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в Уполномоченный орган с заявлением об оставлении заявления о предоставлении муниципальной услуги без рассмотрения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>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3.4.3. Заявление об оставлении заявления о предоставлении муниципальной услуги без рассмотрения подается заявителем в свободной форме.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3.4.4. На основании заявления, указанного в пункте 3.4.2. настоящего Административного регламента, Уполномоченный орган принимает решение (в форме информационного письма) об оставлении заявления о предоставлении муниципальной услуги без рассмотрения и уведомляет об этом заявителя одним из следующих способов (в зависимости от выбора способа получения результата рассмотрения заявления, указанного заявителем в заявлении):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выдает его заявителю лично в руки под роспись или направляет почтой заказным письмом с уведомлением о вручении на указанный в заявлении адрес;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3.4.5. Срок направления заявителю письма, указанного в пункте 3.4.4 настоящего Административного регламента – не позднее трех рабочих дней со дня регистрации заявления об оставлении заявления о предоставлении муниципальной услуги без рассмотрения.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3.5. Порядок осуществления административных процедур (действий) в электронной форме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3.5.1.  Формирование заявления.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Формирование заявления осуществляется посредством заполнения электронной формы заявления на ЕПГУ, РПГУ без необходимости дополнительной подачи заявления в какой-либо иной форме.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При формировании заявления заявителю обеспечивается: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а) возможность копирования и сохранения заявления и иных документов, необходимых для предоставления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б) возможность печати на бумажном носителе копии электронной формы заявления;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РПГУ в части, касающейся сведений, отсутствующих в ЕСИА;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д) возможность вернуться на любой из этапов заполнения электронной формы заявления без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потери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ранее введенной информации;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е) возможность доступа заявителя на ЕПГУ, РПГУ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Сформированное и подписанное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заявление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ЕПГУ, РПГУ.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3.5.2. Прием и регистрация заявления и иных документов, необходимых для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   обеспечивает в срок не позднее 1 рабочего дня с момента подачи заявления на ЕПГУ, РПГУ, а в случае его поступления в нерабочий или праздничный день,– в следующий за ним первый рабочий день: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б) регистрацию заявления в электронном виде и направление заявителю уведомления о регистрации заявления либо, при наличии оснований, указанных в пунктах 3.3.1.1.7., 3.3.2.1.7., 3.3.3.1.7., 3.3.4.1.7. настоящего Административного регламента, направление заявителю решения об отказе в приеме документов, необходимых для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Электронное заявление становится доступным для специалиста Уполномоченного органа в государственной информационной системе, используемой Уполномоченным органом для предоставления муниципальной услуги (далее – ГИС).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проверяет наличие электронных заявлений, поступивших с ЕПГУ, РПГУ с периодом не реже 2 (двух) раз в день;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рассматривает поступившие заявления и приложенные образы документов (документы);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производит действия в соответствии с пунктами 3.3.1.2.1., 3.3.2.2.1., 3.3.3.2.1., 3.3.4.2.1. настоящего Административного регламента.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lastRenderedPageBreak/>
        <w:t>3.5.3. Получение результата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Заявителю в качестве результата предоставления муниципальной услуги обеспечивается возможность получения документа: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в форме электронного документа, подписанного УКЭП уполномоченного должностного лица Уполномоченного органа, направленного заявителю в личный кабинет на ЕПГУ, РПГУ;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в виде бумажного документа, подтверждающего содержание электронного документа, который заявитель получает при  личном обращении в Уполномоченный орган.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3.5.4. Получение сведений о ходе рассмотрения заявления.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Получение информации о ходе рассмотрения заявления и о результате предоставления муниципальной услуги производится в личном кабинете на  ЕПГУ, РПГУ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в электронной форме заявителю направляется: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3.6. Особенности выполнения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3.6.1. Исчерпывающий перечень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3.6.1.1.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Многофункциональный центр осуществляет: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центре, выдачу заявителю результата предоставления услуги на бумажном носителе, подтверждающего содержание электронных документов, направленных в многофункциональный центр по результатам предоставления услуги.</w:t>
      </w:r>
      <w:proofErr w:type="gramEnd"/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В соответствии с частью 1.1 статьи 16 Федерального закона № 210-ФЗ для реализации своих функций многофункциональный центр вправе привлекать иные организации.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3.6.1.1 1. Информирование заявителей.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Информирование заявителя многофункциональным центром осуществляется следующими способами: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а) посредством привлечения средств массовой информации, а также путем размещения информации на официальном сайте и информационных стендах многофункционального центра;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3.6.1.1.2. Выдача заявителю результата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(представителю) согласно соглашению о взаимодействии, заключенному между Уполномоченным органом и многофункциональным центром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 Порядок и сроки передачи Уполномоченным органом таких документов в многофункциональный центр определяются соглашением о взаимодействии.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Прием заявителей для выдачи документов, являющихся результатом предоставления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Работник многофункционального центра осуществляет следующие действия: устанавливает личность заявителя на основании документа, удостоверяющего личность в соответствии с законодательством Российской Федерации, проверяет полномочия представителя заявителя (в случае обращения представителя заявителя),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изображением Государственного герба Российской Федерации), выдает документы заявителю, при необходимости запрашивает у заявителя подписи за каждый выданный документ.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Раздел 4. Формы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исполнением административного регламента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4.1. Порядок осуществления текущего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4.1.1. Текущий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Текущий контроль осуществляется путем: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проведение проверок решений о предоставлении (об отказе в предоставлении)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выявления и устранения нарушений прав граждан;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рассмотрения, принятия решений и подготовки ответов на обращения граждан, содержащие жалобы на решения, действия (бездействие) должностных лиц Уполномоченного органа.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4.2.1.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4.2.2.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соблюдение сроков предоставления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соблюдение положений настоящего Административного регламента;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правильность и обоснованность принятого решения об отказе в предоставлении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Основанием для проведения внеплановых проверок являются: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lastRenderedPageBreak/>
        <w:t>-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Самарской области и нормативных правовых актов муниципального района Сергиевский Самарской области;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4.3.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4.3.1. По результатам проведенных проверок в случае выявления нарушений положений настоящего Административного регламента,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4.4. Положения, характеризующие требования к порядку и формам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4.4.1. Граждане, их объединения и организации имеют право осуществлять </w:t>
      </w:r>
      <w:proofErr w:type="gramStart"/>
      <w:r w:rsidRPr="000934A1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934A1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Граждане, их объединения и организации также имеют право: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направлять замечания и предложения по улучшению доступности и качества предоставления муниципальной услуги;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- вносить предложения о мерах по устранению нарушений настоящего Административного регламента.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4.4.2.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Раздел 5. Досудебный (внесудебный) порядок обжалования решений и действий (бездействия) органа местного самоуправления, а также его должностных лиц, муниципальных служащих, работников</w:t>
      </w:r>
    </w:p>
    <w:p w:rsidR="000934A1" w:rsidRPr="000934A1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5.1. 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253934" w:rsidRDefault="000934A1" w:rsidP="000934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34A1">
        <w:rPr>
          <w:rFonts w:ascii="Times New Roman" w:eastAsia="Calibri" w:hAnsi="Times New Roman" w:cs="Times New Roman"/>
          <w:sz w:val="12"/>
          <w:szCs w:val="12"/>
        </w:rPr>
        <w:t>5.1.1. Информация о порядке подачи и рассмотрения жалобы размещается на информационных стендах в местах предоставления муниципальной услуги, на сайте администрации муниципального района Сергиевский, на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0934A1" w:rsidRDefault="000934A1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Признаки, определяющие вариант предоставления муниципальной услуги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2269"/>
        <w:gridCol w:w="4824"/>
      </w:tblGrid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№</w:t>
            </w:r>
            <w:proofErr w:type="gramStart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/п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Наименование показателя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Значение критерия</w:t>
            </w:r>
          </w:p>
        </w:tc>
      </w:tr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</w:tr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К какой категории относится заявитель?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1.Физическое лицо</w:t>
            </w:r>
          </w:p>
        </w:tc>
      </w:tr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Результат предоставления муниципальной услуги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 Регистрация трудового договора;</w:t>
            </w:r>
          </w:p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Регистрация дополнительного соглашения к трудовому договору; </w:t>
            </w:r>
          </w:p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3. Регистрация факта прекращения трудового договора;</w:t>
            </w:r>
          </w:p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4. Исправление допущенных опечаток и ошибок в выданных в результате предоставления муниципальной услуги документах</w:t>
            </w:r>
          </w:p>
        </w:tc>
      </w:tr>
    </w:tbl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="000934A1">
        <w:rPr>
          <w:rFonts w:ascii="Times New Roman" w:eastAsia="Calibri" w:hAnsi="Times New Roman" w:cs="Times New Roman"/>
          <w:sz w:val="12"/>
          <w:szCs w:val="12"/>
        </w:rPr>
        <w:t>Липовка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Прошу зарегистрировать трудовой договор/дополнительное соглашение к трудовому договору) с работником ______________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 года рождения, проживающег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ей) по адресу: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 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номер страхового свидетельства государственного пенсионного страхования 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__________________________________________________________________Приложение: трудовой договор/ дополнительное соглашение к трудовому договору на _______ л. в ______ экз.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_____________   ________________ 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(дата)                 (подпись)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 сельского  поселения </w:t>
      </w:r>
      <w:r w:rsidR="000934A1">
        <w:rPr>
          <w:rFonts w:ascii="Times New Roman" w:eastAsia="Calibri" w:hAnsi="Times New Roman" w:cs="Times New Roman"/>
          <w:sz w:val="12"/>
          <w:szCs w:val="12"/>
        </w:rPr>
        <w:t>Липовка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Прошу зарегистрировать факт прекращения трудового договора с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работником 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зарегистрированного "_____" _______________ 20___ года N 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Договор расторгнут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____________________________-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(указываются основания)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Приложение: трудовой договор на _____ листах в ______ экз.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   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(дата)                (подпись)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ЖУРНАЛ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уведомительной регистрации (прекращения) трудовых договоров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между работниками и работодателями - физическими лицами,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>не являющимися индивидуальными предпринимателями</w:t>
      </w:r>
    </w:p>
    <w:tbl>
      <w:tblPr>
        <w:tblStyle w:val="1f2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"/>
        <w:gridCol w:w="277"/>
        <w:gridCol w:w="709"/>
        <w:gridCol w:w="803"/>
        <w:gridCol w:w="326"/>
        <w:gridCol w:w="451"/>
        <w:gridCol w:w="546"/>
        <w:gridCol w:w="539"/>
        <w:gridCol w:w="882"/>
        <w:gridCol w:w="489"/>
        <w:gridCol w:w="647"/>
        <w:gridCol w:w="612"/>
        <w:gridCol w:w="495"/>
        <w:gridCol w:w="593"/>
      </w:tblGrid>
      <w:tr w:rsidR="00253934" w:rsidRPr="007E2D40" w:rsidTr="00253934">
        <w:tc>
          <w:tcPr>
            <w:tcW w:w="102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N </w:t>
            </w:r>
            <w:proofErr w:type="gramStart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89" w:type="pct"/>
            <w:gridSpan w:val="3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Работодатель</w:t>
            </w:r>
          </w:p>
        </w:tc>
        <w:tc>
          <w:tcPr>
            <w:tcW w:w="2149" w:type="pct"/>
            <w:gridSpan w:val="6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Работник</w:t>
            </w:r>
          </w:p>
        </w:tc>
        <w:tc>
          <w:tcPr>
            <w:tcW w:w="430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Срок действия трудового договора</w:t>
            </w:r>
          </w:p>
        </w:tc>
        <w:tc>
          <w:tcPr>
            <w:tcW w:w="407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регистрационной записи</w:t>
            </w:r>
          </w:p>
        </w:tc>
        <w:tc>
          <w:tcPr>
            <w:tcW w:w="329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об изменении трудового договора</w:t>
            </w:r>
          </w:p>
        </w:tc>
        <w:tc>
          <w:tcPr>
            <w:tcW w:w="394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 расторжении трудового договора</w:t>
            </w:r>
          </w:p>
        </w:tc>
      </w:tr>
      <w:tr w:rsidR="00253934" w:rsidRPr="007E2D40" w:rsidTr="00253934">
        <w:tc>
          <w:tcPr>
            <w:tcW w:w="102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471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выдан, адрес места жительства (регистрации)</w:t>
            </w:r>
          </w:p>
        </w:tc>
        <w:tc>
          <w:tcPr>
            <w:tcW w:w="53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217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300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рождения</w:t>
            </w:r>
          </w:p>
        </w:tc>
        <w:tc>
          <w:tcPr>
            <w:tcW w:w="363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</w:t>
            </w:r>
          </w:p>
        </w:tc>
        <w:tc>
          <w:tcPr>
            <w:tcW w:w="35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Адрес места жительства (регистрации)</w:t>
            </w:r>
          </w:p>
        </w:tc>
        <w:tc>
          <w:tcPr>
            <w:tcW w:w="5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325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Должность (профессия)</w:t>
            </w:r>
          </w:p>
        </w:tc>
        <w:tc>
          <w:tcPr>
            <w:tcW w:w="430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53934" w:rsidRPr="007E2D40" w:rsidTr="00253934">
        <w:tc>
          <w:tcPr>
            <w:tcW w:w="102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3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7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0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3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5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5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30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(адрес заявителя, направившего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на регистрацию договор)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УВЕДОМЛЕНИЕ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об отказе в предоставлении муниципальной услуги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Администрация сельского поселения </w:t>
      </w:r>
      <w:r w:rsidR="000934A1">
        <w:rPr>
          <w:rFonts w:ascii="Times New Roman" w:eastAsia="Calibri" w:hAnsi="Times New Roman" w:cs="Times New Roman"/>
          <w:sz w:val="12"/>
          <w:szCs w:val="12"/>
        </w:rPr>
        <w:t>Липовка</w:t>
      </w:r>
      <w:r w:rsidR="000934A1"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рассмотрев направленный    перечень документов, необходимых для уведомительной регистрации (прекращения) трудового договора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меж</w:t>
      </w:r>
      <w:r>
        <w:rPr>
          <w:rFonts w:ascii="Times New Roman" w:eastAsia="Calibri" w:hAnsi="Times New Roman" w:cs="Times New Roman"/>
          <w:sz w:val="12"/>
          <w:szCs w:val="12"/>
        </w:rPr>
        <w:t>ду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(наименование сторон трудового договора)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N ___  от "____" ______20___ г. сообщает о невозможности  предоставления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муниципальной услуги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_______________________________________________________________________________________________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(указание оснований для отказа в предоставлении муниципальной услуги)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                                                                       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(подпись лица,                                                                                 (дата)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направившего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уведомление)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 администрацию сельского поселения</w:t>
      </w:r>
    </w:p>
    <w:p w:rsidR="00253934" w:rsidRPr="007E2D40" w:rsidRDefault="000934A1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253934"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Выдан 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(место регистрации физического лица)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Телефон__________________________________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 электронной почты___________________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Заявление об исправлении опечаток и ошибок в документе, являющимся результатом предоставления муниципальной услуги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Прошу Вас исправить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 ________________________________________________________________________________________________</w:t>
      </w:r>
      <w:r>
        <w:rPr>
          <w:rFonts w:ascii="Times New Roman" w:eastAsia="Calibri" w:hAnsi="Times New Roman" w:cs="Times New Roman"/>
          <w:b/>
          <w:sz w:val="12"/>
          <w:szCs w:val="12"/>
        </w:rPr>
        <w:t>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(указать реквизиты соответствующего документа)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следующие опечатки (ошибки):_________________________________________________________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Способ получения результата рассмотрения настоящего заявления _________________________________________________________________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Я даю согласие на обработку и использование моих персональных данных в рамках предоставления муниципальной услуги.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Приложение: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1.____________________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«___»_________20__г.           _____________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(Дата и номер доверенности в случае,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если от имени заявителя действует его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представитель)  </w:t>
      </w:r>
    </w:p>
    <w:p w:rsidR="00253934" w:rsidRDefault="0025393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Default="0025393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7829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782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782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782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7829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7829">
        <w:rPr>
          <w:rFonts w:ascii="Times New Roman" w:eastAsia="Calibri" w:hAnsi="Times New Roman" w:cs="Times New Roman"/>
          <w:b/>
          <w:sz w:val="12"/>
          <w:szCs w:val="12"/>
        </w:rPr>
        <w:t>от «03»  июля 2025 г. № 37</w:t>
      </w: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7829">
        <w:rPr>
          <w:rFonts w:ascii="Times New Roman" w:eastAsia="Calibri" w:hAnsi="Times New Roman" w:cs="Times New Roman"/>
          <w:b/>
          <w:sz w:val="12"/>
          <w:szCs w:val="12"/>
        </w:rPr>
        <w:t>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Трудовым кодексом РФ, Уставом сельского поселения Светлодольск муниципального района Сергиевский Самарской области, в целях приведения правовых актов в соответствие с действующим законодательством, администрация сельского поселения Светлодольск муниципального района Сергиевский  Самарской области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постановляет:</w:t>
      </w: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1. Утвердить административный регламент предоставления</w:t>
      </w: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согласно приложению к настоящему постановлению.</w:t>
      </w: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Признать утратившим силу постановление администрации  сельского поселения Светлодольск муниципального района Сергиевский Самарской области от 30.03.2016 года № 11  «Об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(в редакции постановлений от 16.05 2016 года №17, от 20.09.2017 года №52, от 02.04.2019 года №14, от 15.10.2021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года №55). </w:t>
      </w: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  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Глава  поселения Светлодольск</w:t>
      </w:r>
    </w:p>
    <w:p w:rsidR="0033324B" w:rsidRDefault="00907829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Н.В.Вершков</w:t>
      </w:r>
      <w:proofErr w:type="spellEnd"/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07829" w:rsidRPr="0033324B" w:rsidRDefault="00907829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3324B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907829" w:rsidRPr="0033324B" w:rsidRDefault="00907829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3324B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  <w:r w:rsidR="0033324B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33324B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Светлодольск</w:t>
      </w:r>
    </w:p>
    <w:p w:rsidR="00907829" w:rsidRPr="0033324B" w:rsidRDefault="00907829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3324B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907829" w:rsidRPr="0033324B" w:rsidRDefault="00907829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3324B">
        <w:rPr>
          <w:rFonts w:ascii="Times New Roman" w:eastAsia="Calibri" w:hAnsi="Times New Roman" w:cs="Times New Roman"/>
          <w:i/>
          <w:sz w:val="12"/>
          <w:szCs w:val="12"/>
        </w:rPr>
        <w:t>от «03» июля 2025г. №37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1.1. Предмет регулирования Административного регламента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1.1.1.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Административный регламент предоставления муниципальной услуги (далее – Административный регламент)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 (далее – муниципальная услуга) разработан в целях реализации статей 303, 307, 309 Трудового кодекса Российской Федерации и устанавливает порядок и стандарт предоставления муниципальной услуги на территории сельского поселения Светлодольск муниципального района Сергиевский Самарской области, в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том числе определяет сроки и последовательность административных процедур (действий) при осуществлении полномочий по предоставлению муниципальной услуги, формы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а также порядок обжалования действий (бездействия) уполномоченного органа, предоставляющего муниципальную услугу.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1.2. Круг заявителей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1.2.1. Заявителями на получение муниципальной услуги (далее – заявители) являются работодатели - физические лица, не являющиеся индивидуальными предпринимателями, заключившие трудовой договор с работником (работниками).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1.2.2. При предоставлении муниципальной услуги от имени заявителей вправе выступать их законные представители или их представители по доверенности, оформленной в соответствии с законодательством Российской Федерации.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От имени работодателя его интересы могут представлять опекуны, заключившие от их имени трудовые договоры с работниками в целях личного обслуживания этих физических лиц и помощи им по ведению домашнего хозяйства.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от имени заявителей вправе выступать их представители, уполномоченные в соответствии с законодательством Российской Федерации.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1.3. Требования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1.3.1. Муниципальная услуга должна быть предоставлена заявителю в соответствии с вариантом предоставления муниципальной услуги (далее – вариант).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1.3.2.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Вариант, в соответствии с которым заявителю будет предоставлена муниципальная услуга, определяется в соответствии с настоящим Административным регламентом, исходя из признаков заявителя (принадлежащего ему объекта) и показателей таких признаков (перечень признаков Заявителя (принадлежащего ему объекта), а также комбинации значений признаков, каждая из которых соответствует одному варианту предоставления муниципальной услуги, приведен в Приложении № 1 к настоящему Административному регламенту).</w:t>
      </w:r>
      <w:proofErr w:type="gramEnd"/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1.3.3.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профилирование (предоставление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услугу) проводится в случае подачи заявителем запроса о предоставлении муниципальной услуги в электронной форме в информационно-телекоммуникационной сети Интернет (далее – сеть Интернет) посредством федеральной государственной информационной системы «Единый портал государственных и муниципальных услуг (функций)» (далее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ЕПГУ), государственной информационной системы Самарской области «Портал государственных и муниципальных услуг» (далее – региональный портал, РПГУ).</w:t>
      </w:r>
      <w:proofErr w:type="gramEnd"/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Раздел 2. Стандарт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2.1. Наименование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2.1.1. Муниципальная услуга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2.2. Наименование органа, предоставляющего муниципальную услугу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2.2.1. Муниципальная услуга предоставляется Уполномоченным органом - Администрацией сельского поселения Светлодольск муниципального района Сергиевский Самарской области (далее – Уполномоченный орган).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2.3. Результат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2.3.1. В соответствии с вариантами предоставления муниципальной услуги, приведенными в пункте 3.1.1 настоящего Административного регламента, результатом предоставления муниципальной услуги являются: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1) решение о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2) решение об отказе в предоставлении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2.3.2. Наименование документов, содержащих решение о предоставлении муниципальной услуги, на основании которых заявителю предоставляются результаты, указанные в подпунктах 1 и 2 пункта 2.3.1 настоящего Административного регламента,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2.3.3.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Результаты предоставления муниципальной услуги, указанные в пункте 2.3.1 настоящего Административного регламента, могут быть получены заявителем лично при обращении в Уполномоченный орган, почтой по  почтовому адресу заявителя, посредством ЕПГУ, РПГУ в форме электронного документа, подписанного усиленной квалифицированной электронной подписью (далее – УКЭП) должностного лица, уполномоченного на принятие решения (в случае подачи заявления о предоставлении муниципальной услуги в электронной форме посредством ЕПГУ, РПГУ).</w:t>
      </w:r>
      <w:proofErr w:type="gramEnd"/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Способ получения результата предоставления муниципальной услуги указывается заявителем в заявлении о предоставлении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2.3.4. Факт получения заявителем результата предоставления муниципальной услуги фиксируется в федеральной государственной информационной системе «Единый портал государственных и муниципальных услуг (функций)», государственной информационной системе Самарской области «Портал государственных и муниципальных услуг».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2.4. Срок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2.4.1. Общий срок регистрации трудового договора (дополнительного соглашения),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2.4.2.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2.5. Правовые основания для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2.5.1.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Уполномоченного органа, а также его должностных лиц, муниципальных служащих, работников размещается на ЕПГУ, РПГУ и на официальном сайте администрации муниципального района Сергиевский Самарской области http://www.sergievsk.ru в информационно-телекоммуникационной сети «Интернет» во вкладке сельское  поселение Светлодольск.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cr/>
        <w:t>2.6. Исчерпывающий перечень документов, необходимых для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2.6.1.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приводится в подразделах административного регламента, содержащих описание вариантов предоставления муниципальной услуги.</w:t>
      </w:r>
      <w:proofErr w:type="gramEnd"/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2.6.2. Уполномоченный орган не вправе требовать от заявителя: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2) представления документов и информации, которые находятся в распоряжении Уполномоченного органа, иных органов государственной власти, органов местного самоуправления и организаций в соответствии с нормативными правовыми актами Российской Федерации и Самарской области;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4) представления документов и информации, отсутствие и (или) недостоверность которых не указывались при первоначальном отказе в предоставлении муниципальной услуги, за исключением следующих случаев: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предоставлении муниципальной услуги и не включенных в представленный ранее комплект документов;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в) истечение срока действия документов или изменение информации после первоначального отказа в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муниципального служащего при первоначальном отказе в предоставлении муниципальной услуги, о чем в письменном виде за подписью руководителя Уполномоченного органа уведомляется заявитель, а также приносятся извинения за доставленные неудобства;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2.7.  Способы направления запроса о предоставлении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2.7.1. Способы направления запроса о предоставлении муниципальной услуги приводятся в подразделах административного регламента, содержащих описание вариантов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2.8. Исчерпывающий перечень оснований для отказа в приеме документов, необходимых для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2.8.1. Исчерпывающий перечень оснований для отказа в приеме документов, необходимых для предоставления муниципальной услуги приводится в составе описания вариантов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2.9.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2.9.1. Основания для приостановления предоставления муниципальной услуги отсутствуют.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Исчерпывающий перечень оснований для отказа в предоставлении муниципальной услуги приводится в составе описания вариантов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2.10. Размер платы, взимаемой с заявителя при предоставлении муниципальной услуги, и способы ее взимания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2.10.1. Предоставление муниципальной услуги осуществляется бесплатно.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2.11.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2.11.1.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органе, МФЦ составляет не более 15 минут.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2.12. Срок регистрации запроса заявителя о предоставлении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2.12.1. Регистрация направленного заявителем заявления о предоставлении муниципальной услуги и документов, необходимых для получения муниципальной услуги, осуществляется не позднее 1 рабочего дня со дня их получения Уполномоченным органом.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2.12.2. В случае направления заявителем заявления о предоставлении муниципальной услуги и документов, необходимых для получения муниципальной услуги, вне рабочего времени Уполномоченного органа либо в выходной, нерабочий праздничный день, днем их получения считается первый рабочий день, следующий за днем направления.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2.13. Требования к помещениям, в которых предоставляется муниципальная услуга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2.13.1.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Требования, которым должны соответствовать помещения, в которых предоставляется муниципальная услуга, в том числе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 и (или) информации, необходимых для предоставления муниципальной услуги,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инвалидов, размещаются на официальном сайте администрации муниципального района Сергиевский, а также на ЕПГУ.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2.14. Показатели доступности и качества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2.14.1.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Перечень показателей качества и доступности муниципальной услуги, в том числе показатели, характеризующие доступность электронных форм документов, необходимых для предоставления муниципальной услуги, возможность подачи запроса на получение муниципальной услуги и документов в электронной форме, своевременность предоставления муниципальной услуги (отсутствие нарушений сроков предоставления муниципальной услуги), предоставление муниципальной услуги в соответствии с вариантом предоставления муниципальной услуги, удобство информирования заявителя о ходе предоставления муниципальной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услуги, а также получения результата предоставления услуги, размещаются на официальном сайте администрации муниципального района Сергиевский, а также на ЕПГУ.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2.15. Иные требования к предоставлению муниципальной услуги, в том числе учитывающие особенности ее предоставления в многофункциональных центрах и в электронной форме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2.15.1. Перечень услуг, которые являются необходимыми и обязательными для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2.15.1.1. Услуги, которые являются необходимыми и обязательными для предоставления муниципальной услуги,  отсутствуют.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2.15.2. Размер платы за предоставление услуг, которые являются необходимыми и обязательными для предоставления муниципальной услуги, в случаях, когда размер платы установлен законодательством Российской Федерации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2.15.2.1. Услуги, которые являются необходимыми и обязательными для предоставления муниципальной услуги,  отсутствуют.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2.16. Перечень информационных систем, используемых для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2.16.1. Информационные системы, используемые для предоставления муниципальной услуги: ЕПГУ, РПГУ.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2.17. Случаи и порядок предоставления муниципальной услуги в упреждающем (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>) режиме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2.17.1. Предоставление муниципальной услуги в упреждающем (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>) режиме не предусмотрено.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2.18. Особенности предоставления муниципальной услуги в электронной форме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2.18.1. При предоставлении муниципальной услуги в электронной форме заявителю обеспечиваются: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получение информации о порядке и сроках предоставления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формирование заявления;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прием и регистрация заявления и иных документов, необходимых для предоставления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получение результата предоставления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получение сведений о ходе рассмотрения заявления о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осуществление оценки качества предоставления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досудебное (внесудебное) обжалование решений и действий (бездействия)  Уполномоченного органа либо действия (бездействие) должностных лиц Уполномоченного органа, предоставляющего муниципальную услугу, муниципального служащего.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2.18.2.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В случае представления заявления и прилагаемых к нему документов в электронном виде заявитель, прошедший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 информационные системы в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заполняет форму заявления о предоставлении муниципальной услуги с использованием интерактивной формы в электронном виде, без необходимости дополнительной подачи заявления в какой-либо иной форме.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2.18.3. Заявление направляется заявителем вместе с прикрепленными электронными документами, указанными в пунктах 3.3.1.1.2., 3.3.2.1.2., 3.3.3.1.2, 3.3.4.1.2. настоящего Административного регламента, за исключением документа, удостоверяющего личность заявителя.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Заявление, направленное в электронной форме с использованием ЕПГУ, может быть подписано усиленной неквалифицированной электронной подписью, сертификат ключа проверки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в установленном Правительством Российской Федерации порядке.</w:t>
      </w:r>
      <w:proofErr w:type="gramEnd"/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2.18.4. В случае направления заявления посредством ЕПГУ, РПГУ сведения из документа, удостоверяющего личность заинтересованного лица,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2.18.5. Документы, прилагаемые заявителем к заявлению, представляемые в электронной форме, направляются в следующих форматах: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>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doc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docx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odt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не включающим формулы;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pdf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jpg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jpeg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png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bmp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tiff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4)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zip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rar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– для сжатых документов в один файл;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5)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sig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– для открепленной УКЭП.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В случае если оригиналы документов, прилагаемых к заявлению, выданы и подписаны органом государственной власти или органом местного самоуправления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– 500 </w:t>
      </w:r>
      <w:proofErr w:type="spellStart"/>
      <w:r w:rsidRPr="00907829">
        <w:rPr>
          <w:rFonts w:ascii="Times New Roman" w:eastAsia="Calibri" w:hAnsi="Times New Roman" w:cs="Times New Roman"/>
          <w:sz w:val="12"/>
          <w:szCs w:val="12"/>
        </w:rPr>
        <w:t>dpi</w:t>
      </w:r>
      <w:proofErr w:type="spell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(масштаб 1:1) и всех аутентичных признаков подлинности (графической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подписи лица, печати, углового штампа бланка), с использованием следующих режимов: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1) «черно-белый» (при отсутствии в документе графических изображений и (или) цветного текста);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2) «оттенки серого» (при наличии в документе графических изображений, отличных от цветного графического изображения);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3)</w:t>
      </w: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Документы, прилагаемые заявителем к заявлению, представляемые в электронной форме, должны обеспечивать возможность идентифицировать документ и количество листов в документе.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2.19. Порядок получения заявителем сведений о ходе рассмотрения запроса о предоставлении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2.19.1.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орган, по телефону Уполномоченного органа, по электронной почте Уполномоченного органа.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lastRenderedPageBreak/>
        <w:t>Раздел 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3.1. Перечень вариантов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3.1.1. Предоставление муниципальной услуги включает в себя следующие варианты предоставления муниципальной услуги: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Вариант 1: регистрация трудового договора;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Вариант 2: регистрация дополнительного соглашения к трудовому договору;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Вариант 3: регистрация факта прекращения трудового договора;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Вариант 4: исправление допущенных опечаток и ошибок в выданных в результате предоставления муниципальной услуги документах.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Предоставление муниципальной услуги также включает в себя порядок оставления заявления о предоставлении муниципальной услуги без рассмотрения.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3.2. Описание административной процедуры профилирования заявителя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3.2.1. Вариант предоставления муниципальной услуги определяется на основании ответов на вопросы анкетирования заявителя посредством РПГУ.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Перечень общих признаков, по которому объединяются категории заявителей (принадлежащих им объектов), а также комбинации признаков заявителей, каждая из которых соответствует одному варианту предоставления муниципальной услуги, приведены в Приложении № 1 к настоящему Административному регламенту.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 Описание вариантов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 Вариант 1 - регистрация трудового договора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3.3.1.1. Прием и регистрация заявления о предоставлении муниципальной услуги и прилагаемых к нему документов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Светлодольск муниципального района Сергиевский Самарской области.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>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паспорт заявителя;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три экземпляра трудового договора (два оригинала, скрепленные оригинальными подписями работодателя и работника, и один экземпляр копия трудового договора);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доверенность на регистрацию трудового договора в простой письменной форме (в случае если работодатель доверяет осуществление регистрации иному лицу);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- письменное согласие одного из родителей (попечителей) и органа опеки и попечительства на заключение трудового договора несовершеннолетним, если трудовой договор заключается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 образовательной программы;</w:t>
      </w:r>
      <w:proofErr w:type="gramEnd"/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письменное заявление работника,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3.3.1.1.3.  Основанием для начала административной процедуры является поступление в Уполномоченный орган заявления и документов, предусмотренных пунктом 3.3.1.1.2. настоящего Административного регламента, одним из способов, установленных пунктом 3.3.1.1.4. настоящего Административного регламента.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3.3.1.1.4. Способы подачи запроса и документов, необходимых для предоставления муниципальной услуги: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3.3.1.1.5.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3.3.1.1.6.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3.3.1.1.2. настоящего Административного регламента.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3.3.1.1.7.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lastRenderedPageBreak/>
        <w:t>3.3.1.1.8.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3.3.1.2 Межведомственное информационное взаимодействие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3.3.1.2.1. Основанием для начала административной процедуры является регистрация заявления и приложенных к заявлению документов.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3.3.1.2.2.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Должностное лицо ответственного структурного подразделения, в обязанности которого в соответствии с его должностным регламентом входит выполнение соответствующих функций (далее – должностное лицо ответственного структурного подразделения), подготавливает и направляет (в том числе с использованием СМЭВ) запрос о представлении в уполномоченный орган документов (их копий или сведений, содержащихся в них), предусмотренных пунктом 3.3.1.2.3 настоящего Административного регламента, если заявитель не представил указанные документы самостоятельно.</w:t>
      </w:r>
      <w:proofErr w:type="gramEnd"/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3.3.1.2.3. Перечень запрашиваемых документов, необходимых для предоставления услуги: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Страховое свидетельство государственного пенсионного страхования заявителя.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Запрос о представлении в уполномоченный орган документов (их копий или сведений, содержащихся в них) содержит: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наименование органа или организации, в адрес которых направляется межведомственный запрос;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наименование услуги, для предоставления которой необходимо представление документа и (или) информации;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указание на положения нормативного правового акта, которыми установлено представление документа и (или) информации,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необходимых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для предоставления услуги, и указание на реквизиты данного нормативного правового акта;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реквизиты и наименования документов, необходимых для предоставления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Срок направления межведомственного запроса составляет один рабочий день со дня регистрация заявления и приложенных к заявлению документов.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3.3.1.2.4. По межведомственным запросам документы (их копии или сведения, содержащиеся в них) предоставляются органами и организациями, указанными, в распоряжении которых находятся эти документы в электронной форме, в срок не позднее трех рабочих дней со дня получения соответствующего межведомственного запроса.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3.3.1.2.5. Межведомственное информационное взаимодействие может осуществляться на бумажном носителе: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1)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2) при необходимости представления оригиналов документов на бумажном носителе при направлении межведомственного запроса.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3.3.1.2.6. Результатом административной процедуры является получение уполномоченным органом запрашиваемых документов (их копий или сведений, содержащихся в них).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3.3.1.3.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3.3.1.3.1.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 по форме согласно приложению №5 к настоящему Административному  регламенту.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3.3.1.3.2. Основаниями для отказа в предоставлении муниципальной услуги является: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документов, указанных в п. 3.3.1.1.2., не в полном объеме;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3.3.1.4. Выдача результата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3.3.1.4.1.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3.3.1.4.2.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3.3.1.4.3.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 Вариант 2 - регистрация дополнительного соглашения к трудовому договору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lastRenderedPageBreak/>
        <w:t>- решение о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3.3.2.1. Прием и регистрация заявления о предоставлении муниципальной услуги и прилагаемых к нему документов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Светлодольск муниципального района Сергиевский Самарской области.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>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три экземпляра (оригинала) дополнительного соглашения к трудовому договору.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3.3.2.1.4. Основанием для начала административной процедуры является поступление в Уполномоченный орган заявления и документов, предусмотренных пунктом 3.3.2.1.2. настоящего Административного регламента, одним из способов, установленных пунктом 3.3.2.1.5. настоящего Административного регламента.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3.3.2.1.5. Способы подачи запроса и документов, необходимых для предоставления муниципальной услуги: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3.3.2.1.2. настоящего Административного регламента.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дополнительного соглашения к трудовому договору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3.3.2.2.2. Основаниями для отказа в предоставлении муниципальной услуги является: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3.3.2.3. Выдача результата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lastRenderedPageBreak/>
        <w:t>3.3.2.3.1.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3.3.2.3.3.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 Вариант 3 регистрация факта прекращения трудового договора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3.3.3.1. Прием и регистрация заявления о предоставлении муниципальной услуги и прилагаемых к нему документов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Светлодольск муниципального района Сергиевский Самарской области.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№3 к настоящему Административному регламенту.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>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два оригинала зарегистрированного ранее трудового договора.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3.3.3.1.4. Основанием для начала административной процедуры является поступление в Уполномоченный орган заявления и документов, предусмотренных пунктом 3.3.3.1.2. настоящего Административного регламента, одним из способов, установленных пунктом 3.3.3.1.5. настоящего Административного регламента.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3.3.3.1.5. Способы подачи запроса и документов, необходимых для предоставления муниципальной услуги: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3.3.3.1.2. настоящего Административного регламента.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3.3.3.1.10.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В случае смерти работодателя – физического лица, не являющегося индивидуальным предпринимателем, или отсутствия сведений о месте его пребывания в течение двух месяцев, иных случаях, не позволяющих продолжать трудовые отношения и исключающих возможность регистрации факта прекращения трудового договора работник (его законный представитель или его представитель по доверенности, оформленной в соответствии с законодательством Российской Федерации) имеет право в течение одного месяца обратиться в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Администрацию поселения с заявлением о регистрации факта прекращения трудового договора,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составленное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в произвольной форме, с указанием основания прекращения трудового договора и оригиналом зарегистрированного ранее трудового договора.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lastRenderedPageBreak/>
        <w:t>3.3.3.2.1.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факта прекращения трудового договора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3.3.3.2.2. Основаниями для отказа в предоставлении муниципальной услуги является: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3.3.3.3. Выдача результата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3.3.3.3.3.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 Вариант 4  - исправление допущенных опечаток и ошибок в выданных в результате предоставления муниципальной услуги документах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В случае выявления опечаток и (или) ошибок в выданных в результате предоставления муниципальной услуги документах заявитель вправе обратиться в Уполномоченный орган с заявлением об исправлении допущенных опечаток и (или) ошибок в выданных в результате предоставления муниципальной услуги документах по форме согласно Приложению №6 к настоящему Административному регламенту.</w:t>
      </w:r>
      <w:proofErr w:type="gramEnd"/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2. Максимальный срок предоставления муниципальной услуги составляет 5 рабочих дней со дня регистрации Уполномоченным органом, заявления о предоставления муниципальной услуги и необходимых документов.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 Основания для приостановления предоставления муниципальной услуги законодательством не установлены.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4.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5. Результатом предоставления муниципальной услуги является: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6. Перечень административных процедур: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необходимых документов;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3.3.4.1. Прием и регистрация заявления о предоставлении муниципальной услуги и прилагаемых к нему документов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Светлодольск муниципального района Сергиевский Самарской области;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№6 к настоящему Административному регламенту.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С заявлением о предоставлении муниципальной услуги заявитель самостоятельно предоставляет: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документ, выданный по результатам предоставления муниципальной услуги,  содержащий опечатку и (или) ошибку;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- 2 экземпляра трудового договора (дополнительного соглашения к трудовому договору), в которых допущены опечатки и ошибки.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3.3.4.1.4. Основанием для начала административной процедуры является поступление в Уполномоченный орган, заявления и документов, предусмотренных пунктом 3.3.4.1.2. настоящего Административного регламента, одним из способов, установленных пунктом 3.3.4.1.5. настоящего Административного регламента.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3.3.4.1.5. Способы подачи запроса и документов, необходимых для предоставления муниципальной услуги: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lastRenderedPageBreak/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являющегося заявителем в соответствии с п.1.2. настоящего Административного регламента;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3.3.4.1.2. настоящего Административного регламента.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3.3.4.1.8.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3.3.4.1.9.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об отказе в предоставлении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информационное письмо Уполномоченного органа с приложением исправленных документов, являющихся результатом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3.3.4.2.2. Основаниями для отказа в предоставлении муниципальной услуги являются: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отсутствие в тексте выданного в результате предоставления муниципальной услуги документа опечатки и (или) ошибки.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3.3.4.3. Выдача результата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3.3.4.3.3.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3.4. Порядок оставления заявления заявителя о предоставлении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07829">
        <w:rPr>
          <w:rFonts w:ascii="Times New Roman" w:eastAsia="Calibri" w:hAnsi="Times New Roman" w:cs="Times New Roman"/>
          <w:sz w:val="12"/>
          <w:szCs w:val="12"/>
        </w:rPr>
        <w:t>муниципальной услуги без рассмотрения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3.4.1. Порядок оставления заявления заявителя о предоставлении муниципальной услуги без рассмотрения осуществляется в едином варианте.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3.4.2. Заявитель не позднее  одного рабочего дня до срока окончания предоставления муниципальной услуги вправе обратиться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в Уполномоченный орган с заявлением об оставлении заявления о предоставлении муниципальной услуги без рассмотрения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>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3.4.3. Заявление об оставлении заявления о предоставлении муниципальной услуги без рассмотрения подается заявителем в свободной форме.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3.4.4. На основании заявления, указанного в пункте 3.4.2. настоящего Административного регламента, Уполномоченный орган принимает решение (в форме информационного письма) об оставлении заявления о предоставлении муниципальной услуги без рассмотрения и уведомляет об этом заявителя одним из следующих способов (в зависимости от выбора способа получения результата рассмотрения заявления, указанного заявителем в заявлении):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выдает его заявителю лично в руки под роспись или направляет почтой заказным письмом с уведомлением о вручении на указанный в заявлении адрес;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3.4.5. Срок направления заявителю письма, указанного в пункте 3.4.4 настоящего Административного регламента – не позднее трех рабочих дней со дня регистрации заявления об оставлении заявления о предоставлении муниципальной услуги без рассмотрения.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3.5. Порядок осуществления административных процедур (действий) в электронной форме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3.5.1.  Формирование заявления.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Формирование заявления осуществляется посредством заполнения электронной формы заявления на ЕПГУ, РПГУ без необходимости дополнительной подачи заявления в какой-либо иной форме.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При формировании заявления заявителю обеспечивается: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а) возможность копирования и сохранения заявления и иных документов, необходимых для предоставления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б) возможность печати на бумажном носителе копии электронной формы заявления;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РПГУ в части, касающейся сведений, отсутствующих в ЕСИА;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д) возможность вернуться на любой из этапов заполнения электронной формы заявления без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потери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ранее введенной информации;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lastRenderedPageBreak/>
        <w:t>е) возможность доступа заявителя на ЕПГУ, РПГУ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Сформированное и подписанное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заявление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ЕПГУ, РПГУ.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3.5.2. Прием и регистрация заявления и иных документов, необходимых для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   обеспечивает в срок не позднее 1 рабочего дня с момента подачи заявления на ЕПГУ, РПГУ, а в случае его поступления в нерабочий или праздничный день,– в следующий за ним первый рабочий день: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б) регистрацию заявления в электронном виде и направление заявителю уведомления о регистрации заявления либо, при наличии оснований, указанных в пунктах 3.3.1.1.7., 3.3.2.1.7., 3.3.3.1.7., 3.3.4.1.7. настоящего Административного регламента, направление заявителю решения об отказе в приеме документов, необходимых для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Электронное заявление становится доступным для специалиста Уполномоченного органа в государственной информационной системе, используемой Уполномоченным органом для предоставления муниципальной услуги (далее – ГИС).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проверяет наличие электронных заявлений, поступивших с ЕПГУ, РПГУ с периодом не реже 2 (двух) раз в день;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рассматривает поступившие заявления и приложенные образы документов (документы);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производит действия в соответствии с пунктами 3.3.1.2.1., 3.3.2.2.1., 3.3.3.2.1., 3.3.4.2.1. настоящего Административного регламента.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3.5.3. Получение результата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Заявителю в качестве результата предоставления муниципальной услуги обеспечивается возможность получения документа: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в форме электронного документа, подписанного УКЭП уполномоченного должностного лица Уполномоченного органа, направленного заявителю в личный кабинет на ЕПГУ, РПГУ;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в виде бумажного документа, подтверждающего содержание электронного документа, который заявитель получает при  личном обращении в Уполномоченный орган.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3.5.4. Получение сведений о ходе рассмотрения заявления.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Получение информации о ходе рассмотрения заявления и о результате предоставления муниципальной услуги производится в личном кабинете на  ЕПГУ, РПГУ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в электронной форме заявителю направляется: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3.6. Особенности выполнения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3.6.1. Исчерпывающий перечень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3.6.1.1.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Многофункциональный центр осуществляет: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центре, выдачу заявителю результата предоставления услуги на бумажном носителе, подтверждающего содержание электронных документов, направленных в многофункциональный центр по результатам предоставления услуги.</w:t>
      </w:r>
      <w:proofErr w:type="gramEnd"/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В соответствии с частью 1.1 статьи 16 Федерального закона № 210-ФЗ для реализации своих функций многофункциональный центр вправе привлекать иные организации.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3.6.1.1 1. Информирование заявителей.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Информирование заявителя многофункциональным центром осуществляется следующими способами: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а) посредством привлечения средств массовой информации, а также путем размещения информации на официальном сайте и информационных стендах многофункционального центра;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3.6.1.1.2. Выдача заявителю результата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(представителю) согласно соглашению о взаимодействии, заключенному между Уполномоченным органом и многофункциональным центром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 Порядок и сроки передачи Уполномоченным органом таких документов в многофункциональный центр определяются соглашением о взаимодействии.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Прием заявителей для выдачи документов, являющихся результатом предоставления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Работник многофункционального центра осуществляет следующие действия: устанавливает личность заявителя на основании документа, удостоверяющего личность в соответствии с законодательством Российской Федерации, проверяет полномочия представителя заявителя (в случае обращения представителя заявителя),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изображением Государственного герба Российской Федерации), выдает документы заявителю, при необходимости запрашивает у заявителя подписи за каждый выданный документ.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Раздел 4. Формы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исполнением административного регламента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4.1. Порядок осуществления текущего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4.1.1. Текущий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Текущий контроль осуществляется путем: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проведение проверок решений о предоставлении (об отказе в предоставлении)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выявления и устранения нарушений прав граждан;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рассмотрения, принятия решений и подготовки ответов на обращения граждан, содержащие жалобы на решения, действия (бездействие) должностных лиц Уполномоченного органа.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4.2.1.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4.2.2.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соблюдение сроков предоставления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соблюдение положений настоящего Административного регламента;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правильность и обоснованность принятого решения об отказе в предоставлении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Основанием для проведения внеплановых проверок являются: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Самарской области и нормативных правовых актов муниципального района Сергиевский Самарской области;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4.3.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4.3.1. По результатам проведенных проверок в случае выявления нарушений положений настоящего Административного регламента,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4.4. Положения, характеризующие требования к порядку и формам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4.4.1. Граждане, их объединения и организации имеют право осуществлять </w:t>
      </w:r>
      <w:proofErr w:type="gramStart"/>
      <w:r w:rsidRPr="0090782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07829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Граждане, их объединения и организации также имеют право: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направлять замечания и предложения по улучшению доступности и качества предоставления муниципальной услуги;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- вносить предложения о мерах по устранению нарушений настоящего Административного регламента.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4.4.2.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Раздел 5. Досудебный (внесудебный) порядок обжалования решений и действий (бездействия) органа местного самоуправления, а также его должностных лиц, муниципальных служащих, работников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5.1. 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907829" w:rsidRPr="00907829" w:rsidRDefault="00907829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7829">
        <w:rPr>
          <w:rFonts w:ascii="Times New Roman" w:eastAsia="Calibri" w:hAnsi="Times New Roman" w:cs="Times New Roman"/>
          <w:sz w:val="12"/>
          <w:szCs w:val="12"/>
        </w:rPr>
        <w:t>5.1.1. Информация о порядке подачи и рассмотрения жалобы размещается на информационных стендах в местах предоставления муниципальной услуги, на сайте администрации муниципального района Сергиевский, на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907829" w:rsidRPr="00907829" w:rsidRDefault="00907829" w:rsidP="0090782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Признаки, определяющие вариант предоставления муниципальной услуги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2269"/>
        <w:gridCol w:w="4824"/>
      </w:tblGrid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№</w:t>
            </w:r>
            <w:proofErr w:type="gramStart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/п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Наименование показателя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Значение критерия</w:t>
            </w:r>
          </w:p>
        </w:tc>
      </w:tr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</w:tr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К какой категории относится заявитель?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1.Физическое лицо</w:t>
            </w:r>
          </w:p>
        </w:tc>
      </w:tr>
      <w:tr w:rsidR="00253934" w:rsidRPr="007E2D40" w:rsidTr="00253934">
        <w:trPr>
          <w:trHeight w:val="20"/>
        </w:trPr>
        <w:tc>
          <w:tcPr>
            <w:tcW w:w="2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50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Результат предоставления муниципальной услуги</w:t>
            </w:r>
          </w:p>
        </w:tc>
        <w:tc>
          <w:tcPr>
            <w:tcW w:w="320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 Регистрация трудового договора;</w:t>
            </w:r>
          </w:p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Регистрация дополнительного соглашения к трудовому договору; </w:t>
            </w:r>
          </w:p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3. Регистрация факта прекращения трудового договора;</w:t>
            </w:r>
          </w:p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4. Исправление допущенных опечаток и ошибок в выданных в результате предоставления муниципальной услуги документах</w:t>
            </w:r>
          </w:p>
        </w:tc>
      </w:tr>
    </w:tbl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="0033324B">
        <w:rPr>
          <w:rFonts w:ascii="Times New Roman" w:eastAsia="Calibri" w:hAnsi="Times New Roman" w:cs="Times New Roman"/>
          <w:sz w:val="12"/>
          <w:szCs w:val="12"/>
        </w:rPr>
        <w:t>Светлодольск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от 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Прошу зарегистрировать трудовой договор/дополнительное соглашение к трудовому договору) с работником ______________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 года рождения, проживающег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ей) по адресу: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 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номер страхового свидетельства государственного пенсионного страхования 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__________________________________________________________________Приложение: трудовой договор/ дополнительное соглашение к трудовому договору на _______ л. в ______ экз.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_____________   ________________ 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(дата)                 (подпись)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 сельского  поселения </w:t>
      </w:r>
      <w:r w:rsidR="0033324B">
        <w:rPr>
          <w:rFonts w:ascii="Times New Roman" w:eastAsia="Calibri" w:hAnsi="Times New Roman" w:cs="Times New Roman"/>
          <w:sz w:val="12"/>
          <w:szCs w:val="12"/>
        </w:rPr>
        <w:t>Светлодольск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Прошу зарегистрировать факт прекращения трудового договора с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работником 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зарегистрированного "_____" _______________ 20___ года N 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Договор расторгнут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____________________________-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(указываются основания)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Приложение: трудовой договор на _____ листах в ______ экз.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   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(дата)                (подпись)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ЖУРНАЛ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уведомительной регистрации (прекращения) трудовых договоров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между работниками и работодателями - физическими лицами,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>не являющимися индивидуальными предпринимателями</w:t>
      </w:r>
    </w:p>
    <w:tbl>
      <w:tblPr>
        <w:tblStyle w:val="1f2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"/>
        <w:gridCol w:w="277"/>
        <w:gridCol w:w="709"/>
        <w:gridCol w:w="803"/>
        <w:gridCol w:w="326"/>
        <w:gridCol w:w="451"/>
        <w:gridCol w:w="546"/>
        <w:gridCol w:w="539"/>
        <w:gridCol w:w="882"/>
        <w:gridCol w:w="489"/>
        <w:gridCol w:w="647"/>
        <w:gridCol w:w="612"/>
        <w:gridCol w:w="495"/>
        <w:gridCol w:w="593"/>
      </w:tblGrid>
      <w:tr w:rsidR="00253934" w:rsidRPr="007E2D40" w:rsidTr="00253934">
        <w:tc>
          <w:tcPr>
            <w:tcW w:w="102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N </w:t>
            </w:r>
            <w:proofErr w:type="gramStart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89" w:type="pct"/>
            <w:gridSpan w:val="3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Работодатель</w:t>
            </w:r>
          </w:p>
        </w:tc>
        <w:tc>
          <w:tcPr>
            <w:tcW w:w="2149" w:type="pct"/>
            <w:gridSpan w:val="6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Работник</w:t>
            </w:r>
          </w:p>
        </w:tc>
        <w:tc>
          <w:tcPr>
            <w:tcW w:w="430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Срок действия трудового договора</w:t>
            </w:r>
          </w:p>
        </w:tc>
        <w:tc>
          <w:tcPr>
            <w:tcW w:w="407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регистрационной записи</w:t>
            </w:r>
          </w:p>
        </w:tc>
        <w:tc>
          <w:tcPr>
            <w:tcW w:w="329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об изменении трудового договора</w:t>
            </w:r>
          </w:p>
        </w:tc>
        <w:tc>
          <w:tcPr>
            <w:tcW w:w="394" w:type="pct"/>
            <w:vMerge w:val="restar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 расторжении трудового договора</w:t>
            </w:r>
          </w:p>
        </w:tc>
      </w:tr>
      <w:tr w:rsidR="00253934" w:rsidRPr="007E2D40" w:rsidTr="00253934">
        <w:tc>
          <w:tcPr>
            <w:tcW w:w="102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471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выдан, адрес места жительства (регистрации)</w:t>
            </w:r>
          </w:p>
        </w:tc>
        <w:tc>
          <w:tcPr>
            <w:tcW w:w="53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217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300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рождения</w:t>
            </w:r>
          </w:p>
        </w:tc>
        <w:tc>
          <w:tcPr>
            <w:tcW w:w="363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</w:t>
            </w:r>
          </w:p>
        </w:tc>
        <w:tc>
          <w:tcPr>
            <w:tcW w:w="35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Адрес места жительства (регистрации)</w:t>
            </w:r>
          </w:p>
        </w:tc>
        <w:tc>
          <w:tcPr>
            <w:tcW w:w="5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325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Должность (профессия)</w:t>
            </w:r>
          </w:p>
        </w:tc>
        <w:tc>
          <w:tcPr>
            <w:tcW w:w="430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  <w:vMerge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53934" w:rsidRPr="007E2D40" w:rsidTr="00253934">
        <w:tc>
          <w:tcPr>
            <w:tcW w:w="102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3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7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0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3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58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86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5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30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</w:tcPr>
          <w:p w:rsidR="00253934" w:rsidRPr="007E2D40" w:rsidRDefault="00253934" w:rsidP="00253934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(адрес заявителя, направившего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на регистрацию договор)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УВЕДОМЛЕНИЕ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об отказе в предоставлении муниципальной услуги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Администрация сельского поселения </w:t>
      </w:r>
      <w:r w:rsidR="0033324B"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="0033324B"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рассмотрев направленный    перечень документов, необходимых для уведомительной регистрации (прекращения) трудового договора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меж</w:t>
      </w:r>
      <w:r>
        <w:rPr>
          <w:rFonts w:ascii="Times New Roman" w:eastAsia="Calibri" w:hAnsi="Times New Roman" w:cs="Times New Roman"/>
          <w:sz w:val="12"/>
          <w:szCs w:val="12"/>
        </w:rPr>
        <w:t>ду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(наименование сторон трудового договора)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N ___  от "____" ______20___ г. сообщает о невозможности  предоставления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муниципальной услуги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_______________________________________________________________________________________________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(указание оснований для отказа в предоставлении муниципальной услуги)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                                                                       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(подпись лица,                                                                                 (дата)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направившего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уведомление)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253934" w:rsidRPr="00DE7AB1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 администрацию сельского поселения</w:t>
      </w:r>
    </w:p>
    <w:p w:rsidR="00253934" w:rsidRPr="007E2D40" w:rsidRDefault="0033324B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253934"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Выдан 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(место регистрации физического лица)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Телефон__________________________________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 электронной почты___________________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Заявление об исправлении опечаток и ошибок в документе, являющимся результатом предоставления муниципальной услуги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Прошу Вас исправить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 ________________________________________________________________________________________________</w:t>
      </w:r>
      <w:r>
        <w:rPr>
          <w:rFonts w:ascii="Times New Roman" w:eastAsia="Calibri" w:hAnsi="Times New Roman" w:cs="Times New Roman"/>
          <w:b/>
          <w:sz w:val="12"/>
          <w:szCs w:val="12"/>
        </w:rPr>
        <w:t>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(указать реквизиты соответствующего документа)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следующие опечатки (ошибки):_________________________________________________________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Способ получения результата рассмотрения настоящего заявления _________________________________________________________________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Я даю согласие на обработку и использование моих персональных данных в рамках предоставления муниципальной услуги.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Приложение: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1.____________________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3.________________________________________________________________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«___»_________20__г.           _____________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(Дата и номер доверенности в случае,</w:t>
      </w:r>
      <w:proofErr w:type="gramEnd"/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если от имени заявителя действует его</w:t>
      </w:r>
    </w:p>
    <w:p w:rsidR="00253934" w:rsidRPr="007E2D40" w:rsidRDefault="00253934" w:rsidP="0025393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представитель)  </w:t>
      </w:r>
    </w:p>
    <w:p w:rsidR="00253934" w:rsidRDefault="0025393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Default="0025393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3324B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3324B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3324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3324B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3324B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3324B">
        <w:rPr>
          <w:rFonts w:ascii="Times New Roman" w:eastAsia="Calibri" w:hAnsi="Times New Roman" w:cs="Times New Roman"/>
          <w:b/>
          <w:sz w:val="12"/>
          <w:szCs w:val="12"/>
        </w:rPr>
        <w:t>от «03» июля 2025 г. № 38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3324B">
        <w:rPr>
          <w:rFonts w:ascii="Times New Roman" w:eastAsia="Calibri" w:hAnsi="Times New Roman" w:cs="Times New Roman"/>
          <w:b/>
          <w:sz w:val="12"/>
          <w:szCs w:val="12"/>
        </w:rPr>
        <w:t>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Трудовым кодексом РФ, Уставом сельского поселения Сургут муниципального района Сергиевский Самарской области, в целях приведения правовых актов в соответствие с действующим законодательством, администрация сельского поселения Сургут муниципального района Сергиевский  Самарской области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постановляет: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1. Утвердить административный регламент предоставления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согласно приложению к настоящему постановлению.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Признать утратившим силу постановление администрации сельского поселения Сургут муниципального района Сергиевский Самарской области от 30.03.2016 года № 13  «Об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(в редакции постановлений от 06.05.2016 года №17, от 20.09.2017 года №52, от 01.04.2019 года №15, от 15.10.2021 года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№55).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 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С.А. Содомов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3324B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3324B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33324B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Сургут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3324B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3324B">
        <w:rPr>
          <w:rFonts w:ascii="Times New Roman" w:eastAsia="Calibri" w:hAnsi="Times New Roman" w:cs="Times New Roman"/>
          <w:i/>
          <w:sz w:val="12"/>
          <w:szCs w:val="12"/>
        </w:rPr>
        <w:t>от «03» июля 2025г. № 38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1.1. Предмет регулирования Административного регламента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1.1.1.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Административный регламент предоставления муниципальной услуги (далее – Административный регламент)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 (далее – муниципальная услуга) разработан в целях реализации статей 303, 307, 309 Трудового кодекса Российской Федерации и устанавливает порядок и стандарт предоставления муниципальной услуги на территории сельского поселения Сургут муниципального района Сергиевский Самарской области, в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том числе определяет сроки и последовательность административных процедур (действий) при осуществлении полномочий по предоставлению муниципальной услуги, формы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а также порядок обжалования действий (бездействия) уполномоченного органа, предоставляющего муниципальную услугу.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1.2. Круг заявителей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1.2.1. Заявителями на получение муниципальной услуги (далее – заявители) являются работодатели - физические лица, не являющиеся индивидуальными предпринимателями, заключившие трудовой договор с работником (работниками).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1.2.2. При предоставлении муниципальной услуги от имени заявителей вправе выступать их законные представители или их представители по доверенности, оформленной в соответствии с законодательством Российской Федерации.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От имени работодателя его интересы могут представлять опекуны, заключившие от их имени трудовые договоры с работниками в целях личного обслуживания этих физических лиц и помощи им по ведению домашнего хозяйства.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от имени заявителей вправе выступать их представители, уполномоченные в соответствии с законодательством Российской Федерации.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1.3. Требования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1.3.1. Муниципальная услуга должна быть предоставлена заявителю в соответствии с вариантом предоставления муниципальной услуги (далее – вариант).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1.3.2.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Вариант, в соответствии с которым заявителю будет предоставлена муниципальная услуга, определяется в соответствии с настоящим Административным регламентом, исходя из признаков заявителя (принадлежащего ему объекта) и показателей таких признаков (перечень признаков Заявителя (принадлежащего ему объекта), а также комбинации значений признаков, каждая из которых соответствует одному варианту предоставления муниципальной услуги, приведен в Приложении № 1 к настоящему Административному регламенту).</w:t>
      </w:r>
      <w:proofErr w:type="gramEnd"/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1.3.3.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При предоставлении муниципальной услуги профилирование (предоставление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</w:t>
      </w:r>
      <w:r w:rsidRPr="0033324B">
        <w:rPr>
          <w:rFonts w:ascii="Times New Roman" w:eastAsia="Calibri" w:hAnsi="Times New Roman" w:cs="Times New Roman"/>
          <w:sz w:val="12"/>
          <w:szCs w:val="12"/>
        </w:rPr>
        <w:lastRenderedPageBreak/>
        <w:t>проводимого органом, предоставляющим услугу) проводится в случае подачи заявителем запроса о предоставлении муниципальной услуги в электронной форме в информационно-телекоммуникационной сети Интернет (далее – сеть Интернет) посредством федеральной государственной информационной системы «Единый портал государственных и муниципальных услуг (функций)» (далее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ЕПГУ), государственной информационной системы Самарской области «Портал государственных и муниципальных услуг» (далее – региональный портал, РПГУ).</w:t>
      </w:r>
      <w:proofErr w:type="gramEnd"/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Раздел 2. Стандарт предоставления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2.1. Наименование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2.1.1. Муниципальная услуга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2.2. Наименование органа, предоставляющего муниципальную услугу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2.2.1. Муниципальная услуга предоставляется Уполномоченным органом - Администрацией сельского поселения Сургут муниципального района Сергиевский Самарской области (далее – Уполномоченный орган). 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2.3. Результат предоставления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2.3.1. В соответствии с вариантами предоставления муниципальной услуги, приведенными в пункте 3.1.1 настоящего Административного регламента, результатом предоставления муниципальной услуги являются: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1) решение о предоставлении муниципальной услуги;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2) решение об отказе в предоставлении муниципальной услуги.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2.3.2. Наименование документов, содержащих решение о предоставлении муниципальной услуги, на основании которых заявителю предоставляются результаты, указанные в подпунктах 1 и 2 пункта 2.3.1 настоящего Административного регламента,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2.3.3.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Результаты предоставления муниципальной услуги, указанные в пункте 2.3.1 настоящего Административного регламента, могут быть получены заявителем лично при обращении в Уполномоченный орган, почтой по  почтовому адресу заявителя, посредством ЕПГУ, РПГУ в форме электронного документа, подписанного усиленной квалифицированной электронной подписью (далее – УКЭП) должностного лица, уполномоченного на принятие решения (в случае подачи заявления о предоставлении муниципальной услуги в электронной форме посредством ЕПГУ, РПГУ). </w:t>
      </w:r>
      <w:proofErr w:type="gramEnd"/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Способ получения результата предоставления муниципальной услуги указывается заявителем в заявлении о предоставлении муниципальной услуги.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2.3.4. Факт получения заявителем результата предоставления муниципальной услуги фиксируется в федеральной государственной информационной системе «Единый портал государственных и муниципальных услуг (функций)», государственной информационной системе Самарской области «Портал государственных и муниципальных услуг».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2.4. Срок предоставления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2.4.1. Общий срок регистрации трудового договора (дополнительного соглашения),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2.4.2.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регламента, содержащих описание вариантов предоставления муниципальной услуги.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2.5. Правовые основания для предоставления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2.5.1.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Уполномоченного органа, а также его должностных лиц, муниципальных служащих, работников размещается на ЕПГУ, РПГУ и на официальном сайте администрации муниципального района Сергиевский Самарской области http://www.sergievsk.ru в информационно-телекоммуникационной сети «Интернет» во вкладке сельское поселение Сургут. </w:t>
      </w:r>
      <w:proofErr w:type="gramEnd"/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2.6. Исчерпывающий перечень документов, необходимых для предоставления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2.6.1.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приводится в подразделах административного регламента, содержащих описание вариантов предоставления муниципальной услуги.</w:t>
      </w:r>
      <w:proofErr w:type="gramEnd"/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2.6.2. Уполномоченный орган не вправе требовать от заявителя: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2) представления документов и информации, которые находятся в распоряжении Уполномоченного органа, иных органов государственной власти, органов местного самоуправления и организаций в соответствии с нормативными правовыми актами Российской Федерации и Самарской области;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4) представления документов и информации, отсутствие и (или) недостоверность которых не указывались при первоначальном отказе в предоставлении муниципальной услуги, за исключением следующих случаев: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предоставлении муниципальной услуги и не включенных в представленный ранее комплект документов;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в) истечение срока действия документов или изменение информации после первоначального отказа в предоставлении муниципальной услуги;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муниципального служащего при первоначальном отказе в предоставлении муниципальной услуги, о чем в письменном виде за подписью руководителя Уполномоченного органа уведомляется заявитель, а также приносятся извинения за доставленные неудобства;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2.7.  Способы направления запроса о предоставлении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2.7.1. Способы направления запроса о предоставлении муниципальной услуги приводятся в подразделах административного регламента, содержащих описание вариантов предоставления муниципальной услуги.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2.8. Исчерпывающий перечень оснований для отказа в приеме документов, необходимых для предоставления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2.8.1. Исчерпывающий перечень оснований для отказа в приеме документов, необходимых для предоставления муниципальной услуги приводится в составе описания вариантов предоставления муниципальной услуги.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lastRenderedPageBreak/>
        <w:t>2.9.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2.9.1. Основания для приостановления предоставления муниципальной услуги отсутствуют.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Исчерпывающий перечень оснований для отказа в предоставлении муниципальной услуги приводится в составе описания вариантов предоставления муниципальной услуги.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2.10. Размер платы, взимаемой с заявителя при предоставлении муниципальной услуги, и способы ее взимания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2.10.1. Предоставление муниципальной услуги осуществляется бесплатно.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2.11.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2.11.1.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органе, МФЦ составляет не более 15 минут.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2.12. Срок регистрации запроса заявителя о предоставлении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2.12.1. Регистрация направленного заявителем заявления о предоставлении муниципальной услуги и документов, необходимых для получения муниципальной услуги, осуществляется не позднее 1 рабочего дня со дня их получения Уполномоченным органом.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2.12.2. В случае направления заявителем заявления о предоставлении муниципальной услуги и документов, необходимых для получения муниципальной услуги, вне рабочего времени Уполномоченного органа либо в выходной, нерабочий праздничный день, днем их получения считается первый рабочий день, следующий за днем направления.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2.13. Требования к помещениям, в которых предоставляется муниципальная услуга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2.13.1.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Требования, которым должны соответствовать помещения, в которых предоставляется муниципальная услуга, в том числе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 и (или) информации, необходимых для предоставления муниципальной услуги,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инвалидов, размещаются на официальном сайте администрации муниципального района Сергиевский, а также на ЕПГУ.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2.14. Показатели доступности и качества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2.14.1.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Перечень показателей качества и доступности муниципальной услуги, в том числе показатели, характеризующие доступность электронных форм документов, необходимых для предоставления муниципальной услуги, возможность подачи запроса на получение муниципальной услуги и документов в электронной форме, своевременность предоставления муниципальной услуги (отсутствие нарушений сроков предоставления муниципальной услуги), предоставление муниципальной услуги в соответствии с вариантом предоставления муниципальной услуги, удобство информирования заявителя о ходе предоставления муниципальной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услуги, а также получения результата предоставления услуги, размещаются на официальном сайте администрации муниципального района Сергиевский, а также на ЕПГУ.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2.15. Иные требования к предоставлению муниципальной услуги, в том числе учитывающие особенности ее предоставления в многофункциональных центрах и в электронной форме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2.15.1. Перечень услуг, которые являются необходимыми и обязательными для предоставления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2.15.1.1. Услуги, которые являются необходимыми и обязательными для предоставления муниципальной услуги,  отсутствуют.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2.15.2. Размер платы за предоставление услуг, которые являются необходимыми и обязательными для предоставления муниципальной услуги, в случаях, когда размер платы установлен законодательством Российской Федерации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2.15.2.1. Услуги, которые являются необходимыми и обязательными для предоставления муниципальной услуги,  отсутствуют.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2.16. Перечень информационных систем, используемых для предоставления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2.16.1. Информационные системы, используемые для предоставления муниципальной услуги: ЕПГУ, РПГУ.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2.17. Случаи и порядок предоставления муниципальной услуги в упреждающем (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>) режиме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         2.17.1. Предоставление муниципальной услуги в упреждающем (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) режиме не предусмотрено.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2.18. Особенности предоставления муниципальной услуги в электронной форме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2.18.1. При предоставлении муниципальной услуги в электронной форме заявителю обеспечиваются: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получение информации о порядке и сроках предоставления муниципальной услуги;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формирование заявления;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прием и регистрация заявления и иных документов, необходимых для предоставления муниципальной услуги;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получение результата предоставления муниципальной услуги;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получение сведений о ходе рассмотрения заявления о предоставлении муниципальной услуги;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осуществление оценки качества предоставления муниципальной услуги;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досудебное (внесудебное) обжалование решений и действий (бездействия)  Уполномоченного органа либо действия (бездействие) должностных лиц Уполномоченного органа, предоставляющего муниципальную услугу, муниципального служащего.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2.18.2.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В случае представления заявления и прилагаемых к нему документов в электронном виде заявитель, прошедший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 информационные системы в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заполняет форму заявления о предоставлении муниципальной услуги с использованием интерактивной формы в электронном виде, без необходимости дополнительной подачи заявления в какой-либо иной форме.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2.18.3. Заявление направляется заявителем вместе с прикрепленными электронными документами, указанными в пунктах 3.3.1.1.2., 3.3.2.1.2., 3.3.3.1.2, 3.3.4.1.2. настоящего Административного регламента, за исключением документа, удостоверяющего личность заявителя.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Заявление, направленное в электронной форме с использованием ЕПГУ, может быть подписано усиленной неквалифицированной электронной подписью, сертификат ключа проверки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в установленном Правительством Российской Федерации порядке. </w:t>
      </w:r>
      <w:proofErr w:type="gramEnd"/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2.18.4. В случае направления заявления посредством ЕПГУ, РПГУ сведения из документа, удостоверяющего личность заинтересованного лица,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2.18.5. Документы, прилагаемые заявителем к заявлению, представляемые в электронной форме, направляются в следующих форматах: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>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doc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docx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odt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не включающим формулы;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pdf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jpg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jpeg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png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bmp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tiff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4)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zip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rar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– для сжатых документов в один файл;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lastRenderedPageBreak/>
        <w:t>5)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sig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– для открепленной УКЭП.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В случае если оригиналы документов, прилагаемых к заявлению, выданы и подписаны органом государственной власти или органом местного самоуправления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– 500 </w:t>
      </w:r>
      <w:proofErr w:type="spellStart"/>
      <w:r w:rsidRPr="0033324B">
        <w:rPr>
          <w:rFonts w:ascii="Times New Roman" w:eastAsia="Calibri" w:hAnsi="Times New Roman" w:cs="Times New Roman"/>
          <w:sz w:val="12"/>
          <w:szCs w:val="12"/>
        </w:rPr>
        <w:t>dpi</w:t>
      </w:r>
      <w:proofErr w:type="spell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(масштаб 1:1) и всех аутентичных признаков подлинности (графической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подписи лица, печати, углового штампа бланка), с использованием следующих режимов: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1) «черно-белый» (при отсутствии в документе графических изображений и (или) цветного текста);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2) «оттенки серого» (при наличии в документе графических изображений, отличных от цветного графического изображения);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3) «цветной» или «режим полной цветопередачи» (при наличии в документе цветных графических изображений либо цветного текста).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Документы, прилагаемые заявителем к заявлению, представляемые в электронной форме, должны обеспечивать возможность идентифицировать документ и количество листов в документе.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2.19. Порядок получения заявителем сведений о ходе рассмотрения запроса о предоставлении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     2.19.1.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орган, по телефону Уполномоченного органа, по электронной почте Уполномоченного органа.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Раздел 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3.1. Перечень вариантов предоставления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3.1.1. Предоставление муниципальной услуги включает в себя следующие варианты предоставления муниципальной услуги: 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Вариант 1: регистрация трудового договора;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Вариант 2: регистрация дополнительного соглашения к трудовому договору;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Вариант 3: регистрация факта прекращения трудового договора;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Вариант 4: исправление допущенных опечаток и ошибок в выданных в результате предоставления муниципальной услуги документах.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Предоставление муниципальной услуги также включает в себя порядок оставления заявления о предоставлении муниципальной услуги без рассмотрения.  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3.2. Описание административной процедуры профилирования заявителя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3.2.1. Вариант предоставления муниципальной услуги определяется на основании ответов на вопросы анкетирования заявителя посредством РПГУ.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Перечень общих признаков, по которому объединяются категории заявителей (принадлежащих им объектов), а также комбинации признаков заявителей, каждая из которых соответствует одному варианту предоставления муниципальной услуги, приведены в Приложении № 1 к настоящему Административному регламенту.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 Описание вариантов предоставления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3.3.1. Вариант 1 - регистрация трудового договора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2. Основания для приостановления предоставления муниципальной услуги законодательством не установлены.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- решение об отказе в предоставлении муниципальной услуги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3.3.1.1. Прием и регистрация заявления о предоставлении муниципальной услуги и прилагаемых к нему документов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Сургут муниципального района Сергиевский Самарской области.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>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паспорт заявителя;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три экземпляра трудового договора (два оригинала, скрепленные оригинальными подписями работодателя и работника, и один экземпляр копия трудового договора);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доверенность на регистрацию трудового договора в простой письменной форме (в случае если работодатель доверяет осуществление регистрации иному лицу);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- письменное согласие одного из родителей (попечителей) и органа опеки и попечительства на заключение трудового договора несовершеннолетним, если трудовой договор заключается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 образовательной программы;</w:t>
      </w:r>
      <w:proofErr w:type="gramEnd"/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письменное заявление работника,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     3.3.1.1.3.  Основанием для начала административной процедуры является поступление в Уполномоченный орган заявления и документов, предусмотренных пунктом 3.3.1.1.2. настоящего Административного регламента, одним из способов, установленных пунктом 3.3.1.1.4. настоящего Административного регламента.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3.3.1.1.4. Способы подачи запроса и документов, необходимых для предоставления муниципальной услуги: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1) в электронной форме посредством ЕПГУ, РПГУ;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2) на бумажном носителе посредством личного обращения в Уполномоченный орган;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3) посредством заказного почтового отправления с описью вложения (с уведомлением о вручении) по адресу Уполномоченного органа.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         3.3.1.1.5.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3.3.1.1.6.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3.3.1.1.2. настоящего Административного регламента.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3.3.1.1.7.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      3.3.1.1.8.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3.3.1.2 Межведомственное информационное взаимодействие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3.3.1.2.1. Основанием для начала административной процедуры является регистрация заявления и приложенных к заявлению документов.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3.3.1.2.2.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Должностное лицо ответственного структурного подразделения, в обязанности которого в соответствии с его должностным регламентом входит выполнение соответствующих функций (далее – должностное лицо ответственного структурного подразделения), подготавливает и направляет (в том числе с использованием СМЭВ) запрос о представлении в уполномоченный орган документов (их копий или сведений, содержащихся в них), предусмотренных пунктом 3.3.1.2.3 настоящего Административного регламента, если заявитель не представил указанные документы самостоятельно.</w:t>
      </w:r>
      <w:proofErr w:type="gramEnd"/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3.3.1.2.3. Перечень запрашиваемых документов, необходимых для предоставления услуги: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Страховое свидетельство государственного пенсионного страхования заявителя.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Запрос о представлении в уполномоченный орган документов (их копий или сведений, содержащихся в них) содержит: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наименование органа или организации, в адрес которых направляется межведомственный запрос;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наименование услуги, для предоставления которой необходимо представление документа и (или) информации;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указание на положения нормативного правового акта, которыми установлено представление документа и (или) информации,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необходимых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для предоставления услуги, и указание на реквизиты данного нормативного правового акта;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реквизиты и наименования документов, необходимых для предоставления услуги.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Срок направления межведомственного запроса составляет один рабочий день со дня регистрация заявления и приложенных к заявлению документов.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3.3.1.2.4. По межведомственным запросам документы (их копии или сведения, содержащиеся в них) предоставляются органами и организациями, указанными, в распоряжении которых находятся эти документы в электронной форме, в срок не позднее трех рабочих дней со дня получения соответствующего межведомственного запроса.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3.3.1.2.5. Межведомственное информационное взаимодействие может осуществляться на бумажном носителе: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1)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2) при необходимости представления оригиналов документов на бумажном носителе при направлении межведомственного запроса.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3.3.1.2.6. Результатом административной процедуры является получение уполномоченным органом запрашиваемых документов (их копий или сведений, содержащихся в них).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3.3.1.3.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3.3.1.3.1.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 по форме согласно приложению №5 к настоящему Административному  регламенту.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3.3.1.3.2. Основаниями для отказа в предоставлении муниципальной услуги является: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документов, указанных в п. 3.3.1.1.2., не в полном объеме;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3.3.1.4. Выдача результата предоставления муниципальной услуги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3.3.1.4.1.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lastRenderedPageBreak/>
        <w:t>3.3.1.4.2.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3.3.1.4.3.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 Вариант 2 - регистрация дополнительного соглашения к трудовому договору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2. Основания для приостановления предоставления муниципальной услуги законодательством не установлены.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- решение об отказе в предоставлении муниципальной услуги.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3.3.2.1. Прием и регистрация заявления о предоставлении муниципальной услуги и прилагаемых к нему документов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Сургут муниципального района Сергиевский Самарской области.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3.3.2.1.2.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 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>: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33324B" w:rsidRPr="0033324B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- три экземпляра (оригинала) дополнительного соглашения к трудовому договору. 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3.3.2.1.4. Основанием для начала административной процедуры является поступление в Уполномоченный орган заявления и документов, предусмотренных пунктом 3.3.2.1.2. настоящего Административного регламента, одним из способов, установленных пунктом 3.3.2.1.5. настоящего Административного регламента.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3.3.2.1.5. Способы подачи запроса и документов, необходимых для предоставления муниципальной услуги: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3.3.2.1.2. настоящего Административного регламента.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дополнительного соглашения к трудовому договору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lastRenderedPageBreak/>
        <w:t>В журнале учета документов должны быть отражены: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3.3.2.2.2. Основаниями для отказа в предоставлении муниципальной услуги является: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3.3.2.3. Выдача результата предоставления муниципальной услуги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3.3.2.3.3.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 Вариант 3 регистрация факта прекращения трудового договора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3.3.3.1. Прием и регистрация заявления о предоставлении муниципальной услуги и прилагаемых к нему документов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Сургут муниципального района Сергиевский Самарской области.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№3 к настоящему Административному регламенту.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>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два оригинала зарегистрированного ранее трудового договора.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3.3.3.1.4. Основанием для начала административной процедуры является поступление в Уполномоченный орган заявления и документов, предусмотренных пунктом 3.3.3.1.2. настоящего Административного регламента, одним из способов, установленных пунктом 3.3.3.1.5. настоящего Административного регламента.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3.3.3.1.5. Способы подачи запроса и документов, необходимых для предоставления муниципальной услуги: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lastRenderedPageBreak/>
        <w:t>- несоответствие представленных документов перечню, указанному в пункте 3.3.3.1.2. настоящего Административного регламента.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3.3.3.1.10.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В случае смерти работодателя – физического лица, не являющегося индивидуальным предпринимателем, или отсутствия сведений о месте его пребывания в течение двух месяцев, иных случаях, не позволяющих продолжать трудовые отношения и исключающих возможность регистрации факта прекращения трудового договора работник (его законный представитель или его представитель по доверенности, оформленной в соответствии с законодательством Российской Федерации) имеет право в течение одного месяца обратиться в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Администрацию поселения с заявлением о регистрации факта прекращения трудового договора,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составленное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в произвольной форме, с указанием основания прекращения трудового договора и оригиналом зарегистрированного ранее трудового договора.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факта прекращения трудового договора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3.3.3.2.2. Основаниями для отказа в предоставлении муниципальной услуги является: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3.3.3.3. Выдача результата предоставления муниципальной услуги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3.3.3.3.3.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 Вариант 4  - исправление допущенных опечаток и ошибок в выданных в результате предоставления муниципальной услуги документах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В случае выявления опечаток и (или) ошибок в выданных в результате предоставления муниципальной услуги документах заявитель вправе обратиться в Уполномоченный орган с заявлением об исправлении допущенных опечаток и (или) ошибок в выданных в результате предоставления муниципальной услуги документах по форме согласно Приложению №6 к настоящему Административному регламенту.</w:t>
      </w:r>
      <w:proofErr w:type="gramEnd"/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2. Максимальный срок предоставления муниципальной услуги составляет 5 рабочих дней со дня регистрации Уполномоченным органом, заявления о предоставления муниципальной услуги и необходимых документов.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 Основания для приостановления предоставления муниципальной услуги законодательством не установлены.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4.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5. Результатом предоставления муниципальной услуги является: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6. Перечень административных процедур: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необходимых документов;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3.3.4.1. Прием и регистрация заявления о предоставлении муниципальной услуги и прилагаемых к нему документов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Сургут муниципального района Сергиевский Самарской области;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№6 к настоящему Административному регламенту.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С заявлением о предоставлении муниципальной услуги заявитель самостоятельно предоставляет: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lastRenderedPageBreak/>
        <w:t>- документ, выданный по результатам предоставления муниципальной услуги,  содержащий опечатку и (или) ошибку;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- 2 экземпляра трудового договора (дополнительного соглашения к трудовому договору), в которых допущены опечатки и ошибки.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3.3.4.1.4. Основанием для начала административной процедуры является поступление в Уполномоченный орган, заявления и документов, предусмотренных пунктом 3.3.4.1.2. настоящего Административного регламента, одним из способов, установленных пунктом 3.3.4.1.5. настоящего Административного регламента.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3.3.4.1.5. Способы подачи запроса и документов, необходимых для предоставления муниципальной услуги: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являющегося заявителем в соответствии с п.1.2. настоящего Административного регламента;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3.3.4.1.2. настоящего Административного регламента.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3.3.4.1.8.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3.3.4.1.9.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об отказе в предоставлении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информационное письмо Уполномоченного органа с приложением исправленных документов, являющихся результатом предоставления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3.3.4.2.2. Основаниями для отказа в предоставлении муниципальной услуги являются: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отсутствие в тексте выданного в результате предоставления муниципальной услуги документа опечатки и (или) ошибки.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3.3.4.3. Выдача результата предоставления муниципальной услуги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3.3.4.3.3.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3.4. Порядок оставления заявления заявителя о предоставлении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3324B">
        <w:rPr>
          <w:rFonts w:ascii="Times New Roman" w:eastAsia="Calibri" w:hAnsi="Times New Roman" w:cs="Times New Roman"/>
          <w:sz w:val="12"/>
          <w:szCs w:val="12"/>
        </w:rPr>
        <w:t>муниципальной услуги без рассмотрения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3.4.1. Порядок оставления заявления заявителя о предоставлении муниципальной услуги без рассмотрения осуществляется в едином варианте.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3.4.2. Заявитель не позднее  одного рабочего дня до срока окончания предоставления муниципальной услуги вправе обратиться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в Уполномоченный орган с заявлением об оставлении заявления о предоставлении муниципальной услуги без рассмотрения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>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3.4.3. Заявление об оставлении заявления о предоставлении муниципальной услуги без рассмотрения подается заявителем в свободной форме.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3.4.4. На основании заявления, указанного в пункте 3.4.2. настоящего Административного регламента, Уполномоченный орган принимает решение (в форме информационного письма) об оставлении заявления о предоставлении муниципальной услуги без рассмотрения и уведомляет об этом заявителя одним из следующих способов (в зависимости от выбора способа получения результата рассмотрения заявления, указанного заявителем в заявлении):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выдает его заявителю лично в руки под роспись или направляет почтой заказным письмом с уведомлением о вручении на указанный в заявлении адрес;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3.4.5. Срок направления заявителю письма, указанного в пункте 3.4.4 настоящего Административного регламента – не позднее трех рабочих дней со дня регистрации заявления об оставлении заявления о предоставлении муниципальной услуги без рассмотрения.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lastRenderedPageBreak/>
        <w:t>3.5. Порядок осуществления административных процедур (действий) в электронной форме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3.5.1.  Формирование заявления.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Формирование заявления осуществляется посредством заполнения электронной формы заявления на ЕПГУ, РПГУ без необходимости дополнительной подачи заявления в какой-либо иной форме.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При формировании заявления заявителю обеспечивается: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а) возможность копирования и сохранения заявления и иных документов, необходимых для предоставления муниципальной услуги;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б) возможность печати на бумажном носителе копии электронной формы заявления;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РПГУ в части, касающейся сведений, отсутствующих в ЕСИА;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д) возможность вернуться на любой из этапов заполнения электронной формы заявления без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потери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ранее введенной информации;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е) возможность доступа заявителя на ЕПГУ, РПГУ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Сформированное и подписанное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заявление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ЕПГУ, РПГУ.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3.5.2. Прием и регистрация заявления и иных документов, необходимых для предоставления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   обеспечивает в срок не позднее 1 рабочего дня с момента подачи заявления на ЕПГУ, РПГУ, а в случае его поступления в нерабочий или праздничный день,– в следующий за ним первый рабочий день: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б) регистрацию заявления в электронном виде и направление заявителю уведомления о регистрации заявления либо, при наличии оснований, указанных в пунктах 3.3.1.1.7., 3.3.2.1.7., 3.3.3.1.7., 3.3.4.1.7. настоящего Административного регламента, направление заявителю решения об отказе в приеме документов, необходимых для предоставления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Электронное заявление становится доступным для специалиста Уполномоченного органа в государственной информационной системе, используемой Уполномоченным органом для предоставления муниципальной услуги (далее – ГИС).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проверяет наличие электронных заявлений, поступивших с ЕПГУ, РПГУ с периодом не реже 2 (двух) раз в день;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рассматривает поступившие заявления и приложенные образы документов (документы);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производит действия в соответствии с пунктами 3.3.1.2.1., 3.3.2.2.1., 3.3.3.2.1., 3.3.4.2.1. настоящего Административного регламента.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3.5.3. Получение результата предоставления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Заявителю в качестве результата предоставления муниципальной услуги обеспечивается возможность получения документа: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в форме электронного документа, подписанного УКЭП уполномоченного должностного лица Уполномоченного органа, направленного заявителю в личный кабинет на ЕПГУ, РПГУ;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в виде бумажного документа, подтверждающего содержание электронного документа, который заявитель получает при  личном обращении в Уполномоченный орган.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3.5.4. Получение сведений о ходе рассмотрения заявления.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Получение информации о ходе рассмотрения заявления и о результате предоставления муниципальной услуги производится в личном кабинете на  ЕПГУ, РПГУ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в электронной форме заявителю направляется: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3.6. Особенности выполнения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3.6.1. Исчерпывающий перечень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3.6.1.1.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Многофункциональный центр осуществляет: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центре, выдачу заявителю результата предоставления услуги на бумажном носителе, подтверждающего содержание электронных документов, направленных в многофункциональный центр по результатам предоставления услуги.</w:t>
      </w:r>
      <w:proofErr w:type="gramEnd"/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В соответствии с частью 1.1 статьи 16 Федерального закона № 210-ФЗ для реализации своих функций многофункциональный центр вправе привлекать иные организации.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3.6.1.1 1. Информирование заявителей.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Информирование заявителя многофункциональным центром осуществляется следующими способами: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а) посредством привлечения средств массовой информации, а также путем размещения информации на официальном сайте и информационных стендах многофункционального центра;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3.6.1.1.2. Выдача заявителю результата предоставления муниципальной услуги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(представителю) согласно соглашению о взаимодействии, заключенному между Уполномоченным органом и многофункциональным центром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федеральными органами исполнительной власти, органами государственных </w:t>
      </w:r>
      <w:r w:rsidRPr="0033324B">
        <w:rPr>
          <w:rFonts w:ascii="Times New Roman" w:eastAsia="Calibri" w:hAnsi="Times New Roman" w:cs="Times New Roman"/>
          <w:sz w:val="12"/>
          <w:szCs w:val="12"/>
        </w:rPr>
        <w:lastRenderedPageBreak/>
        <w:t>внебюджетных фондов, органами государственной власти субъектов Российской Федерации, органами местного самоуправления». Порядок и сроки передачи Уполномоченным органом таких документов в многофункциональный центр определяются соглашением о взаимодействии.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Прием заявителей для выдачи документов, являющихся результатом предоставления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Работник многофункционального центра осуществляет следующие действия: устанавливает личность заявителя на основании документа, удостоверяющего личность в соответствии с законодательством Российской Федерации, проверяет полномочия представителя заявителя (в случае обращения представителя заявителя),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изображением Государственного герба Российской Федерации), выдает документы заявителю, при необходимости запрашивает у заявителя подписи за каждый выданный документ.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Раздел 4. Формы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исполнением административного регламента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4.1. Порядок осуществления текущего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4.1.1. Текущий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Текущий контроль осуществляется путем: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проведение проверок решений о предоставлении (об отказе в предоставлении) муниципальной услуги;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выявления и устранения нарушений прав граждан;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рассмотрения, принятия решений и подготовки ответов на обращения граждан, содержащие жалобы на решения, действия (бездействие) должностных лиц Уполномоченного органа.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4.2.1.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4.2.2.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соблюдение сроков предоставления муниципальной услуги;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соблюдение положений настоящего Административного регламента;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правильность и обоснованность принятого решения об отказе в предоставлении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Основанием для проведения внеплановых проверок являются: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Самарской области и нормативных правовых актов муниципального района Сергиевский Самарской области;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4.3.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4.3.1. По результатам проведенных проверок в случае выявления нарушений положений настоящего Административного регламента,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4.4. Положения, характеризующие требования к порядку и формам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4.4.1. Граждане, их объединения и организации имеют право осуществлять </w:t>
      </w:r>
      <w:proofErr w:type="gramStart"/>
      <w:r w:rsidRPr="0033324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33324B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Граждане, их объединения и организации также имеют право: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направлять замечания и предложения по улучшению доступности и качества предоставления муниципальной услуги;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- вносить предложения о мерах по устранению нарушений настоящего Административного регламента.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4.4.2.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Раздел 5. Досудебный (внесудебный) порядок обжалования решений и действий (бездействия) органа местного самоуправления, а также его должностных лиц, муниципальных служащих, работников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5.1. 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33324B" w:rsidRPr="0033324B" w:rsidRDefault="0033324B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3324B">
        <w:rPr>
          <w:rFonts w:ascii="Times New Roman" w:eastAsia="Calibri" w:hAnsi="Times New Roman" w:cs="Times New Roman"/>
          <w:sz w:val="12"/>
          <w:szCs w:val="12"/>
        </w:rPr>
        <w:t>5.1.1. Информация о порядке подачи и рассмотрения жалобы размещается на информационных стендах в местах предоставления муниципальной услуги, на сайте администрации муниципального района Сергиевский, на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253934" w:rsidRDefault="0025393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Признаки, определяющие вариант предоставления муниципальной услуги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2269"/>
        <w:gridCol w:w="4824"/>
      </w:tblGrid>
      <w:tr w:rsidR="0033324B" w:rsidRPr="007E2D40" w:rsidTr="0033324B">
        <w:trPr>
          <w:trHeight w:val="20"/>
        </w:trPr>
        <w:tc>
          <w:tcPr>
            <w:tcW w:w="28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№</w:t>
            </w:r>
            <w:proofErr w:type="gramStart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/п</w:t>
            </w:r>
          </w:p>
        </w:tc>
        <w:tc>
          <w:tcPr>
            <w:tcW w:w="1508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Наименование показателя</w:t>
            </w:r>
          </w:p>
        </w:tc>
        <w:tc>
          <w:tcPr>
            <w:tcW w:w="320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Значение критерия</w:t>
            </w:r>
          </w:p>
        </w:tc>
      </w:tr>
      <w:tr w:rsidR="0033324B" w:rsidRPr="007E2D40" w:rsidTr="0033324B">
        <w:trPr>
          <w:trHeight w:val="20"/>
        </w:trPr>
        <w:tc>
          <w:tcPr>
            <w:tcW w:w="28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1508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320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</w:tr>
      <w:tr w:rsidR="0033324B" w:rsidRPr="007E2D40" w:rsidTr="0033324B">
        <w:trPr>
          <w:trHeight w:val="20"/>
        </w:trPr>
        <w:tc>
          <w:tcPr>
            <w:tcW w:w="28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508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К какой категории относится заявитель?</w:t>
            </w:r>
          </w:p>
        </w:tc>
        <w:tc>
          <w:tcPr>
            <w:tcW w:w="320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1.Физическое лицо</w:t>
            </w:r>
          </w:p>
        </w:tc>
      </w:tr>
      <w:tr w:rsidR="0033324B" w:rsidRPr="007E2D40" w:rsidTr="0033324B">
        <w:trPr>
          <w:trHeight w:val="20"/>
        </w:trPr>
        <w:tc>
          <w:tcPr>
            <w:tcW w:w="28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2.</w:t>
            </w:r>
          </w:p>
        </w:tc>
        <w:tc>
          <w:tcPr>
            <w:tcW w:w="1508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Результат предоставления муниципальной услуги</w:t>
            </w:r>
          </w:p>
        </w:tc>
        <w:tc>
          <w:tcPr>
            <w:tcW w:w="320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 Регистрация трудового договора;</w:t>
            </w:r>
          </w:p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Регистрация дополнительного соглашения к трудовому договору; </w:t>
            </w:r>
          </w:p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3. Регистрация факта прекращения трудового договора;</w:t>
            </w:r>
          </w:p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4. Исправление допущенных опечаток и ошибок в выданных в результате предоставления муниципальной услуги документах</w:t>
            </w:r>
          </w:p>
        </w:tc>
      </w:tr>
    </w:tbl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Сургут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Прошу зарегистрировать трудовой договор/дополнительное соглашение к трудовому договору) с работником ______________</w:t>
      </w:r>
      <w:proofErr w:type="gramEnd"/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 года рождения, проживающег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ей) по адресу: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 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номер страхового свидетельства государственного пенсионного страхования 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__________________________________________________________________Приложение: трудовой договор/ дополнительное соглашение к трудовому договору на _______ л. в ______ экз.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_____________   ________________ 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(дата)                 (подпись)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 сельского 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Сургут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Прошу зарегистрировать факт прекращения трудового договора с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работником 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зарегистрированного "_____" _______________ 20___ года N 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Договор расторгнут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____________________________-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(указываются основания)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Приложение: трудовой договор на _____ листах в ______ экз.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   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(дата)                (подпись)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ЖУРНАЛ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уведомительной регистрации (прекращения) трудовых договоров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между работниками и работодателями - физическими лицами,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>не являющимися индивидуальными предпринимателями</w:t>
      </w:r>
    </w:p>
    <w:tbl>
      <w:tblPr>
        <w:tblStyle w:val="1f2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"/>
        <w:gridCol w:w="277"/>
        <w:gridCol w:w="709"/>
        <w:gridCol w:w="803"/>
        <w:gridCol w:w="326"/>
        <w:gridCol w:w="451"/>
        <w:gridCol w:w="546"/>
        <w:gridCol w:w="539"/>
        <w:gridCol w:w="882"/>
        <w:gridCol w:w="489"/>
        <w:gridCol w:w="647"/>
        <w:gridCol w:w="612"/>
        <w:gridCol w:w="495"/>
        <w:gridCol w:w="593"/>
      </w:tblGrid>
      <w:tr w:rsidR="0033324B" w:rsidRPr="007E2D40" w:rsidTr="0033324B">
        <w:tc>
          <w:tcPr>
            <w:tcW w:w="102" w:type="pct"/>
            <w:vMerge w:val="restar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N </w:t>
            </w:r>
            <w:proofErr w:type="gramStart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89" w:type="pct"/>
            <w:gridSpan w:val="3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Работодатель</w:t>
            </w:r>
          </w:p>
        </w:tc>
        <w:tc>
          <w:tcPr>
            <w:tcW w:w="2149" w:type="pct"/>
            <w:gridSpan w:val="6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Работник</w:t>
            </w:r>
          </w:p>
        </w:tc>
        <w:tc>
          <w:tcPr>
            <w:tcW w:w="430" w:type="pct"/>
            <w:vMerge w:val="restar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Срок действия трудового договора</w:t>
            </w:r>
          </w:p>
        </w:tc>
        <w:tc>
          <w:tcPr>
            <w:tcW w:w="407" w:type="pct"/>
            <w:vMerge w:val="restar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регистрационной записи</w:t>
            </w:r>
          </w:p>
        </w:tc>
        <w:tc>
          <w:tcPr>
            <w:tcW w:w="329" w:type="pct"/>
            <w:vMerge w:val="restar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об изменении трудового договора</w:t>
            </w:r>
          </w:p>
        </w:tc>
        <w:tc>
          <w:tcPr>
            <w:tcW w:w="394" w:type="pct"/>
            <w:vMerge w:val="restar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 расторжении трудового договора</w:t>
            </w:r>
          </w:p>
        </w:tc>
      </w:tr>
      <w:tr w:rsidR="0033324B" w:rsidRPr="007E2D40" w:rsidTr="0033324B">
        <w:tc>
          <w:tcPr>
            <w:tcW w:w="102" w:type="pct"/>
            <w:vMerge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471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выдан, адрес места жительства (регистрации)</w:t>
            </w:r>
          </w:p>
        </w:tc>
        <w:tc>
          <w:tcPr>
            <w:tcW w:w="534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217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300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рождения</w:t>
            </w:r>
          </w:p>
        </w:tc>
        <w:tc>
          <w:tcPr>
            <w:tcW w:w="363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</w:t>
            </w:r>
          </w:p>
        </w:tc>
        <w:tc>
          <w:tcPr>
            <w:tcW w:w="358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Адрес места жительства (регистрации)</w:t>
            </w:r>
          </w:p>
        </w:tc>
        <w:tc>
          <w:tcPr>
            <w:tcW w:w="58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325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Должность (профессия)</w:t>
            </w:r>
          </w:p>
        </w:tc>
        <w:tc>
          <w:tcPr>
            <w:tcW w:w="430" w:type="pct"/>
            <w:vMerge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  <w:vMerge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  <w:vMerge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  <w:vMerge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3324B" w:rsidRPr="007E2D40" w:rsidTr="0033324B">
        <w:tc>
          <w:tcPr>
            <w:tcW w:w="102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34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7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0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3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58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8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5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30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(адрес заявителя, направившего</w:t>
      </w:r>
      <w:proofErr w:type="gramEnd"/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на регистрацию договор)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УВЕДОМЛЕНИЕ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об отказе в предоставлении муниципальной услуги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Администрация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области, рассмотрев направленный    перечень документов, необходимых для уведомительной регистрации (прекращения) трудового договора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меж</w:t>
      </w:r>
      <w:r>
        <w:rPr>
          <w:rFonts w:ascii="Times New Roman" w:eastAsia="Calibri" w:hAnsi="Times New Roman" w:cs="Times New Roman"/>
          <w:sz w:val="12"/>
          <w:szCs w:val="12"/>
        </w:rPr>
        <w:t>ду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(наименование сторон трудового договора)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N ___  от "____" ______20___ г. сообщает о невозможности  предоставления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муниципальной услуги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_______________________________________________________________________________________________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(указание оснований для отказа в предоставлении муниципальной услуги)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                                                                       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(подпись лица,                                                                                 (дата)</w:t>
      </w:r>
      <w:proofErr w:type="gramEnd"/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направившего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уведомление)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 администрацию сельского поселения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Выдан 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(место регистрации физического лица)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Телефон__________________________________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 электронной почты___________________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Заявление об исправлении опечаток и ошибок в документе, являющимся результатом предоставления муниципальной услуги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Прошу Вас исправить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 ________________________________________________________________________________________________</w:t>
      </w:r>
      <w:r>
        <w:rPr>
          <w:rFonts w:ascii="Times New Roman" w:eastAsia="Calibri" w:hAnsi="Times New Roman" w:cs="Times New Roman"/>
          <w:b/>
          <w:sz w:val="12"/>
          <w:szCs w:val="12"/>
        </w:rPr>
        <w:t>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(указать реквизиты соответствующего документа)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следующие опечатки (ошибки):_________________________________________________________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Способ получения результата рассмотрения настоящего заявления _________________________________________________________________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Я даю согласие на обработку и использование моих персональных данных в рамках предоставления муниципальной услуги.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Приложение: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1.____________________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«___»_________20__г.           _____________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(Дата и номер доверенности в случае,</w:t>
      </w:r>
      <w:proofErr w:type="gramEnd"/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если от имени заявителя действует его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представитель)  </w:t>
      </w:r>
    </w:p>
    <w:p w:rsid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2928" w:rsidRPr="00802928" w:rsidRDefault="00EF1A64" w:rsidP="008029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0292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F1A64" w:rsidRPr="00802928" w:rsidRDefault="00EF1A64" w:rsidP="008029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02928">
        <w:rPr>
          <w:rFonts w:ascii="Times New Roman" w:eastAsia="Calibri" w:hAnsi="Times New Roman" w:cs="Times New Roman"/>
          <w:b/>
          <w:sz w:val="12"/>
          <w:szCs w:val="12"/>
        </w:rPr>
        <w:t>СЕЛЬСКОГО  ПОСЕЛЕНИЯ  ЧЕРНОВКА</w:t>
      </w:r>
    </w:p>
    <w:p w:rsidR="00EF1A64" w:rsidRPr="00802928" w:rsidRDefault="00EF1A64" w:rsidP="008029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0292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F1A64" w:rsidRPr="00802928" w:rsidRDefault="00EF1A64" w:rsidP="008029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0292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F1A64" w:rsidRPr="00802928" w:rsidRDefault="00EF1A64" w:rsidP="008029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F1A64" w:rsidRPr="00802928" w:rsidRDefault="00EF1A64" w:rsidP="008029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02928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EF1A64" w:rsidRPr="00802928" w:rsidRDefault="00EF1A64" w:rsidP="008029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02928">
        <w:rPr>
          <w:rFonts w:ascii="Times New Roman" w:eastAsia="Calibri" w:hAnsi="Times New Roman" w:cs="Times New Roman"/>
          <w:b/>
          <w:sz w:val="12"/>
          <w:szCs w:val="12"/>
        </w:rPr>
        <w:t>от «03» июля  2025 г. № 27</w:t>
      </w:r>
    </w:p>
    <w:p w:rsidR="00EF1A64" w:rsidRPr="00802928" w:rsidRDefault="00EF1A64" w:rsidP="008029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F1A64" w:rsidRPr="00802928" w:rsidRDefault="00EF1A64" w:rsidP="008029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02928">
        <w:rPr>
          <w:rFonts w:ascii="Times New Roman" w:eastAsia="Calibri" w:hAnsi="Times New Roman" w:cs="Times New Roman"/>
          <w:b/>
          <w:sz w:val="12"/>
          <w:szCs w:val="12"/>
        </w:rPr>
        <w:t>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</w:p>
    <w:p w:rsidR="00EF1A64" w:rsidRPr="00802928" w:rsidRDefault="00EF1A64" w:rsidP="008029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Трудовым кодексом РФ, Уставом сельского поселения Черновка муниципального района Сергиевский Самарской области, в целях приведения правовых актов в соответствие с действующим законодательством, администрация сельского поселения Черновка муниципального района Сергиевский  Самарской области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постановляет: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1. Утвердить административный регламент предоставления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согласно приложению к настоящему постановлению.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Признать утратившим силу постановление администрации сельского поселения Черновка муниципального района Сергиевский Самарской области от 30.02.2016 года № 13  «Об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(в редакции постановлений от 16.05.2016 года №21, от 20.09. 2017 года № 53, от 02.04. 2019 года № 11, от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15.10.2021 года №42). </w:t>
      </w:r>
      <w:proofErr w:type="gramEnd"/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 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И.о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>. Главы  сельского  поселения Черновка</w:t>
      </w:r>
    </w:p>
    <w:p w:rsidR="00802928" w:rsidRDefault="00EF1A64" w:rsidP="0080292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М.Р.Простова</w:t>
      </w:r>
      <w:proofErr w:type="spellEnd"/>
    </w:p>
    <w:p w:rsidR="00EF1A64" w:rsidRPr="00EF1A64" w:rsidRDefault="00EF1A64" w:rsidP="00EF1A6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F1A64" w:rsidRPr="00802928" w:rsidRDefault="00EF1A64" w:rsidP="0080292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0292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EF1A64" w:rsidRPr="00802928" w:rsidRDefault="00EF1A64" w:rsidP="0080292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02928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  <w:r w:rsidR="00802928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802928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Черновка</w:t>
      </w:r>
    </w:p>
    <w:p w:rsidR="00EF1A64" w:rsidRPr="00802928" w:rsidRDefault="00EF1A64" w:rsidP="0080292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0292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EF1A64" w:rsidRPr="00802928" w:rsidRDefault="00EF1A64" w:rsidP="0080292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02928">
        <w:rPr>
          <w:rFonts w:ascii="Times New Roman" w:eastAsia="Calibri" w:hAnsi="Times New Roman" w:cs="Times New Roman"/>
          <w:i/>
          <w:sz w:val="12"/>
          <w:szCs w:val="12"/>
        </w:rPr>
        <w:t>от «03» июля 2025г. № 27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1.1. Предмет регулирования Административного регламента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1.1.1.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Административный регламент предоставления муниципальной услуги (далее – Административный регламент)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 (далее – муниципальная услуга) разработан в целях реализации статей 303, 307, 309 Трудового кодекса Российской Федерации и устанавливает порядок и стандарт предоставления муниципальной услуги на территории сельского поселения Черновка муниципального района Сергиевский Самарской области, в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том числе определяет сроки и последовательность административных процедур (действий) при осуществлении полномочий по предоставлению муниципальной услуги, формы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а также порядок обжалования действий (бездействия) уполномоченного органа, предоставляющего муниципальную услугу.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1.2. Круг заявителей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1.2.1. Заявителями на получение муниципальной услуги (далее – заявители) являются работодатели - физические лица, не являющиеся индивидуальными предпринимателями, заключившие трудовой договор с работником (работниками).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1.2.2. При предоставлении муниципальной услуги от имени заявителей вправе выступать их законные представители или их представители по доверенности, оформленной в соответствии с законодательством Российской Федерации.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lastRenderedPageBreak/>
        <w:t>От имени работодателя его интересы могут представлять опекуны, заключившие от их имени трудовые договоры с работниками в целях личного обслуживания этих физических лиц и помощи им по ведению домашнего хозяйства.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от имени заявителей вправе выступать их представители, уполномоченные в соответствии с законодательством Российской Федерации.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1.3. Требования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1.3.1. Муниципальная услуга должна быть предоставлена заявителю в соответствии с вариантом предоставления муниципальной услуги (далее – вариант).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1.3.2.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Вариант, в соответствии с которым заявителю будет предоставлена муниципальная услуга, определяется в соответствии с настоящим Административным регламентом, исходя из признаков заявителя (принадлежащего ему объекта) и показателей таких признаков (перечень признаков Заявителя (принадлежащего ему объекта), а также комбинации значений признаков, каждая из которых соответствует одному варианту предоставления муниципальной услуги, приведен в Приложении № 1 к настоящему Административному регламенту).</w:t>
      </w:r>
      <w:proofErr w:type="gramEnd"/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1.3.3.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профилирование (предоставление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услугу) проводится в случае подачи заявителем запроса о предоставлении муниципальной услуги в электронной форме в информационно-телекоммуникационной сети Интернет (далее – сеть Интернет) посредством федеральной государственной информационной системы «Единый портал государственных и муниципальных услуг (функций)» (далее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ЕПГУ), государственной информационной системы Самарской области «Портал государственных и муниципальных услуг» (далее – региональный портал, РПГУ).</w:t>
      </w:r>
      <w:proofErr w:type="gramEnd"/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Раздел 2. Стандарт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2.1. Наименование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2.1.1. Муниципальная услуга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2.2. Наименование органа, предоставляющего муниципальную услугу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2.2.1. Муниципальная услуга предоставляется Уполномоченным органом - Администрацией сельского поселения Черновка муниципального района Сергиевский Самарской области (далее – Уполномоченный орган). 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2.3. Результат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2.3.1. В соответствии с вариантами предоставления муниципальной услуги, приведенными в пункте 3.1.1 настоящего Административного регламента, результатом предоставления муниципальной услуги являются: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1) решение о предоставлении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2) решение об отказе в предоставлении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2.3.2. Наименование документов, содержащих решение о предоставлении муниципальной услуги, на основании которых заявителю предоставляются результаты, указанные в подпунктах 1 и 2 пункта 2.3.1 настоящего Административного регламента,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2.3.3.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Результаты предоставления муниципальной услуги, указанные в пункте 2.3.1 настоящего Административного регламента, могут быть получены заявителем лично при обращении в Уполномоченный орган, почтой по  почтовому адресу заявителя, посредством ЕПГУ, РПГУ в форме электронного документа, подписанного усиленной квалифицированной электронной подписью (далее – УКЭП) должностного лица, уполномоченного на принятие решения (в случае подачи заявления о предоставлении муниципальной услуги в электронной форме посредством ЕПГУ, РПГУ). </w:t>
      </w:r>
      <w:proofErr w:type="gramEnd"/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Способ получения результата предоставления муниципальной услуги указывается заявителем в заявлении о предоставлении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2.3.4. Факт получения заявителем результата предоставления муниципальной услуги фиксируется в федеральной государственной информационной системе «Единый портал государственных и муниципальных услуг (функций)», государственной информационной системе Самарской области «Портал государственных и муниципальных услуг».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2.4. Срок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2.4.1. Общий срок регистрации трудового договора (дополнительного соглашения),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2.4.2.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регламента, содержащих описание вариантов предоставления муниципальной услуги. </w:t>
      </w:r>
    </w:p>
    <w:p w:rsidR="00802928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2.5. Правовые основания для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2.5.1.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Уполномоченного органа, а также его должностных лиц, муниципальных служащих, работников размещается на ЕПГУ, РПГУ и на официальном сайте администрации муниципального района Сергиевский Самарской области http://www.sergievsk.ru в информационно-телекоммуникационной сети «Интернет» во вкладке сельского  поселение Черновка. </w:t>
      </w:r>
      <w:proofErr w:type="gramEnd"/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2.6. Исчерпывающий перечень документов, необходимых для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2.6.1.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приводится в подразделах административного регламента, содержащих описание вариантов предоставления муниципальной услуги.</w:t>
      </w:r>
      <w:proofErr w:type="gramEnd"/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2.6.2. Уполномоченный орган не вправе требовать от заявителя: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2) представления документов и информации, которые находятся в распоряжении Уполномоченного органа, иных органов государственной власти, органов местного самоуправления и организаций в соответствии с нормативными правовыми актами Российской Федерации и Самарской области;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4) представления документов и информации, отсутствие и (или) недостоверность которых не указывались при первоначальном отказе в предоставлении муниципальной услуги, за исключением следующих случаев: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предоставлении муниципальной услуги и не включенных в представленный ранее комплект документов;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lastRenderedPageBreak/>
        <w:t>в) истечение срока действия документов или изменение информации после первоначального отказа в предоставлении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муниципального служащего при первоначальном отказе в предоставлении муниципальной услуги, о чем в письменном виде за подписью руководителя Уполномоченного органа уведомляется заявитель, а также приносятся извинения за доставленные неудобства;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2.7.  Способы направления запроса о предоставлении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2.7.1. Способы направления запроса о предоставлении муниципальной услуги приводятся в подразделах административного регламента, содержащих описание вариантов предоставления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2.8. Исчерпывающий перечень оснований для отказа в приеме документов, необходимых для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2.8.1. Исчерпывающий перечень оснований для отказа в приеме документов, необходимых для предоставления муниципальной услуги приводится в составе описания вариантов предоставления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2.9.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2.9.1. Основания для приостановления предоставления муниципальной услуги отсутствуют.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Исчерпывающий перечень оснований для отказа в предоставлении муниципальной услуги приводится в составе описания вариантов предоставления муниципальной услуги.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2.10. Размер платы, взимаемой с заявителя при предоставлении муниципальной услуги, и способы ее взимания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2.10.1. Предоставление муниципальной услуги осуществляется бесплатно.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2.11.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2.11.1.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органе, МФЦ составляет не более 15 минут.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2.12. Срок регистрации запроса заявителя о предоставлении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2.12.1. Регистрация направленного заявителем заявления о предоставлении муниципальной услуги и документов, необходимых для получения муниципальной услуги, осуществляется не позднее 1 рабочего дня со дня их получения Уполномоченным органом.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2.12.2. В случае направления заявителем заявления о предоставлении муниципальной услуги и документов, необходимых для получения муниципальной услуги, вне рабочего времени Уполномоченного органа либо в выходной, нерабочий праздничный день, днем их получения считается первый рабочий день, следующий за днем направления.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2.13. Требования к помещениям, в которых предоставляется муниципальная услуга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2.13.1.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Требования, которым должны соответствовать помещения, в которых предоставляется муниципальная услуга, в том числе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 и (или) информации, необходимых для предоставления муниципальной услуги,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инвалидов, размещаются на официальном сайте администрации муниципального района Сергиевский, а также на ЕПГУ.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2.14. Показатели доступности и качества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2.14.1.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Перечень показателей качества и доступности муниципальной услуги, в том числе показатели, характеризующие доступность электронных форм документов, необходимых для предоставления муниципальной услуги, возможность подачи запроса на получение муниципальной услуги и документов в электронной форме, своевременность предоставления муниципальной услуги (отсутствие нарушений сроков предоставления муниципальной услуги), предоставление муниципальной услуги в соответствии с вариантом предоставления муниципальной услуги, удобство информирования заявителя о ходе предоставления муниципальной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услуги, а также получения результата предоставления услуги, размещаются на официальном сайте администрации муниципального района Сергиевский, а также на ЕПГУ.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2.15. Иные требования к предоставлению муниципальной услуги, в том числе учитывающие особенности ее предоставления в многофункциональных центрах и в электронной форме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2.15.1. Перечень услуг, которые являются необходимыми и обязательными для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2.15.1.1. Услуги, которые являются необходимыми и обязательными для предоставления муниципальной услуги,  отсутствуют.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2.15.2. Размер платы за предоставление услуг, которые являются необходимыми и обязательными для предоставления муниципальной услуги, в случаях, когда размер платы установлен законодательством Российской Федерации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2.15.2.1. Услуги, которые являются необходимыми и обязательными для предоставления муниципальной услуги,  отсутствуют.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2.16. Перечень информационных систем, используемых для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2.16.1. Информационные системы, используемые для предоставления муниципальной услуги: ЕПГУ, РПГУ.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2.17. Случаи и порядок предоставления муниципальной услуги в упреждающем (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>) режиме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         2.17.1. Предоставление муниципальной услуги в упреждающем (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) режиме не предусмотрено.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2.18. Особенности предоставления муниципальной услуги в электронной форме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2.18.1. При предоставлении муниципальной услуги в электронной форме заявителю обеспечиваются: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получение информации о порядке и сроках предоставления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формирование заявления;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прием и регистрация заявления и иных документов, необходимых для предоставления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получение результата предоставления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получение сведений о ходе рассмотрения заявления о предоставлении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осуществление оценки качества предоставления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досудебное (внесудебное) обжалование решений и действий (бездействия)  Уполномоченного органа либо действия (бездействие) должностных лиц Уполномоченного органа, предоставляющего муниципальную услугу, муниципального служащего.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2.18.2.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В случае представления заявления и прилагаемых к нему документов в электронном виде заявитель, прошедший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 информационные системы в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заполняет форму заявления о предоставлении муниципальной услуги с использованием интерактивной формы в электронном виде, без необходимости дополнительной подачи заявления в какой-либо иной форме.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2.18.3. Заявление направляется заявителем вместе с прикрепленными электронными документами, указанными в пунктах 3.3.1.1.2., 3.3.2.1.2., 3.3.3.1.2, 3.3.4.1.2. настоящего Административного регламента, за исключением документа, удостоверяющего личность заявителя.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Заявление, направленное в электронной форме с использованием ЕПГУ, может быть подписано усиленной неквалифицированной электронной подписью, сертификат ключа проверки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в установленном Правительством Российской Федерации порядке. </w:t>
      </w:r>
      <w:proofErr w:type="gramEnd"/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2.18.4. В случае направления заявления посредством ЕПГУ, РПГУ сведения из документа, удостоверяющего личность заинтересованного лица,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2.18.5. Документы, прилагаемые заявителем к заявлению, представляемые в электронной форме, направляются в следующих форматах: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doc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docx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odt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не включающим формулы;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pdf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jpg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jpeg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png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bmp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tiff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4)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zip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rar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– для сжатых документов в один файл;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5)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sig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– для открепленной УКЭП.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В случае если оригиналы документов, прилагаемых к заявлению, выданы и подписаны органом государственной власти или органом местного самоуправления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– 500 </w:t>
      </w:r>
      <w:proofErr w:type="spellStart"/>
      <w:r w:rsidRPr="00EF1A64">
        <w:rPr>
          <w:rFonts w:ascii="Times New Roman" w:eastAsia="Calibri" w:hAnsi="Times New Roman" w:cs="Times New Roman"/>
          <w:sz w:val="12"/>
          <w:szCs w:val="12"/>
        </w:rPr>
        <w:t>dpi</w:t>
      </w:r>
      <w:proofErr w:type="spell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(масштаб 1:1) и всех аутентичных признаков подлинности (графической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подписи лица, печати, углового штампа бланка), с использованием следующих режимов: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1) «черно-белый» (при отсутствии в документе графических изображений и (или) цветного текста);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2) «оттенки серого» (при наличии в документе графических изображений, отличных от цветного графического изображения);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3) «цветной» или «режим полной цветопередачи» (при наличии в документе цветных графических изображений либо цветного текста).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Документы, прилагаемые заявителем к заявлению, представляемые в электронной форме, должны обеспечивать возможность идентифицировать документ и количество листов в документе.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2.19. Порядок получения заявителем сведений о ходе рассмотрения запроса о предоставлении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     2.19.1.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орган, по телефону Уполномоченного органа, по электронной почте Уполномоченного органа.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Раздел 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3.1. Перечень вариантов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3.1.1. Предоставление муниципальной услуги включает в себя следующие варианты предоставления муниципальной услуги: 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Вариант 1: регистрация трудового договора;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Вариант 2: регистрация дополнительного соглашения к трудовому договору;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Вариант 3: регистрация факта прекращения трудового договора;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Вариант 4: исправление допущенных опечаток и ошибок в выданных в результате предоставления муниципальной услуги документах.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Предоставление муниципальной услуги также включает в себя порядок оставления заявления о предоставлении муниципальной услуги без рассмотрения.  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3.2. Описание административной процедуры профилирования заявителя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3.2.1. Вариант предоставления муниципальной услуги определяется на основании ответов на вопросы анкетирования заявителя посредством РПГУ.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Перечень общих признаков, по которому объединяются категории заявителей (принадлежащих им объектов), а также комбинации признаков заявителей, каждая из которых соответствует одному варианту предоставления муниципальной услуги, приведены в Приложении № 1 к настоящему Административному регламенту.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 Описание вариантов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3.3.1. Вариант 1 - регистрация трудового договора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 Основания для приостановления предоставления муниципальной услуги законодательством не установлены.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решение об отказе в предоставлении муниципальной услуги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3.3.1.1. Прием и регистрация заявления о предоставлении муниципальной услуги и прилагаемых к нему документов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Черновка муниципального района Сергиевский Самарской области.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>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паспорт заявителя;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три экземпляра трудового договора (два оригинала, скрепленные оригинальными подписями работодателя и работника, и один экземпляр копия трудового договора);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lastRenderedPageBreak/>
        <w:t>- доверенность на регистрацию трудового договора в простой письменной форме (в случае если работодатель доверяет осуществление регистрации иному лицу);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- письменное согласие одного из родителей (попечителей) и органа опеки и попечительства на заключение трудового договора несовершеннолетним, если трудовой договор заключается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 образовательной программы;</w:t>
      </w:r>
      <w:proofErr w:type="gramEnd"/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письменное заявление работника,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     3.3.1.1.3.  Основанием для начала административной процедуры является поступление в Уполномоченный орган заявления и документов, предусмотренных пунктом 3.3.1.1.2. настоящего Административного регламента, одним из способов, установленных пунктом 3.3.1.1.4. настоящего Административного регламента.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3.3.1.1.4. Способы подачи запроса и документов, необходимых для предоставления муниципальной услуги: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1) в электронной форме посредством ЕПГУ, РПГУ;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2) на бумажном носителе посредством личного обращения в Уполномоченный орган;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3) посредством заказного почтового отправления с описью вложения (с уведомлением о вручении) по адресу Уполномоченного органа.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         3.3.1.1.5.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3.3.1.1.6.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3.3.1.1.2. настоящего Административного регламента.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3.3.1.1.7.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      3.3.1.1.8.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3.3.1.2 Межведомственное информационное взаимодействие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3.3.1.2.1. Основанием для начала административной процедуры является регистрация заявления и приложенных к заявлению документов.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3.3.1.2.2.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Должностное лицо ответственного структурного подразделения, в обязанности которого в соответствии с его должностным регламентом входит выполнение соответствующих функций (далее – должностное лицо ответственного структурного подразделения), подготавливает и направляет (в том числе с использованием СМЭВ) запрос о представлении в уполномоченный орган документов (их копий или сведений, содержащихся в них), предусмотренных пунктом 3.3.1.2.3 настоящего Административного регламента, если заявитель не представил указанные документы самостоятельно.</w:t>
      </w:r>
      <w:proofErr w:type="gramEnd"/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3.3.1.2.3. Перечень запрашиваемых документов, необходимых для предоставления услуги: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Страховое свидетельство государственного пенсионного страхования заявителя.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Запрос о представлении в уполномоченный орган документов (их копий или сведений, содержащихся в них) содержит: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наименование органа или организации, в адрес которых направляется межведомственный запрос;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наименование услуги, для предоставления которой необходимо представление документа и (или) информации;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указание на положения нормативного правового акта, которыми установлено представление документа и (или) информации,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необходимых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для предоставления услуги, и указание на реквизиты данного нормативного правового акта;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реквизиты и наименования документов, необходимых для предоставления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Срок направления межведомственного запроса составляет один рабочий день со дня регистрация заявления и приложенных к заявлению документов.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3.3.1.2.4. По межведомственным запросам документы (их копии или сведения, содержащиеся в них) предоставляются органами и организациями, указанными, в распоряжении которых находятся эти документы в электронной форме, в срок не позднее трех рабочих дней со дня получения соответствующего межведомственного запроса.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3.3.1.2.5. Межведомственное информационное взаимодействие может осуществляться на бумажном носителе: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1)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2) при необходимости представления оригиналов документов на бумажном носителе при направлении межведомственного запроса.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3.3.1.2.6. Результатом административной процедуры является получение уполномоченным органом запрашиваемых документов (их копий или сведений, содержащихся в них).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3.3.1.3.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3.3.1.3.1.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lastRenderedPageBreak/>
        <w:t>- наименования документов;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 по форме согласно приложению №5 к настоящему Административному  регламенту.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3.3.1.3.2. Основаниями для отказа в предоставлении муниципальной услуги является: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документов, указанных в п. 3.3.1.1.2., не в полном объеме;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3.3.1.4. Выдача результата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3.3.1.4.1.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3.3.1.4.2.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3.3.1.4.3.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3.3.2. Вариант 2 - регистрация дополнительного соглашения к трудовому договору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 Основания для приостановления предоставления муниципальной услуги законодательством не установлены.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решение об отказе в предоставлении муниципальной услуги.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3.3.2.1. Прием и регистрация заявления о предоставлении муниципальной услуги и прилагаемых к нему документов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3.3.2.1.1.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Черновка муниципального района Сергиевский Самарской области.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3.3.2.1.2.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>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три экземпляра (оригинала) дополнительного соглашения к трудовому договору.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3.3.2.1.3.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3.3.2.1.4. Основанием для начала административной процедуры является поступление в Уполномоченный орган заявления и документов, предусмотренных пунктом 3.3.2.1.2. настоящего Административного регламента, одним из способов, установленных пунктом 3.3.2.1.5. настоящего Административного регламента.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3.3.2.1.5. Способы подачи запроса и документов, необходимых для предоставления муниципальной услуги: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1) в электронной форме посредством ЕПГУ, РПГУ;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2) на бумажном носителе посредством личного обращения в Уполномоченный орган;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3) посредством заказного почтового отправления с описью вложения (с уведомлением о вручении) по адресу Уполномоченного органа.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         3.3.2.1.6.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3.3.2.1.7.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3.3.2.1.2. настоящего Административного регламента.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lastRenderedPageBreak/>
        <w:t>3.3.2.1.8.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      3.3.2.1.9.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     3.3.2.2.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3.3.2.2.1.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дополнительного соглашения к трудовому договору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3.3.2.2.2. Основаниями для отказа в предоставлении муниципальной услуги является: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3.3.2.3. Выдача результата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3.3.2.3.1.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3.3.2.3.2.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3.3.2.3.3.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3.3.3. Вариант 3 регистрация факта прекращения трудового договора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 Основания для приостановления предоставления муниципальной услуги законодательством не установлены.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решение об отказе в предоставлении муниципальной услуги.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3.3.3.1. Прием и регистрация заявления о предоставлении муниципальной услуги и прилагаемых к нему документов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3.3.3.1.1.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Черновка муниципального района Сергиевский Самарской области.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3.3.3.1.2.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№3 к настоящему Административному регламенту.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>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два оригинала зарегистрированного ранее трудового договора.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3.3.3.1.3.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3.3.3.1.4. Основанием для начала административной процедуры является поступление в Уполномоченный орган заявления и документов, предусмотренных пунктом 3.3.3.1.2. настоящего Административного регламента, одним из способов, установленных пунктом 3.3.3.1.5. настоящего Административного регламента.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3.3.3.1.5. Способы подачи запроса и документов, необходимых для предоставления муниципальной услуги: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1) в электронной форме посредством ЕПГУ, РПГУ;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2) на бумажном носителе посредством личного обращения в Уполномоченный орган;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3) посредством заказного почтового отправления с описью вложения (с уведомлением о вручении) по адресу Уполномоченного органа.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         3.3.3.1.6.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3.3.3.1.7.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3.3.3.1.2. настоящего Административного регламента.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3.3.3.1.8.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         3.3.3.1.9.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3.3.3.1.10.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В случае смерти работодателя – физического лица, не являющегося индивидуальным предпринимателем, или отсутствия сведений о месте его пребывания в течение двух месяцев, иных случаях, не позволяющих продолжать трудовые отношения и исключающих возможность регистрации факта прекращения трудового договора работник (его законный представитель или его представитель по доверенности, оформленной в соответствии с законодательством Российской Федерации) имеет право в течение одного месяца обратиться в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Администрацию поселения с заявлением о регистрации факта прекращения трудового договора,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составленное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в произвольной форме, с указанием основания прекращения трудового договора и оригиналом зарегистрированного ранее трудового договора.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     3.3.3.2.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3.3.3.2.1.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факта прекращения трудового договора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3.3.3.2.2. Основаниями для отказа в предоставлении муниципальной услуги является: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3.3.3.3. Выдача результата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3.3.3.3.1.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3.3.3.3.2.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3.3.3.3.3.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3.3.4. Вариант 4  - исправление допущенных опечаток и ошибок в выданных в результате предоставления муниципальной услуги документах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В случае выявления опечаток и (или) ошибок в выданных в результате предоставления муниципальной услуги документах заявитель вправе обратиться в Уполномоченный орган с заявлением об исправлении допущенных опечаток и (или) ошибок в выданных в результате предоставления муниципальной услуги документах по форме согласно Приложению №6 к настоящему Административному регламенту.</w:t>
      </w:r>
      <w:proofErr w:type="gramEnd"/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2. Максимальный срок предоставления муниципальной услуги составляет 5 рабочих дней со дня регистрации Уполномоченным органом, заявления о предоставления муниципальной услуги и необходимых документов.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 Основания для приостановления предоставления муниципальной услуги законодательством не установлены.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4.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5. Результатом предоставления муниципальной услуги является: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6. Перечень административных процедур: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необходимых документов;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3.3.4.1. Прием и регистрация заявления о предоставлении муниципальной услуги и прилагаемых к нему документов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3.3.4.1.1.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Черновка муниципального района Сергиевский Самарской области;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3.3.4.1.2.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№6 к настоящему Административному регламенту.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С заявлением о предоставлении муниципальной услуги заявитель самостоятельно предоставляет: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документ, выданный по результатам предоставления муниципальной услуги,  содержащий опечатку и (или) ошибку;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- 2 экземпляра трудового договора (дополнительного соглашения к трудовому договору), в которых допущены опечатки и ошибки.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3.3.4.1.3.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3.3.4.1.4. Основанием для начала административной процедуры является поступление в Уполномоченный орган, заявления и документов, предусмотренных пунктом 3.3.4.1.2. настоящего Административного регламента, одним из способов, установленных пунктом 3.3.4.1.5. настоящего Административного регламента.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3.3.4.1.5. Способы подачи запроса и документов, необходимых для предоставления муниципальной услуги: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1) в электронной форме посредством ЕПГУ, РПГУ;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2) на бумажном носителе посредством личного обращения в Уполномоченный орган;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3) посредством заказного почтового отправления с описью вложения (с уведомлением о вручении) по адресу Уполномоченного органа.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         3.3.4.1.6.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      3.3.4.1.7.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являющегося заявителем в соответствии с п.1.2. настоящего Административного регламента;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3.3.4.1.2. настоящего Административного регламента.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3.3.4.1.8.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      3.3.4.1.9.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3.3.4.2.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3.3.4.2.1.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об отказе в предоставлении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информационное письмо Уполномоченного органа с приложением исправленных документов, являющихся результатом предоставления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3.3.4.2.2. Основаниями для отказа в предоставлении муниципальной услуги являются: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отсутствие в тексте выданного в результате предоставления муниципальной услуги документа опечатки и (или) ошибки.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3.3.4.3. Выдача результата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3.3.4.3.1.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3.3.4.3.2.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3.3.4.3.3.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3.4. Порядок оставления заявления заявителя о предоставлении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F1A64">
        <w:rPr>
          <w:rFonts w:ascii="Times New Roman" w:eastAsia="Calibri" w:hAnsi="Times New Roman" w:cs="Times New Roman"/>
          <w:sz w:val="12"/>
          <w:szCs w:val="12"/>
        </w:rPr>
        <w:t>муниципальной услуги без рассмотрения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lastRenderedPageBreak/>
        <w:t>3.4.1. Порядок оставления заявления заявителя о предоставлении муниципальной услуги без рассмотрения осуществляется в едином варианте.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3.4.2. Заявитель не позднее  одного рабочего дня до срока окончания предоставления муниципальной услуги вправе обратиться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в Уполномоченный орган с заявлением об оставлении заявления о предоставлении муниципальной услуги без рассмотрения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3.4.3. Заявление об оставлении заявления о предоставлении муниципальной услуги без рассмотрения подается заявителем в свободной форме.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3.4.4. На основании заявления, указанного в пункте 3.4.2. настоящего Административного регламента, Уполномоченный орган принимает решение (в форме информационного письма) об оставлении заявления о предоставлении муниципальной услуги без рассмотрения и уведомляет об этом заявителя одним из следующих способов (в зависимости от выбора способа получения результата рассмотрения заявления, указанного заявителем в заявлении):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выдает его заявителю лично в руки под роспись или направляет почтой заказным письмом с уведомлением о вручении на указанный в заявлении адрес;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3.4.5. Срок направления заявителю письма, указанного в пункте 3.4.4 настоящего Административного регламента – не позднее трех рабочих дней со дня регистрации заявления об оставлении заявления о предоставлении муниципальной услуги без рассмотрения.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3.5. Порядок осуществления административных процедур (действий) в электронной форме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3.5.1.  Формирование заявления.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Формирование заявления осуществляется посредством заполнения электронной формы заявления на ЕПГУ, РПГУ без необходимости дополнительной подачи заявления в какой-либо иной форме.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При формировании заявления заявителю обеспечивается: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а) возможность копирования и сохранения заявления и иных документов, необходимых для предоставления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б) возможность печати на бумажном носителе копии электронной формы заявления;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РПГУ в части, касающейся сведений, отсутствующих в ЕСИА;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д) возможность вернуться на любой из этапов заполнения электронной формы заявления без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потери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ранее введенной информации;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е) возможность доступа заявителя на ЕПГУ, РПГУ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Сформированное и подписанное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заявление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ЕПГУ, РПГУ.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3.5.2. Прием и регистрация заявления и иных документов, необходимых для предоставления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   обеспечивает в срок не позднее 1 рабочего дня с момента подачи заявления на ЕПГУ, РПГУ, а в случае его поступления в нерабочий или праздничный день,– в следующий за ним первый рабочий день: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б) регистрацию заявления в электронном виде и направление заявителю уведомления о регистрации заявления либо, при наличии оснований, указанных в пунктах 3.3.1.1.7., 3.3.2.1.7., 3.3.3.1.7., 3.3.4.1.7. настоящего Административного регламента, направление заявителю решения об отказе в приеме документов, необходимых для предоставления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Электронное заявление становится доступным для специалиста Уполномоченного органа в государственной информационной системе, используемой Уполномоченным органом для предоставления муниципальной услуги (далее – ГИС).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проверяет наличие электронных заявлений, поступивших с ЕПГУ, РПГУ с периодом не реже 2 (двух) раз в день;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рассматривает поступившие заявления и приложенные образы документов (документы);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производит действия в соответствии с пунктами 3.3.1.2.1., 3.3.2.2.1., 3.3.3.2.1., 3.3.4.2.1. настоящего Административного регламента.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3.5.3. Получение результата предоставления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Заявителю в качестве результата предоставления муниципальной услуги обеспечивается возможность получения документа: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в форме электронного документа, подписанного УКЭП уполномоченного должностного лица Уполномоченного органа, направленного заявителю в личный кабинет на ЕПГУ, РПГУ;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в виде бумажного документа, подтверждающего содержание электронного документа, который заявитель получает при  личном обращении в Уполномоченный орган.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3.5.4. Получение сведений о ходе рассмотрения заявления.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Получение информации о ходе рассмотрения заявления и о результате предоставления муниципальной услуги производится в личном кабинете на  ЕПГУ, РПГУ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в электронной форме заявителю направляется: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3.6. Особенности выполнения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3.6.1. Исчерпывающий перечень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3.6.1.1.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Многофункциональный центр осуществляет: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центре, выдачу заявителю результата предоставления услуги на </w:t>
      </w:r>
      <w:r w:rsidRPr="00EF1A64">
        <w:rPr>
          <w:rFonts w:ascii="Times New Roman" w:eastAsia="Calibri" w:hAnsi="Times New Roman" w:cs="Times New Roman"/>
          <w:sz w:val="12"/>
          <w:szCs w:val="12"/>
        </w:rPr>
        <w:lastRenderedPageBreak/>
        <w:t>бумажном носителе, подтверждающего содержание электронных документов, направленных в многофункциональный центр по результатам предоставления услуги.</w:t>
      </w:r>
      <w:proofErr w:type="gramEnd"/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частью 1.1 статьи 16 Федерального закона № 210-ФЗ для реализации своих функций многофункциональный центр вправе привлекать иные организации.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3.6.1.1 1. Информирование заявителей.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Информирование заявителя многофункциональным центром осуществляется следующими способами: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а) посредством привлечения средств массовой информации, а также путем размещения информации на официальном сайте и информационных стендах многофункционального центра;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б) при обращении заявителя в многофункциональный центр лично, по телефону, посредством почтовых отправлений, либо по электронной почте.    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3.6.1.1.2. Выдача заявителю результата предоставления муниципальной услуги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(представителю) согласно соглашению о взаимодействии, заключенному между Уполномоченным органом и многофункциональным центром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 Порядок и сроки передачи Уполномоченным органом таких документов в многофункциональный центр определяются соглашением о взаимодействии.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Прием заявителей для выдачи документов, являющихся результатом предоставления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Работник многофункционального центра осуществляет следующие действия: устанавливает личность заявителя на основании документа, удостоверяющего личность в соответствии с законодательством Российской Федерации, проверяет полномочия представителя заявителя (в случае обращения представителя заявителя),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изображением Государственного герба Российской Федерации), выдает документы заявителю, при необходимости запрашивает у заявителя подписи за каждый выданный документ.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Раздел 4. Формы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исполнением административного регламента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4.1. Порядок осуществления текущего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4.1.1. Текущий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Текущий контроль осуществляется путем: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проведение проверок решений о предоставлении (об отказе в предоставлении) муниципальной услуги;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выявления и устранения нарушений прав граждан;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рассмотрения, принятия решений и подготовки ответов на обращения граждан, содержащие жалобы на решения, действия (бездействие) должностных лиц Уполномоченного органа.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4.2.1.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 включает в себя проведение плановых и внеплановых проверок.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4.2.2.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соблюдение сроков предоставления муниципальной услуги;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соблюдение положений настоящего Административного регламента;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правильность и обоснованность принятого решения об отказе в предоставлении муниципальной услуги.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Основанием для проведения внеплановых проверок являются: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Самарской области и нормативных правовых актов муниципального района Сергиевский Самарской области;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- 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4.3.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4.3.1. По результатам проведенных проверок в случае выявления нарушений положений настоящего Административного регламента,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4.4. Положения, характеризующие требования к порядку и формам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4.4.1. Граждане, их объединения и организации имеют право осуществлять </w:t>
      </w:r>
      <w:proofErr w:type="gramStart"/>
      <w:r w:rsidRPr="00EF1A64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Граждане, их объединения и организации также имеют право: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направлять замечания и предложения по улучшению доступности и качества предоставления муниципальной услуги;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- вносить предложения о мерах по устранению нарушений настоящего Административного регламента.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4.4.2.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 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>Раздел 5. Досудебный (внесудебный) порядок обжалования решений и действий (бездействия) органа местного самоуправления, а также его должностных лиц, муниципальных служащих, работников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lastRenderedPageBreak/>
        <w:t>5.1. 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EF1A64" w:rsidRPr="00EF1A64" w:rsidRDefault="00EF1A64" w:rsidP="008029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F1A64">
        <w:rPr>
          <w:rFonts w:ascii="Times New Roman" w:eastAsia="Calibri" w:hAnsi="Times New Roman" w:cs="Times New Roman"/>
          <w:sz w:val="12"/>
          <w:szCs w:val="12"/>
        </w:rPr>
        <w:t xml:space="preserve">5.1.1. Информация о порядке подачи и рассмотрения жалобы размещается на информационных стендах в местах предоставления муниципальной услуги, на сайте администрации муниципального района Сергиевский, на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 </w:t>
      </w:r>
    </w:p>
    <w:p w:rsid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Признаки, определяющие вариант предоставления муниципальной услуги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2269"/>
        <w:gridCol w:w="4824"/>
      </w:tblGrid>
      <w:tr w:rsidR="0033324B" w:rsidRPr="007E2D40" w:rsidTr="0033324B">
        <w:trPr>
          <w:trHeight w:val="20"/>
        </w:trPr>
        <w:tc>
          <w:tcPr>
            <w:tcW w:w="28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№</w:t>
            </w:r>
            <w:proofErr w:type="gramStart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/п</w:t>
            </w:r>
          </w:p>
        </w:tc>
        <w:tc>
          <w:tcPr>
            <w:tcW w:w="1508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Наименование показателя</w:t>
            </w:r>
          </w:p>
        </w:tc>
        <w:tc>
          <w:tcPr>
            <w:tcW w:w="320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Значение критерия</w:t>
            </w:r>
          </w:p>
        </w:tc>
      </w:tr>
      <w:tr w:rsidR="0033324B" w:rsidRPr="007E2D40" w:rsidTr="0033324B">
        <w:trPr>
          <w:trHeight w:val="20"/>
        </w:trPr>
        <w:tc>
          <w:tcPr>
            <w:tcW w:w="28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1508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320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</w:tr>
      <w:tr w:rsidR="0033324B" w:rsidRPr="007E2D40" w:rsidTr="0033324B">
        <w:trPr>
          <w:trHeight w:val="20"/>
        </w:trPr>
        <w:tc>
          <w:tcPr>
            <w:tcW w:w="28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508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К какой категории относится заявитель?</w:t>
            </w:r>
          </w:p>
        </w:tc>
        <w:tc>
          <w:tcPr>
            <w:tcW w:w="320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1.Физическое лицо</w:t>
            </w:r>
          </w:p>
        </w:tc>
      </w:tr>
      <w:tr w:rsidR="0033324B" w:rsidRPr="007E2D40" w:rsidTr="0033324B">
        <w:trPr>
          <w:trHeight w:val="20"/>
        </w:trPr>
        <w:tc>
          <w:tcPr>
            <w:tcW w:w="28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508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Результат предоставления муниципальной услуги</w:t>
            </w:r>
          </w:p>
        </w:tc>
        <w:tc>
          <w:tcPr>
            <w:tcW w:w="320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 Регистрация трудового договора;</w:t>
            </w:r>
          </w:p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Регистрация дополнительного соглашения к трудовому договору; </w:t>
            </w:r>
          </w:p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3. Регистрация факта прекращения трудового договора;</w:t>
            </w:r>
          </w:p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4. Исправление допущенных опечаток и ошибок в выданных в результате предоставления муниципальной услуги документах</w:t>
            </w:r>
          </w:p>
        </w:tc>
      </w:tr>
    </w:tbl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="00802928">
        <w:rPr>
          <w:rFonts w:ascii="Times New Roman" w:eastAsia="Calibri" w:hAnsi="Times New Roman" w:cs="Times New Roman"/>
          <w:sz w:val="12"/>
          <w:szCs w:val="12"/>
        </w:rPr>
        <w:t>Черновка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Прошу зарегистрировать трудовой договор/дополнительное соглашение к трудовому договору) с работником ______________</w:t>
      </w:r>
      <w:proofErr w:type="gramEnd"/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 года рождения, проживающег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ей) по адресу: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 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номер страхового свидетельства государственного пенсионного страхования 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__________________________________________________________________Приложение: трудовой договор/ дополнительное соглашение к трудовому договору на _______ л. в ______ экз.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_____________   ________________ 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(дата)                 (подпись)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 сельского  поселения </w:t>
      </w:r>
      <w:r w:rsidR="00802928">
        <w:rPr>
          <w:rFonts w:ascii="Times New Roman" w:eastAsia="Calibri" w:hAnsi="Times New Roman" w:cs="Times New Roman"/>
          <w:sz w:val="12"/>
          <w:szCs w:val="12"/>
        </w:rPr>
        <w:t>Черновка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паспорт (серия, номер, кем и когда выдан)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Прошу зарегистрировать факт прекращения трудового договора с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работником 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зарегистрированного "_____" _______________ 20___ года N 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Договор расторгнут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____________________________-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(указываются основания)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Приложение: трудовой договор на _____ листах в ______ экз.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   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(дата)                (подпись)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ЖУРНАЛ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уведомительной регистрации (прекращения) трудовых договоров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между работниками и работодателями - физическими лицами,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>не являющимися индивидуальными предпринимателями</w:t>
      </w:r>
    </w:p>
    <w:tbl>
      <w:tblPr>
        <w:tblStyle w:val="1f2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"/>
        <w:gridCol w:w="277"/>
        <w:gridCol w:w="709"/>
        <w:gridCol w:w="803"/>
        <w:gridCol w:w="326"/>
        <w:gridCol w:w="451"/>
        <w:gridCol w:w="546"/>
        <w:gridCol w:w="539"/>
        <w:gridCol w:w="882"/>
        <w:gridCol w:w="489"/>
        <w:gridCol w:w="647"/>
        <w:gridCol w:w="612"/>
        <w:gridCol w:w="495"/>
        <w:gridCol w:w="593"/>
      </w:tblGrid>
      <w:tr w:rsidR="0033324B" w:rsidRPr="007E2D40" w:rsidTr="0033324B">
        <w:tc>
          <w:tcPr>
            <w:tcW w:w="102" w:type="pct"/>
            <w:vMerge w:val="restar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N </w:t>
            </w:r>
            <w:proofErr w:type="gramStart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89" w:type="pct"/>
            <w:gridSpan w:val="3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Работодатель</w:t>
            </w:r>
          </w:p>
        </w:tc>
        <w:tc>
          <w:tcPr>
            <w:tcW w:w="2149" w:type="pct"/>
            <w:gridSpan w:val="6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Работник</w:t>
            </w:r>
          </w:p>
        </w:tc>
        <w:tc>
          <w:tcPr>
            <w:tcW w:w="430" w:type="pct"/>
            <w:vMerge w:val="restar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Срок действия трудового договора</w:t>
            </w:r>
          </w:p>
        </w:tc>
        <w:tc>
          <w:tcPr>
            <w:tcW w:w="407" w:type="pct"/>
            <w:vMerge w:val="restar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регистрационной записи</w:t>
            </w:r>
          </w:p>
        </w:tc>
        <w:tc>
          <w:tcPr>
            <w:tcW w:w="329" w:type="pct"/>
            <w:vMerge w:val="restar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об изменении трудового договора</w:t>
            </w:r>
          </w:p>
        </w:tc>
        <w:tc>
          <w:tcPr>
            <w:tcW w:w="394" w:type="pct"/>
            <w:vMerge w:val="restar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 расторжении трудового договора</w:t>
            </w:r>
          </w:p>
        </w:tc>
      </w:tr>
      <w:tr w:rsidR="0033324B" w:rsidRPr="007E2D40" w:rsidTr="0033324B">
        <w:tc>
          <w:tcPr>
            <w:tcW w:w="102" w:type="pct"/>
            <w:vMerge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471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выдан, адрес места жительства (регистрации)</w:t>
            </w:r>
          </w:p>
        </w:tc>
        <w:tc>
          <w:tcPr>
            <w:tcW w:w="534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217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300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рождения</w:t>
            </w:r>
          </w:p>
        </w:tc>
        <w:tc>
          <w:tcPr>
            <w:tcW w:w="363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</w:t>
            </w:r>
          </w:p>
        </w:tc>
        <w:tc>
          <w:tcPr>
            <w:tcW w:w="358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Адрес места жительства (регистрации)</w:t>
            </w:r>
          </w:p>
        </w:tc>
        <w:tc>
          <w:tcPr>
            <w:tcW w:w="58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325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Должность (профессия)</w:t>
            </w:r>
          </w:p>
        </w:tc>
        <w:tc>
          <w:tcPr>
            <w:tcW w:w="430" w:type="pct"/>
            <w:vMerge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  <w:vMerge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  <w:vMerge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  <w:vMerge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3324B" w:rsidRPr="007E2D40" w:rsidTr="0033324B">
        <w:tc>
          <w:tcPr>
            <w:tcW w:w="102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34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7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0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3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58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86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5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30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</w:tcPr>
          <w:p w:rsidR="0033324B" w:rsidRPr="007E2D40" w:rsidRDefault="0033324B" w:rsidP="0033324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1E7A94" w:rsidRDefault="001E7A94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(адрес заявителя, направившего</w:t>
      </w:r>
      <w:proofErr w:type="gramEnd"/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на регистрацию договор)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УВЕДОМЛЕНИЕ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об отказе в предоставлении муниципальной услуги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Администрация сельского поселения </w:t>
      </w:r>
      <w:r w:rsidR="00802928"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="00802928"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рассмотрев направленный    перечень документов, необходимых для уведомительной регистрации (прекращения) трудового договора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меж</w:t>
      </w:r>
      <w:r>
        <w:rPr>
          <w:rFonts w:ascii="Times New Roman" w:eastAsia="Calibri" w:hAnsi="Times New Roman" w:cs="Times New Roman"/>
          <w:sz w:val="12"/>
          <w:szCs w:val="12"/>
        </w:rPr>
        <w:t>ду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(наименование сторон трудового договора)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N ___  от "____" ______20___ г. сообщает о невозможности  предоставления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муниципальной услуги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_______________________________________________________________________________________________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(указание оснований для отказа в предоставлении муниципальной услуги)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                                                                       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(подпись лица,                                                                                 (дата)</w:t>
      </w:r>
      <w:proofErr w:type="gramEnd"/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направившего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уведомление)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33324B" w:rsidRPr="00DE7AB1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 администрацию сельского поселения</w:t>
      </w:r>
    </w:p>
    <w:p w:rsidR="0033324B" w:rsidRPr="007E2D40" w:rsidRDefault="00802928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Черновка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33324B"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Выдан 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(место регистрации физического лица)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Телефон__________________________________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 электронной почты___________________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Заявление об исправлении опечаток и ошибок в документе, являющимся результатом предоставления муниципальной услуги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Прошу Вас исправить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 ________________________________________________________________________________________________</w:t>
      </w:r>
      <w:r>
        <w:rPr>
          <w:rFonts w:ascii="Times New Roman" w:eastAsia="Calibri" w:hAnsi="Times New Roman" w:cs="Times New Roman"/>
          <w:b/>
          <w:sz w:val="12"/>
          <w:szCs w:val="12"/>
        </w:rPr>
        <w:t>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(указать реквизиты соответствующего документа)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следующие опечатки (ошибки):_________________________________________________________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Способ получения результата рассмотрения настоящего заявления _________________________________________________________________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Я даю согласие на обработку и использование моих персональных данных в рамках предоставления муниципальной услуги.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Приложение: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1.____________________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«___»_________20__г.           _____________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(Дата и номер доверенности в случае,</w:t>
      </w:r>
      <w:proofErr w:type="gramEnd"/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если от имени заявителя действует его</w:t>
      </w:r>
    </w:p>
    <w:p w:rsidR="0033324B" w:rsidRPr="007E2D40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представитель)  </w:t>
      </w:r>
    </w:p>
    <w:p w:rsid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40FB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40FB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40F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40FB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40FB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40FB">
        <w:rPr>
          <w:rFonts w:ascii="Times New Roman" w:eastAsia="Calibri" w:hAnsi="Times New Roman" w:cs="Times New Roman"/>
          <w:b/>
          <w:sz w:val="12"/>
          <w:szCs w:val="12"/>
        </w:rPr>
        <w:t>от «03»  июля 2025 г. № 28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40FB">
        <w:rPr>
          <w:rFonts w:ascii="Times New Roman" w:eastAsia="Calibri" w:hAnsi="Times New Roman" w:cs="Times New Roman"/>
          <w:b/>
          <w:sz w:val="12"/>
          <w:szCs w:val="12"/>
        </w:rPr>
        <w:t>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Трудовым кодексом РФ, Уставом сельского поселения Антоновка муниципального района Сергиевский Самарской области, в целях приведения правовых актов в соответствие с действующим законодательством, администрация сельского поселения Антоновка муниципального района Сергиевский  Самарской области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постановляет: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1. Утвердить административный регламент предоставления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согласно приложению к настоящему постановлению.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Признать утратившим силу постановление администрации сельского поселения Антоновка муниципального района Сергиевский Самарской области от 30.03.2016 года № 10  «Об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(в редакции постановлений от 16.05.2016 года №16 от 20.09. 2017 года №43, от  15.04.2019 года №14, от 15.10.2021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года №39). 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  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Глава сельского поселения Антоновка</w:t>
      </w:r>
    </w:p>
    <w:p w:rsid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Е.А. Антонов</w:t>
      </w:r>
    </w:p>
    <w:p w:rsidR="007F40FB" w:rsidRP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43335C" w:rsidRDefault="007F40FB" w:rsidP="0043335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3335C">
        <w:rPr>
          <w:rFonts w:ascii="Times New Roman" w:eastAsia="Calibri" w:hAnsi="Times New Roman" w:cs="Times New Roman"/>
          <w:i/>
          <w:sz w:val="12"/>
          <w:szCs w:val="12"/>
        </w:rPr>
        <w:t xml:space="preserve">Приложение </w:t>
      </w:r>
    </w:p>
    <w:p w:rsidR="007F40FB" w:rsidRPr="0043335C" w:rsidRDefault="007F40FB" w:rsidP="0043335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3335C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  <w:r w:rsidR="0043335C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43335C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Антоновка</w:t>
      </w:r>
    </w:p>
    <w:p w:rsidR="007F40FB" w:rsidRPr="0043335C" w:rsidRDefault="007F40FB" w:rsidP="0043335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3335C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7F40FB" w:rsidRPr="0043335C" w:rsidRDefault="007F40FB" w:rsidP="0043335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3335C">
        <w:rPr>
          <w:rFonts w:ascii="Times New Roman" w:eastAsia="Calibri" w:hAnsi="Times New Roman" w:cs="Times New Roman"/>
          <w:i/>
          <w:sz w:val="12"/>
          <w:szCs w:val="12"/>
        </w:rPr>
        <w:t>от «03» июля 2025г. № 28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1.1. Предмет регулирования Административного регламента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1.1.1.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Административный регламент предоставления муниципальной услуги (далее – Административный регламент)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 (далее – муниципальная услуга) разработан в целях реализации статей 303, 307, 309 Трудового кодекса Российской Федерации и устанавливает порядок и стандарт предоставления муниципальной услуги на территории сельского поселения Антоновка муниципального района Сергиевский Самарской области, в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том числе определяет сроки и последовательность административных процедур (действий) при осуществлении полномочий по предоставлению муниципальной услуги, формы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а также порядок обжалования действий (бездействия) уполномоченного органа, предоставляющего муниципальную услугу.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1.2. Круг заявителей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1.2.1. Заявителями на получение муниципальной услуги (далее – заявители) являются работодатели - физические лица, не являющиеся индивидуальными предпринимателями, заключившие трудовой договор с работником (работниками).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1.2.2. При предоставлении муниципальной услуги от имени заявителей вправе выступать их законные представители или их представители по доверенности, оформленной в соответствии с законодательством Российской Федерации.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От имени работодателя его интересы могут представлять опекуны, заключившие от их имени трудовые договоры с работниками в целях личного обслуживания этих физических лиц и помощи им по ведению домашнего хозяйства.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от имени заявителей вправе выступать их представители, уполномоченные в соответствии с законодательством Российской Федерации.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1.3. Требования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1.3.1. Муниципальная услуга должна быть предоставлена заявителю в соответствии с вариантом предоставления муниципальной услуги (далее – вариант).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1.3.2.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Вариант, в соответствии с которым заявителю будет предоставлена муниципальная услуга, определяется в соответствии с настоящим Административным регламентом, исходя из признаков заявителя (принадлежащего ему объекта) и показателей таких признаков (перечень признаков Заявителя (принадлежащего ему объекта), а также комбинации значений признаков, каждая из которых соответствует одному варианту предоставления муниципальной услуги, приведен в Приложении № 1 к настоящему Административному регламенту).</w:t>
      </w:r>
      <w:proofErr w:type="gramEnd"/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1.3.3.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профилирование (предоставление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услугу) проводится в случае подачи заявителем запроса о предоставлении муниципальной услуги в электронной форме в информационно-телекоммуникационной сети Интернет (далее – сеть Интернет) посредством федеральной государственной информационной системы «Единый портал государственных и муниципальных услуг (функций)» (далее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ЕПГУ), государственной информационной системы Самарской области «Портал государственных и муниципальных услуг» (далее – региональный портал, РПГУ).</w:t>
      </w:r>
      <w:proofErr w:type="gramEnd"/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Раздел 2. Стандарт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2.1. Наименование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2.1.1. Муниципальная услуга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2.2. Наименование органа, предоставляющего муниципальную услугу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2.2.1. Муниципальная услуга предоставляется Уполномоченным органом - Администрацией сельского поселения Антоновка муниципального района Сергиевский Самарской области (далее – Уполномоченный орган).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2.3. Результат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2.3.1. В соответствии с вариантами предоставления муниципальной услуги, приведенными в пункте 3.1.1 настоящего Административного регламента, результатом предоставления муниципальной услуги являются: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1) решение о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2) решение об отказе в предоставлении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2.3.2. Наименование документов, содержащих решение о предоставлении муниципальной услуги, на основании которых заявителю предоставляются результаты, указанные в подпунктах 1 и 2 пункта 2.3.1 настоящего Административного регламента,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2.3.3.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Результаты предоставления муниципальной услуги, указанные в пункте 2.3.1 настоящего Административного регламента, могут быть получены заявителем лично при обращении в Уполномоченный орган, почтой по  почтовому адресу заявителя, посредством ЕПГУ, РПГУ в форме электронного документа, подписанного усиленной квалифицированной электронной подписью (далее – УКЭП) должностного лица, уполномоченного на принятие решения (в случае подачи заявления о предоставлении муниципальной услуги в электронной форме посредством ЕПГУ, РПГУ).</w:t>
      </w:r>
      <w:proofErr w:type="gramEnd"/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Способ получения результата предоставления муниципальной услуги указывается заявителем в заявлении о предоставлении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2.3.4. Факт получения заявителем результата предоставления муниципальной услуги фиксируется в федеральной государственной информационной системе «Единый портал государственных и муниципальных услуг (функций)», государственной информационной системе Самарской области «Портал государственных и муниципальных услуг».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2.4. Срок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2.4.1. Общий срок регистрации трудового договора (дополнительного соглашения),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2.4.2.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2.5. Правовые основания для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2.5.1.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Уполномоченного органа, а также его должностных лиц, муниципальных служащих, работников размещается на ЕПГУ, РПГУ и на официальном сайте администрации муниципального района Сергиевский Самарской области http://www.sergievsk.ru в информационно-телекоммуникационной сети «Интернет» во вкладке сельского поселения Антоновка.</w:t>
      </w:r>
      <w:proofErr w:type="gramEnd"/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2.6. Исчерпывающий перечень документов, необходимых для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2.6.1.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приводится в подразделах административного регламента, содержащих описание вариантов предоставления муниципальной услуги.</w:t>
      </w:r>
      <w:proofErr w:type="gramEnd"/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2.6.2. Уполномоченный орган не вправе требовать от заявителя: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lastRenderedPageBreak/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2) представления документов и информации, которые находятся в распоряжении Уполномоченного органа, иных органов государственной власти, органов местного самоуправления и организаций в соответствии с нормативными правовыми актами Российской Федерации и Самарской области;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4) представления документов и информации, отсутствие и (или) недостоверность которых не указывались при первоначальном отказе в предоставлении муниципальной услуги, за исключением следующих случаев: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предоставлении муниципальной услуги и не включенных в представленный ранее комплект документов;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в) истечение срока действия документов или изменение информации после первоначального отказа в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муниципального служащего при первоначальном отказе в предоставлении муниципальной услуги, о чем в письменном виде за подписью руководителя Уполномоченного органа уведомляется заявитель, а также приносятся извинения за доставленные неудобства;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2.7.  Способы направления запроса о предоставлении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2.7.1. Способы направления запроса о предоставлении муниципальной услуги приводятся в подразделах административного регламента, содержащих описание вариантов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2.8. Исчерпывающий перечень оснований для отказа в приеме документов, необходимых для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2.8.1. Исчерпывающий перечень оснований для отказа в приеме документов, необходимых для предоставления муниципальной услуги приводится в составе описания вариантов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2.9.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2.9.1. Основания для приостановления предоставления муниципальной услуги отсутствуют.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Исчерпывающий перечень оснований для отказа в предоставлении муниципальной услуги приводится в составе описания вариантов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2.10. Размер платы, взимаемой с заявителя при предоставлении муниципальной услуги, и способы ее взимания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2.10.1. Предоставление муниципальной услуги осуществляется бесплатно.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2.11.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2.11.1.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органе, МФЦ составляет не более 15 минут.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2.12. Срок регистрации запроса заявителя о предоставлении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2.12.1. Регистрация направленного заявителем заявления о предоставлении муниципальной услуги и документов, необходимых для получения муниципальной услуги, осуществляется не позднее 1 рабочего дня со дня их получения Уполномоченным органом.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2.12.2. В случае направления заявителем заявления о предоставлении муниципальной услуги и документов, необходимых для получения муниципальной услуги, вне рабочего времени Уполномоченного органа либо в выходной, нерабочий праздничный день, днем их получения считается первый рабочий день, следующий за днем направления.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2.13. Требования к помещениям, в которых предоставляется муниципальная услуга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2.13.1.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Требования, которым должны соответствовать помещения, в которых предоставляется муниципальная услуга, в том числе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 и (или) информации, необходимых для предоставления муниципальной услуги,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инвалидов, размещаются на официальном сайте администрации муниципального района Сергиевский, а также на ЕПГУ.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2.14. Показатели доступности и качества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2.14.1.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Перечень показателей качества и доступности муниципальной услуги, в том числе показатели, характеризующие доступность электронных форм документов, необходимых для предоставления муниципальной услуги, возможность подачи запроса на получение муниципальной услуги и документов в электронной форме, своевременность предоставления муниципальной услуги (отсутствие нарушений сроков предоставления муниципальной услуги), предоставление муниципальной услуги в соответствии с вариантом предоставления муниципальной услуги, удобство информирования заявителя о ходе предоставления муниципальной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услуги, а также получения результата предоставления услуги, размещаются на официальном сайте администрации муниципального района Сергиевский, а также на ЕПГУ.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2.15. Иные требования к предоставлению муниципальной услуги, в том числе учитывающие особенности ее предоставления в многофункциональных центрах и в электронной форме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2.15.1. Перечень услуг, которые являются необходимыми и обязательными для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2.15.1.1. Услуги, которые являются необходимыми и обязательными для предоставления муниципальной услуги,  отсутствуют.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2.15.2. Размер платы за предоставление услуг, которые являются необходимыми и обязательными для предоставления муниципальной услуги, в случаях, когда размер платы установлен законодательством Российской Федерации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2.15.2.1. Услуги, которые являются необходимыми и обязательными для предоставления муниципальной услуги,  отсутствуют.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2.16. Перечень информационных систем, используемых для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2.16.1. Информационные системы, используемые для предоставления муниципальной услуги: ЕПГУ, РПГУ.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2.17. Случаи и порядок предоставления муниципальной услуги в упреждающем (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>) режиме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2.17.1. Предоставление муниципальной услуги в упреждающем (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>) режиме не предусмотрено.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2.18. Особенности предоставления муниципальной услуги в электронной форме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2.18.1. При предоставлении муниципальной услуги в электронной форме заявителю обеспечиваются: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получение информации о порядке и сроках предоставления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формирование заявления;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прием и регистрация заявления и иных документов, необходимых для предоставления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lastRenderedPageBreak/>
        <w:t>- получение результата предоставления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получение сведений о ходе рассмотрения заявления о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осуществление оценки качества предоставления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досудебное (внесудебное) обжалование решений и действий (бездействия)  Уполномоченного органа либо действия (бездействие) должностных лиц Уполномоченного органа, предоставляющего муниципальную услугу, муниципального служащего.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2.18.2.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В случае представления заявления и прилагаемых к нему документов в электронном виде заявитель, прошедший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 информационные системы в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заполняет форму заявления о предоставлении муниципальной услуги с использованием интерактивной формы в электронном виде, без необходимости дополнительной подачи заявления в какой-либо иной форме.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2.18.3. Заявление направляется заявителем вместе с прикрепленными электронными документами, указанными в пунктах 3.3.1.1.2., 3.3.2.1.2., 3.3.3.1.2, 3.3.4.1.2. настоящего Административного регламента, за исключением документа, удостоверяющего личность заявителя.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Заявление, направленное в электронной форме с использованием ЕПГУ, может быть подписано усиленной неквалифицированной электронной подписью, сертификат ключа проверки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в установленном Правительством Российской Федерации порядке.</w:t>
      </w:r>
      <w:proofErr w:type="gramEnd"/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2.18.4. В случае направления заявления посредством ЕПГУ, РПГУ сведения из документа, удостоверяющего личность заинтересованного лица,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2.18.5. Документы, прилагаемые заявителем к заявлению, представляемые в электронной форме, направляются в следующих форматах: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1)</w:t>
      </w:r>
      <w:r w:rsidR="00502D70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>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2)</w:t>
      </w:r>
      <w:r w:rsidR="00502D70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doc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docx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odt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не включающим формулы;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3)</w:t>
      </w:r>
      <w:r w:rsidR="00502D70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pdf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jpg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jpeg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png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bmp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tiff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4)</w:t>
      </w:r>
      <w:r w:rsidR="00502D70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zip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rar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– для сжатых документов в один файл;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5)</w:t>
      </w:r>
      <w:r w:rsidR="00502D70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sig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– для открепленной УКЭП.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В случае если оригиналы документов, прилагаемых к заявлению, выданы и подписаны органом государственной власти или органом местного самоуправления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– 500 </w:t>
      </w:r>
      <w:proofErr w:type="spellStart"/>
      <w:r w:rsidRPr="007F40FB">
        <w:rPr>
          <w:rFonts w:ascii="Times New Roman" w:eastAsia="Calibri" w:hAnsi="Times New Roman" w:cs="Times New Roman"/>
          <w:sz w:val="12"/>
          <w:szCs w:val="12"/>
        </w:rPr>
        <w:t>dpi</w:t>
      </w:r>
      <w:proofErr w:type="spell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(масштаб 1:1) и всех аутентичных признаков подлинности (графической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подписи лица, печати, углового штампа бланка), с использованием следующих режимов: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1) «черно-белый» (при отсутствии в документе графических изображений и (или) цветного текста);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2) «оттенки серого» (при наличии в документе графических изображений, отличных от цветного графического изображения);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3) «цветной» или «режим полной цветопередачи» (при наличии в документе цветных графических изображений либо цветного текста).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Документы, прилагаемые заявителем к заявлению, представляемые в электронной форме, должны обеспечивать возможность идентифицировать документ и количество листов в документе.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2.19. Порядок получения заявителем сведений о ходе рассмотрения запроса о предоставлении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2.19.1.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орган, по телефону Уполномоченного органа, по электронной почте Уполномоченного органа.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Раздел 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3.1. Перечень вариантов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3.1.1. Предоставление муниципальной услуги включает в себя следующие варианты предоставления муниципальной услуги: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Вариант 1: регистрация трудового договора;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Вариант 2: регистрация дополнительного соглашения к трудовому договору;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Вариант 3: регистрация факта прекращения трудового договора;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Вариант 4: исправление допущенных опечаток и ошибок в выданных в результате предоставления муниципальной услуги документах.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Предоставление муниципальной услуги также включает в себя порядок оставления заявления о предоставлении муниципальной услуги без рассмотрения.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3.2. Описание административной процедуры профилирования заявителя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3.2.1. Вариант предоставления муниципальной услуги определяется на основании ответов на вопросы анкетирования заявителя посредством РПГУ.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Перечень общих признаков, по которому объединяются категории заявителей (принадлежащих им объектов), а также комбинации признаков заявителей, каждая из которых соответствует одному варианту предоставления муниципальной услуги, приведены в Приложении № 1 к настоящему Административному регламенту.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 Описание вариантов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 Вариант 1 - регистрация трудового договора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lastRenderedPageBreak/>
        <w:t>- прием, проверка и регистрация заявления о предоставлении муниципальной услуги и прилагаемых к нему документов;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3.3.1.1. Прием и регистрация заявления о предоставлении муниципальной услуги и прилагаемых к нему документов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Антоновка муниципального района Сергиевский Самарской области.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>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паспорт заявителя;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три экземпляра трудового договора (два оригинала, скрепленные оригинальными подписями работодателя и работника, и один экземпляр копия трудового договора);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доверенность на регистрацию трудового договора в простой письменной форме (в случае если работодатель доверяет осуществление регистрации иному лицу);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- письменное согласие одного из родителей (попечителей) и органа опеки и попечительства на заключение трудового договора несовершеннолетним, если трудовой договор заключается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 образовательной программы;</w:t>
      </w:r>
      <w:proofErr w:type="gramEnd"/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письменное заявление работника,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3.3.1.1.3.  Основанием для начала административной процедуры является поступление в Уполномоченный орган заявления и документов, предусмотренных пунктом 3.3.1.1.2. настоящего Административного регламента, одним из способов, установленных пунктом 3.3.1.1.4. настоящего Административного регламента.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3.3.1.1.4. Способы подачи запроса и документов, необходимых для предоставления муниципальной услуги: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3.3.1.1.5.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3.3.1.1.6.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3.3.1.1.2. настоящего Административного регламента.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3.3.1.1.7.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3.3.1.1.8.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3.3.1.2 Межведомственное информационное взаимодействие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3.3.1.2.1. Основанием для начала административной процедуры является регистрация заявления и приложенных к заявлению документов.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3.3.1.2.2.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Должностное лицо ответственного структурного подразделения, в обязанности которого в соответствии с его должностным регламентом входит выполнение соответствующих функций (далее – должностное лицо ответственного структурного подразделения), подготавливает и направляет (в том числе с использованием СМЭВ) запрос о представлении в уполномоченный орган документов (их копий или сведений, содержащихся в них), предусмотренных пунктом 3.3.1.2.3 настоящего Административного регламента, если заявитель не представил указанные документы самостоятельно.</w:t>
      </w:r>
      <w:proofErr w:type="gramEnd"/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3.3.1.2.3. Перечень запрашиваемых документов, необходимых для предоставления услуги: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Страховое свидетельство государственного пенсионного страхования заявителя.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Запрос о представлении в уполномоченный орган документов (их копий или сведений, содержащихся в них) содержит: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наименование органа или организации, в адрес которых направляется межведомственный запрос;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наименование услуги, для предоставления которой необходимо представление документа и (или) информации;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указание на положения нормативного правового акта, которыми установлено представление документа и (или) информации,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необходимых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для предоставления услуги, и указание на реквизиты данного нормативного правового акта;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реквизиты и наименования документов, необходимых для предоставления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Срок направления межведомственного запроса составляет один рабочий день со дня регистрация заявления и приложенных к заявлению документов.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3.3.1.2.4. По межведомственным запросам документы (их копии или сведения, содержащиеся в них) предоставляются органами и организациями, указанными, в распоряжении которых находятся эти документы в электронной форме, в срок не позднее трех рабочих дней со дня получения соответствующего межведомственного запроса.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3.3.1.2.5. Межведомственное информационное взаимодействие может осуществляться на бумажном носителе: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1)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2) при необходимости представления оригиналов документов на бумажном носителе при направлении межведомственного запроса.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3.3.1.2.6. Результатом административной процедуры является получение уполномоченным органом запрашиваемых документов (их копий или сведений, содержащихся в них).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3.3.1.3.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lastRenderedPageBreak/>
        <w:t>3.3.1.3.1.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 по форме согласно приложению №5 к настоящему Административному  регламенту.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3.3.1.3.2. Основаниями для отказа в предоставлении муниципальной услуги является: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документов, указанных в п. 3.3.1.1.2., не в полном объеме;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3.3.1.4. Выдача результата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3.3.1.4.1.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3.3.1.4.2.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3.3.1.4.3.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 Вариант 2 - регистрация дополнительного соглашения к трудовому договору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3.3.2.1. Прием и регистрация заявления о предоставлении муниципальной услуги и прилагаемых к нему документов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Антоновка муниципального района Сергиевский Самарской области.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>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три экземпляра (оригинала) дополнительного соглашения к трудовому договору.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3.3.2.1.4. Основанием для начала административной процедуры является поступление в Уполномоченный орган заявления и документов, предусмотренных пунктом 3.3.2.1.2. настоящего Административного регламента, одним из способов, установленных пунктом 3.3.2.1.5. настоящего Административного регламента.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3.3.2.1.5. Способы подачи запроса и документов, необходимых для предоставления муниципальной услуги: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lastRenderedPageBreak/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3.3.2.1.2. настоящего Административного регламента.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дополнительного соглашения к трудовому договору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3.3.2.2.2. Основаниями для отказа в предоставлении муниципальной услуги является: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3.3.2.3. Выдача результата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3.3.2.3.3.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 Вариант 3 регистрация факта прекращения трудового договора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3.3.3.1. Прием и регистрация заявления о предоставлении муниципальной услуги и прилагаемых к нему документов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Антоновка муниципального района Сергиевский Самарской области.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№3 к настоящему Административному регламенту.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С заявлением о предоставлении муниципальной услуги заявитель самостоятельно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>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два оригинала зарегистрированного ранее трудового договора.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3.3.3.1.4. Основанием для начала административной процедуры является поступление в Уполномоченный орган заявления и документов, предусмотренных пунктом 3.3.3.1.2. настоящего Административного регламента, одним из способов, установленных пунктом 3.3.3.1.5. настоящего Административного регламента.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3.3.3.1.5. Способы подачи запроса и документов, необходимых для предоставления муниципальной услуги: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3.3.3.1.2. настоящего Административного регламента.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3.3.3.1.10.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В случае смерти работодателя – физического лица, не являющегося индивидуальным предпринимателем, или отсутствия сведений о месте его пребывания в течение двух месяцев, иных случаях, не позволяющих продолжать трудовые отношения и исключающих возможность регистрации факта прекращения трудового договора работник (его законный представитель или его представитель по доверенности, оформленной в соответствии с законодательством Российской Федерации) имеет право в течение одного месяца обратиться в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Администрацию поселения с заявлением о регистрации факта прекращения трудового договора,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составленное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в произвольной форме, с указанием основания прекращения трудового договора и оригиналом зарегистрированного ранее трудового договора.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факта прекращения трудового договора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3.3.3.2.2. Основаниями для отказа в предоставлении муниципальной услуги является: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3.3.3.3. Выдача результата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lastRenderedPageBreak/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3.3.3.3.3.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 Вариант 4  - исправление допущенных опечаток и ошибок в выданных в результате предоставления муниципальной услуги документах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В случае выявления опечаток и (или) ошибок в выданных в результате предоставления муниципальной услуги документах заявитель вправе обратиться в Уполномоченный орган с заявлением об исправлении допущенных опечаток и (или) ошибок в выданных в результате предоставления муниципальной услуги документах по форме согласно Приложению №6 к настоящему Административному регламенту.</w:t>
      </w:r>
      <w:proofErr w:type="gramEnd"/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2. Максимальный срок предоставления муниципальной услуги составляет 5 рабочих дней со дня регистрации Уполномоченным органом, заявления о предоставления муниципальной услуги и необходимых документов.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 Основания для приостановления предоставления муниципальной услуги законодательством не установлены.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4.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5. Результатом предоставления муниципальной услуги является: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6. Перечень административных процедур: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необходимых документов;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3.3.4.1. Прием и регистрация заявления о предоставлении муниципальной услуги и прилагаемых к нему документов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Антоновка муниципального района Сергиевский Самарской области;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№6 к настоящему Административному регламенту.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С заявлением о предоставлении муниципальной услуги заявитель самостоятельно предоставляет: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документ, выданный по результатам предоставления муниципальной услуги,  содержащий опечатку и (или) ошибку;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- 2 экземпляра трудового договора (дополнительного соглашения к трудовому договору), в которых допущены опечатки и ошибки.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3.3.4.1.4. Основанием для начала административной процедуры является поступление в Уполномоченный орган, заявления и документов, предусмотренных пунктом 3.3.4.1.2. настоящего Административного регламента, одним из способов, установленных пунктом 3.3.4.1.5. настоящего Административного регламента.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3.3.4.1.5. Способы подачи запроса и документов, необходимых для предоставления муниципальной услуги: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являющегося заявителем в соответствии с п.1.2. настоящего Административного регламента;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3.3.4.1.2. настоящего Административного регламента.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3.3.4.1.8.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3.3.4.1.9.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об отказе в предоставлении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информационное письмо Уполномоченного органа с приложением исправленных документов, являющихся результатом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3.3.4.2.2. Основаниями для отказа в предоставлении муниципальной услуги являются: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отсутствие в тексте выданного в результате предоставления муниципальной услуги документа опечатки и (или) ошибки.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3.3.4.3. Выдача результата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lastRenderedPageBreak/>
        <w:t>3.3.4.3.1.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3.3.4.3.3.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3.4. Порядок оставления заявления заявителя о предоставлении</w:t>
      </w:r>
      <w:r w:rsidR="005A00A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F40FB">
        <w:rPr>
          <w:rFonts w:ascii="Times New Roman" w:eastAsia="Calibri" w:hAnsi="Times New Roman" w:cs="Times New Roman"/>
          <w:sz w:val="12"/>
          <w:szCs w:val="12"/>
        </w:rPr>
        <w:t>муниципальной услуги без рассмотрения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3.4.1. Порядок оставления заявления заявителя о предоставлении муниципальной услуги без рассмотрения осуществляется в едином варианте.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3.4.2. Заявитель не позднее  одного рабочего дня до срока окончания предоставления муниципальной услуги вправе обратиться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в Уполномоченный орган с заявлением об оставлении заявления о предоставлении муниципальной услуги без рассмотрения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>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3.4.3. Заявление об оставлении заявления о предоставлении муниципальной услуги без рассмотрения подается заявителем в свободной форме.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3.4.4. На основании заявления, указанного в пункте 3.4.2. настоящего Административного регламента, Уполномоченный орган принимает решение (в форме информационного письма) об оставлении заявления о предоставлении муниципальной услуги без рассмотрения и уведомляет об этом заявителя одним из следующих способов (в зависимости от выбора способа получения результата рассмотрения заявления, указанного заявителем в заявлении):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выдает его заявителю лично в руки под роспись или направляет почтой заказным письмом с уведомлением о вручении на указанный в заявлении адрес;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3.4.5. Срок направления заявителю письма, указанного в пункте 3.4.4 настоящего Административного регламента – не позднее трех рабочих дней со дня регистрации заявления об оставлении заявления о предоставлении муниципальной услуги без рассмотрения.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3.5. Порядок осуществления административных процедур (действий) в электронной форме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3.5.1.  Формирование заявления.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Формирование заявления осуществляется посредством заполнения электронной формы заявления на ЕПГУ, РПГУ без необходимости дополнительной подачи заявления в какой-либо иной форме.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При формировании заявления заявителю обеспечивается: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а) возможность копирования и сохранения заявления и иных документов, необходимых для предоставления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б) возможность печати на бумажном носителе копии электронной формы заявления;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РПГУ в части, касающейся сведений, отсутствующих в ЕСИА;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д) возможность вернуться на любой из этапов заполнения электронной формы заявления без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потери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ранее введенной информации;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е) возможность доступа заявителя на ЕПГУ, РПГУ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Сформированное и подписанное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заявление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ЕПГУ, РПГУ.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3.5.2. Прием и регистрация заявления и иных документов, необходимых для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   обеспечивает в срок не позднее 1 рабочего дня с момента подачи заявления на ЕПГУ, РПГУ, а в случае его поступления в нерабочий или праздничный день,– в следующий за ним первый рабочий день: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б) регистрацию заявления в электронном виде и направление заявителю уведомления о регистрации заявления либо, при наличии оснований, указанных в пунктах 3.3.1.1.7., 3.3.2.1.7., 3.3.3.1.7., 3.3.4.1.7. настоящего Административного регламента, направление заявителю решения об отказе в приеме документов, необходимых для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Электронное заявление становится доступным для специалиста Уполномоченного органа в государственной информационной системе, используемой Уполномоченным органом для предоставления муниципальной услуги (далее – ГИС).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проверяет наличие электронных заявлений, поступивших с ЕПГУ, РПГУ с периодом не реже 2 (двух) раз в день;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рассматривает поступившие заявления и приложенные образы документов (документы);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производит действия в соответствии с пунктами 3.3.1.2.1., 3.3.2.2.1., 3.3.3.2.1., 3.3.4.2.1. настоящего Административного регламента.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3.5.3. Получение результата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Заявителю в качестве результата предоставления муниципальной услуги обеспечивается возможность получения документа: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в форме электронного документа, подписанного УКЭП уполномоченного должностного лица Уполномоченного органа, направленного заявителю в личный кабинет на ЕПГУ, РПГУ;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в виде бумажного документа, подтверждающего содержание электронного документа, который заявитель получает при  личном обращении в Уполномоченный орган.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3.5.4. Получение сведений о ходе рассмотрения заявления.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Получение информации о ходе рассмотрения заявления и о результате предоставления муниципальной услуги производится в личном кабинете на  ЕПГУ, РПГУ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в электронной форме заявителю направляется: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</w:t>
      </w:r>
      <w:r w:rsidRPr="007F40FB">
        <w:rPr>
          <w:rFonts w:ascii="Times New Roman" w:eastAsia="Calibri" w:hAnsi="Times New Roman" w:cs="Times New Roman"/>
          <w:sz w:val="12"/>
          <w:szCs w:val="12"/>
        </w:rPr>
        <w:lastRenderedPageBreak/>
        <w:t>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3.6. Особенности выполнения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3.6.1. Исчерпывающий перечень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3.6.1.1.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Многофункциональный центр осуществляет: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центре, выдачу заявителю результата предоставления услуги на бумажном носителе, подтверждающего содержание электронных документов, направленных в многофункциональный центр по результатам предоставления услуги.</w:t>
      </w:r>
      <w:proofErr w:type="gramEnd"/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В соответствии с частью 1.1 статьи 16 Федерального закона № 210-ФЗ для реализации своих функций многофункциональный центр вправе привлекать иные организации.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3.6.1.1 1. Информирование заявителей.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Информирование заявителя многофункциональным центром осуществляется следующими способами: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а) посредством привлечения средств массовой информации, а также путем размещения информации на официальном сайте и информационных стендах многофункционального центра;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3.6.1.1.2. Выдача заявителю результата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(представителю) согласно соглашению о взаимодействии, заключенному между Уполномоченным органом и многофункциональным центром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 Порядок и сроки передачи Уполномоченным органом таких документов в многофункциональный центр определяются соглашением о взаимодействии.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Прием заявителей для выдачи документов, являющихся результатом предоставления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Работник многофункционального центра осуществляет следующие действия: устанавливает личность заявителя на основании документа, удостоверяющего личность в соответствии с законодательством Российской Федерации, проверяет полномочия представителя заявителя (в случае обращения представителя заявителя),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изображением Государственного герба Российской Федерации), выдает документы заявителю, при необходимости запрашивает у заявителя подписи за каждый выданный документ.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Раздел 4. Формы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исполнением административного регламента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4.1. Порядок осуществления текущего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4.1.1. Текущий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Текущий контроль осуществляется путем: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проведение проверок решений о предоставлении (об отказе в предоставлении)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выявления и устранения нарушений прав граждан;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рассмотрения, принятия решений и подготовки ответов на обращения граждан, содержащие жалобы на решения, действия (бездействие) должностных лиц Уполномоченного органа.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4.2.1.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4.2.2.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соблюдение сроков предоставления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соблюдение положений настоящего Административного регламента;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правильность и обоснованность принятого решения об отказе в предоставлении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Основанием для проведения внеплановых проверок являются: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Самарской области и нормативных правовых актов муниципального района Сергиевский Самарской области;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4.3.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4.3.1. По результатам проведенных проверок в случае выявления нарушений положений настоящего Административного регламента,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4.4. Положения, характеризующие требования к порядку и формам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4.4.1. Граждане, их объединения и организации имеют право осуществлять </w:t>
      </w:r>
      <w:proofErr w:type="gramStart"/>
      <w:r w:rsidRPr="007F40F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F40FB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Граждане, их объединения и организации также имеют право: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направлять замечания и предложения по улучшению доступности и качества предоставления муниципальной услуги;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- вносить предложения о мерах по устранению нарушений настоящего Административного регламента.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4.4.2.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Раздел 5. Досудебный (внесудебный) порядок обжалования решений и действий (бездействия) органа местного самоуправления, а также его должностных лиц, муниципальных служащих, работников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5.1. 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7F40FB" w:rsidRPr="007F40FB" w:rsidRDefault="007F40FB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40FB">
        <w:rPr>
          <w:rFonts w:ascii="Times New Roman" w:eastAsia="Calibri" w:hAnsi="Times New Roman" w:cs="Times New Roman"/>
          <w:sz w:val="12"/>
          <w:szCs w:val="12"/>
        </w:rPr>
        <w:t>5.1.1. Информация о порядке подачи и рассмотрения жалобы размещается на информационных стендах в местах предоставления муниципальной услуги, на сайте администрации муниципального района Сергиевский, на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Признаки, определяющие вариант предоставления муниципальной услуги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2269"/>
        <w:gridCol w:w="4824"/>
      </w:tblGrid>
      <w:tr w:rsidR="007F40FB" w:rsidRPr="007E2D40" w:rsidTr="007F40FB">
        <w:trPr>
          <w:trHeight w:val="20"/>
        </w:trPr>
        <w:tc>
          <w:tcPr>
            <w:tcW w:w="28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№</w:t>
            </w:r>
            <w:proofErr w:type="gramStart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/п</w:t>
            </w:r>
          </w:p>
        </w:tc>
        <w:tc>
          <w:tcPr>
            <w:tcW w:w="1508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Наименование показателя</w:t>
            </w:r>
          </w:p>
        </w:tc>
        <w:tc>
          <w:tcPr>
            <w:tcW w:w="320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Значение критерия</w:t>
            </w:r>
          </w:p>
        </w:tc>
      </w:tr>
      <w:tr w:rsidR="007F40FB" w:rsidRPr="007E2D40" w:rsidTr="007F40FB">
        <w:trPr>
          <w:trHeight w:val="20"/>
        </w:trPr>
        <w:tc>
          <w:tcPr>
            <w:tcW w:w="28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1508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320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</w:tr>
      <w:tr w:rsidR="007F40FB" w:rsidRPr="007E2D40" w:rsidTr="007F40FB">
        <w:trPr>
          <w:trHeight w:val="20"/>
        </w:trPr>
        <w:tc>
          <w:tcPr>
            <w:tcW w:w="28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508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К какой категории относится заявитель?</w:t>
            </w:r>
          </w:p>
        </w:tc>
        <w:tc>
          <w:tcPr>
            <w:tcW w:w="320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1.Физическое лицо</w:t>
            </w:r>
          </w:p>
        </w:tc>
      </w:tr>
      <w:tr w:rsidR="007F40FB" w:rsidRPr="007E2D40" w:rsidTr="007F40FB">
        <w:trPr>
          <w:trHeight w:val="20"/>
        </w:trPr>
        <w:tc>
          <w:tcPr>
            <w:tcW w:w="28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508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Результат предоставления муниципальной услуги</w:t>
            </w:r>
          </w:p>
        </w:tc>
        <w:tc>
          <w:tcPr>
            <w:tcW w:w="320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 Регистрация трудового договора;</w:t>
            </w:r>
          </w:p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Регистрация дополнительного соглашения к трудовому договору; </w:t>
            </w:r>
          </w:p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3. Регистрация факта прекращения трудового договора;</w:t>
            </w:r>
          </w:p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4. Исправление допущенных опечаток и ошибок в выданных в результате предоставления муниципальной услуги документах</w:t>
            </w:r>
          </w:p>
        </w:tc>
      </w:tr>
    </w:tbl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="005A00AB">
        <w:rPr>
          <w:rFonts w:ascii="Times New Roman" w:eastAsia="Calibri" w:hAnsi="Times New Roman" w:cs="Times New Roman"/>
          <w:sz w:val="12"/>
          <w:szCs w:val="12"/>
        </w:rPr>
        <w:t>Антоновка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Прошу зарегистрировать трудовой договор/дополнительное соглашение к трудовому договору) с работником ______________</w:t>
      </w:r>
      <w:proofErr w:type="gramEnd"/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 года рождения, проживающег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ей) по адресу: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 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номер страхового свидетельства государственного пенсионного страхования 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__________________________________________________________________Приложение: трудовой договор/ дополнительное соглашение к трудовому договору на _______ л. в ______ экз.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_____________   ________________ 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(дата)                 (подпись)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 сельского  поселения </w:t>
      </w:r>
      <w:r w:rsidR="00FD40F2">
        <w:rPr>
          <w:rFonts w:ascii="Times New Roman" w:eastAsia="Calibri" w:hAnsi="Times New Roman" w:cs="Times New Roman"/>
          <w:sz w:val="12"/>
          <w:szCs w:val="12"/>
        </w:rPr>
        <w:t>Антоновка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муниципального района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Прошу зарегистрировать факт прекращения трудового договора с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работником 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зарегистрированного "_____" _______________ 20___ года N 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Договор расторгнут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____________________________-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(указываются основания)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Приложение: трудовой договор на _____ листах в ______ экз.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   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(дата)                (подпись)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ЖУРНАЛ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уведомительной регистрации (прекращения) трудовых договоров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между работниками и работодателями - физическими лицами,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>не являющимися индивидуальными предпринимателями</w:t>
      </w:r>
    </w:p>
    <w:tbl>
      <w:tblPr>
        <w:tblStyle w:val="1f2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"/>
        <w:gridCol w:w="277"/>
        <w:gridCol w:w="709"/>
        <w:gridCol w:w="803"/>
        <w:gridCol w:w="326"/>
        <w:gridCol w:w="451"/>
        <w:gridCol w:w="546"/>
        <w:gridCol w:w="539"/>
        <w:gridCol w:w="882"/>
        <w:gridCol w:w="489"/>
        <w:gridCol w:w="647"/>
        <w:gridCol w:w="612"/>
        <w:gridCol w:w="495"/>
        <w:gridCol w:w="593"/>
      </w:tblGrid>
      <w:tr w:rsidR="007F40FB" w:rsidRPr="007E2D40" w:rsidTr="007F40FB">
        <w:tc>
          <w:tcPr>
            <w:tcW w:w="102" w:type="pct"/>
            <w:vMerge w:val="restar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N </w:t>
            </w:r>
            <w:proofErr w:type="gramStart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89" w:type="pct"/>
            <w:gridSpan w:val="3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Работодатель</w:t>
            </w:r>
          </w:p>
        </w:tc>
        <w:tc>
          <w:tcPr>
            <w:tcW w:w="2149" w:type="pct"/>
            <w:gridSpan w:val="6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Работник</w:t>
            </w:r>
          </w:p>
        </w:tc>
        <w:tc>
          <w:tcPr>
            <w:tcW w:w="430" w:type="pct"/>
            <w:vMerge w:val="restar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Срок действия трудового договора</w:t>
            </w:r>
          </w:p>
        </w:tc>
        <w:tc>
          <w:tcPr>
            <w:tcW w:w="407" w:type="pct"/>
            <w:vMerge w:val="restar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регистрационной записи</w:t>
            </w:r>
          </w:p>
        </w:tc>
        <w:tc>
          <w:tcPr>
            <w:tcW w:w="329" w:type="pct"/>
            <w:vMerge w:val="restar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об изменении трудового договора</w:t>
            </w:r>
          </w:p>
        </w:tc>
        <w:tc>
          <w:tcPr>
            <w:tcW w:w="394" w:type="pct"/>
            <w:vMerge w:val="restar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 расторжении трудового договора</w:t>
            </w:r>
          </w:p>
        </w:tc>
      </w:tr>
      <w:tr w:rsidR="007F40FB" w:rsidRPr="007E2D40" w:rsidTr="007F40FB">
        <w:tc>
          <w:tcPr>
            <w:tcW w:w="102" w:type="pct"/>
            <w:vMerge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471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выдан, адрес места жительства (регистрации)</w:t>
            </w:r>
          </w:p>
        </w:tc>
        <w:tc>
          <w:tcPr>
            <w:tcW w:w="534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217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300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рождения</w:t>
            </w:r>
          </w:p>
        </w:tc>
        <w:tc>
          <w:tcPr>
            <w:tcW w:w="363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</w:t>
            </w:r>
          </w:p>
        </w:tc>
        <w:tc>
          <w:tcPr>
            <w:tcW w:w="358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Адрес места жительства (регистрации)</w:t>
            </w:r>
          </w:p>
        </w:tc>
        <w:tc>
          <w:tcPr>
            <w:tcW w:w="58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325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Должность (профессия)</w:t>
            </w:r>
          </w:p>
        </w:tc>
        <w:tc>
          <w:tcPr>
            <w:tcW w:w="430" w:type="pct"/>
            <w:vMerge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  <w:vMerge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  <w:vMerge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  <w:vMerge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F40FB" w:rsidRPr="007E2D40" w:rsidTr="007F40FB">
        <w:tc>
          <w:tcPr>
            <w:tcW w:w="102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34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7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0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3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58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8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5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30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(адрес заявителя, направившего</w:t>
      </w:r>
      <w:proofErr w:type="gramEnd"/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на регистрацию договор)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УВЕДОМЛЕНИЕ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об отказе в предоставлении муниципальной услуги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Администрация сельского поселения </w:t>
      </w:r>
      <w:r w:rsidR="00FD40F2">
        <w:rPr>
          <w:rFonts w:ascii="Times New Roman" w:eastAsia="Calibri" w:hAnsi="Times New Roman" w:cs="Times New Roman"/>
          <w:sz w:val="12"/>
          <w:szCs w:val="12"/>
        </w:rPr>
        <w:t>Антоновка</w:t>
      </w:r>
      <w:r w:rsidR="00FD40F2"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рассмотрев направленный    перечень документов, необходимых для уведомительной регистрации (прекращения) трудового договора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меж</w:t>
      </w:r>
      <w:r>
        <w:rPr>
          <w:rFonts w:ascii="Times New Roman" w:eastAsia="Calibri" w:hAnsi="Times New Roman" w:cs="Times New Roman"/>
          <w:sz w:val="12"/>
          <w:szCs w:val="12"/>
        </w:rPr>
        <w:t>ду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(наименование сторон трудового договора)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N ___  от "____" ______20___ г. сообщает о невозможности  предоставления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муниципальной услуги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_______________________________________________________________________________________________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(указание оснований для отказа в предоставлении муниципальной услуги)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_______________                                                                       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(подпись лица,                                                                                 (дата)</w:t>
      </w:r>
      <w:proofErr w:type="gramEnd"/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направившего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уведомление)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 администрацию сельского поселения</w:t>
      </w:r>
    </w:p>
    <w:p w:rsidR="007F40FB" w:rsidRPr="007E2D40" w:rsidRDefault="00FD40F2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Антоновка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7F40FB"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Выдан 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(место регистрации физического лица)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Телефон__________________________________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 электронной почты___________________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Заявление об исправлении опечаток и ошибок в документе, являющимся результатом предоставления муниципальной услуги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Прошу Вас исправить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 ________________________________________________________________________________________________</w:t>
      </w:r>
      <w:r>
        <w:rPr>
          <w:rFonts w:ascii="Times New Roman" w:eastAsia="Calibri" w:hAnsi="Times New Roman" w:cs="Times New Roman"/>
          <w:b/>
          <w:sz w:val="12"/>
          <w:szCs w:val="12"/>
        </w:rPr>
        <w:t>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(указать реквизиты соответствующего документа)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следующие опечатки (ошибки):_________________________________________________________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Способ получения результата рассмотрения настоящего заявления _________________________________________________________________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Я даю согласие на обработку и использование моих персональных данных в рамках предоставления муниципальной услуги.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Приложение: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1.____________________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«___»_________20__г.           _____________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(Дата и номер доверенности в случае,</w:t>
      </w:r>
      <w:proofErr w:type="gramEnd"/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если от имени заявителя действует его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представитель)  </w:t>
      </w:r>
    </w:p>
    <w:p w:rsid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324B" w:rsidRDefault="0033324B" w:rsidP="0033324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АДМИНИСТРАЦИ</w:t>
      </w:r>
      <w:r w:rsidRPr="00FD40F2">
        <w:rPr>
          <w:rFonts w:ascii="Times New Roman" w:eastAsia="Calibri" w:hAnsi="Times New Roman" w:cs="Times New Roman"/>
          <w:b/>
          <w:sz w:val="12"/>
          <w:szCs w:val="12"/>
        </w:rPr>
        <w:t>Я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40F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40F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40F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40F2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40F2">
        <w:rPr>
          <w:rFonts w:ascii="Times New Roman" w:eastAsia="Calibri" w:hAnsi="Times New Roman" w:cs="Times New Roman"/>
          <w:b/>
          <w:sz w:val="12"/>
          <w:szCs w:val="12"/>
        </w:rPr>
        <w:t>от «03»  июля 2025 г. № 22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40F2">
        <w:rPr>
          <w:rFonts w:ascii="Times New Roman" w:eastAsia="Calibri" w:hAnsi="Times New Roman" w:cs="Times New Roman"/>
          <w:b/>
          <w:sz w:val="12"/>
          <w:szCs w:val="12"/>
        </w:rPr>
        <w:t>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– ФИЗИЧЕСКИМИ ЛИЦАМИ, НЕ ЯВЛЯЮЩИМИСЯ ИНДИВИДУАЛЬНЫМИ ПРЕДПРИНИМАТЕЛЯМИ, И ФАКТА ПРЕКРАЩЕНИЯ УКАЗАННЫХ ДОГОВОРОВ»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Трудовым кодексом РФ, Уставом сельского поселения Кутузовский муниципального района Сергиевский Самарской области, в целях приведения правовых актов в соответствие с действующим законодательством, администрация сельского поселения Кутузовский муниципального района Сергиевский  Самарской области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постановляет: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1. Утвердить административный регламент предоставления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согласно приложению к настоящему постановлению.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Признать утратившим силу постановление администрации сельского поселения Кутузовский муниципального района Сергиевский Самарской области от 30.03.2016 года №12  «Об утверждении административного регламента предоставления муниципальной услуги «Регистрация трудовых договоров между работниками и работодателями - физическими лицами,  не являющимися индивидуальными предпринимателями, и факта прекращения указанных договоров» (в редакции постановлений от 16.05.2016 года № 20, от 20.09. 2017 года  №55, от 12.04. 2019 года  №16, от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15.10.2021 года №45). </w:t>
      </w:r>
      <w:proofErr w:type="gramEnd"/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lastRenderedPageBreak/>
        <w:t>4. Настоящее постановление вступает в силу со дня его официального опубликования.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 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Глава сельского поселения Кутузовский</w:t>
      </w:r>
    </w:p>
    <w:p w:rsid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А.В.Сабельникова</w:t>
      </w:r>
      <w:proofErr w:type="spellEnd"/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D40F2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D40F2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D40F2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Кутузовский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D40F2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D40F2">
        <w:rPr>
          <w:rFonts w:ascii="Times New Roman" w:eastAsia="Calibri" w:hAnsi="Times New Roman" w:cs="Times New Roman"/>
          <w:i/>
          <w:sz w:val="12"/>
          <w:szCs w:val="12"/>
        </w:rPr>
        <w:t>от «03» июля 2025г. №22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1.1. Предмет регулирования Административного регламента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1.1.1.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Административный регламент предоставления муниципальной услуги (далее – Административный регламент)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 (далее – муниципальная услуга) разработан в целях реализации статей 303, 307, 309 Трудового кодекса Российской Федерации и устанавливает порядок и стандарт предоставления муниципальной услуги на территории сельского поселения Кутузовский муниципального района Сергиевский Самарской области, в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том числе определяет сроки и последовательность административных процедур (действий) при осуществлении полномочий по предоставлению муниципальной услуги, формы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а также порядок обжалования действий (бездействия) уполномоченного органа, предоставляющего муниципальную услугу.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1.2. Круг заявителей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1.2.1. Заявителями на получение муниципальной услуги (далее – заявители) являются работодатели - физические лица, не являющиеся индивидуальными предпринимателями, заключившие трудовой договор с работником (работниками).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1.2.2. При предоставлении муниципальной услуги от имени заявителей вправе выступать их законные представители или их представители по доверенности, оформленной в соответствии с законодательством Российской Федерации.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От имени работодателя его интересы могут представлять опекуны, заключившие от их имени трудовые договоры с работниками в целях личного обслуживания этих физических лиц и помощи им по ведению домашнего хозяйства.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от имени заявителей вправе выступать их представители, уполномоченные в соответствии с законодательством Российской Федерации.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1.3. Требования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1.3.1. Муниципальная услуга должна быть предоставлена заявителю в соответствии с вариантом предоставления муниципальной услуги (далее – вариант).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1.3.2.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Вариант, в соответствии с которым заявителю будет предоставлена муниципальная услуга, определяется в соответствии с настоящим Административным регламентом, исходя из признаков заявителя (принадлежащего ему объекта) и показателей таких признаков (перечень признаков Заявителя (принадлежащего ему объекта), а также комбинации значений признаков, каждая из которых соответствует одному варианту предоставления муниципальной услуги, приведен в Приложении № 1 к настоящему Административному регламенту).</w:t>
      </w:r>
      <w:proofErr w:type="gramEnd"/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1.3.3.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профилирование (предоставление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услугу) проводится в случае подачи заявителем запроса о предоставлении муниципальной услуги в электронной форме в информационно-телекоммуникационной сети Интернет (далее – сеть Интернет) посредством федеральной государственной информационной системы «Единый портал государственных и муниципальных услуг (функций)» (далее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ЕПГУ), государственной информационной системы Самарской области «Портал государственных и муниципальных услуг» (далее – региональный портал, РПГУ).</w:t>
      </w:r>
      <w:proofErr w:type="gramEnd"/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Раздел 2. Стандарт предоставления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2.1. Наименование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2.1.1. Муниципальная услуга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2.2. Наименование органа, предоставляющего муниципальную услугу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2.2.1. Муниципальная услуга предоставляется Уполномоченным органом - Администрацией сельского поселения Кутузовский муниципального района Сергиевский Самарской области (далее – Уполномоченный орган). 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2.3. Результат предоставления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2.3.1. В соответствии с вариантами предоставления муниципальной услуги, приведенными в пункте 3.1.1 настоящего Административного регламента, результатом предоставления муниципальной услуги являются: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1) решение о предоставлении муниципальной услуги;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2) решение об отказе в предоставлении муниципальной услуги.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2.3.2. Наименование документов, содержащих решение о предоставлении муниципальной услуги, на основании которых заявителю предоставляются результаты, указанные в подпунктах 1 и 2 пункта 2.3.1 настоящего Административного регламента, 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2.3.3.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Результаты предоставления муниципальной услуги, указанные в пункте 2.3.1 настоящего Административного регламента, могут быть получены заявителем лично при обращении в Уполномоченный орган, почтой по  почтовому адресу заявителя, посредством ЕПГУ, РПГУ в форме электронного документа, подписанного усиленной квалифицированной электронной подписью (далее – УКЭП) должностного лица, уполномоченного на принятие решения (в случае подачи заявления о предоставлении муниципальной услуги в электронной форме посредством ЕПГУ, РПГУ). </w:t>
      </w:r>
      <w:proofErr w:type="gramEnd"/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Способ получения результата предоставления муниципальной услуги указывается заявителем в заявлении о предоставлении муниципальной услуги.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2.3.4. Факт получения заявителем результата предоставления муниципальной услуги фиксируется в федеральной государственной информационной системе «Единый портал государственных и муниципальных услуг (функций)», государственной информационной системе Самарской области «Портал государственных и муниципальных услуг».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2.4. Срок предоставления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2.4.1. Общий срок регистрации трудового договора (дополнительного соглашения),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2.4.2.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регламента, содержащих описание вариантов предоставления муниципальной услуги.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2.5. Правовые основания для предоставления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2.5.1.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Уполномоченного органа, а также его должностных лиц, муниципальных служащих, работников размещается на ЕПГУ, РПГУ и на официальном сайте администрации муниципального района Сергиевский Самарской области http://www.sergievsk.ru в информационно-телекоммуникационной сети «Интернет» во вкладке сельское поселение Кутузовский. </w:t>
      </w:r>
      <w:proofErr w:type="gramEnd"/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2.6. Исчерпывающий перечень документов, необходимых для предоставления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2.6.1.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приводится в подразделах административного регламента, содержащих описание вариантов предоставления муниципальной услуги.</w:t>
      </w:r>
      <w:proofErr w:type="gramEnd"/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2.6.2. Уполномоченный орган не вправе требовать от заявителя: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2) представления документов и информации, которые находятся в распоряжении Уполномоченного органа, иных органов государственной власти, органов местного самоуправления и организаций в соответствии с нормативными правовыми актами Российской Федерации и Самарской области;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4) представления документов и информации, отсутствие и (или) недостоверность которых не указывались при первоначальном отказе в предоставлении муниципальной услуги, за исключением следующих случаев: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предоставлении муниципальной услуги и не включенных в представленный ранее комплект документов;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в) истечение срока действия документов или изменение информации после первоначального отказа в предоставлении муниципальной услуги;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муниципального служащего при первоначальном отказе в предоставлении муниципальной услуги, о чем в письменном виде за подписью руководителя Уполномоченного органа уведомляется заявитель, а также приносятся извинения за доставленные неудобства;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2.7.  Способы направления запроса о предоставлении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2.7.1. Способы направления запроса о предоставлении муниципальной услуги приводятся в подразделах административного регламента, содержащих описание вариантов предоставления муниципальной услуги.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2.8. Исчерпывающий перечень оснований для отказа в приеме документов, необходимых для предоставления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2.8.1. Исчерпывающий перечень оснований для отказа в приеме документов, необходимых для предоставления муниципальной услуги приводится в составе описания вариантов предоставления муниципальной услуги.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2.9.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2.9.1. Основания для приостановления предоставления муниципальной услуги отсутствуют.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Исчерпывающий перечень оснований для отказа в предоставлении муниципальной услуги приводится в составе описания вариантов предоставления муниципальной услуги.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2.10. Размер платы, взимаемой с заявителя при предоставлении муниципальной услуги, и способы ее взимания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2.10.1. Предоставление муниципальной услуги осуществляется бесплатно.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2.11.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2.11.1.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органе, МФЦ составляет не более 15 минут.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2.12. Срок регистрации запроса заявителя о предоставлении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2.12.1. Регистрация направленного заявителем заявления о предоставлении муниципальной услуги и документов, необходимых для получения муниципальной услуги, осуществляется не позднее 1 рабочего дня со дня их получения Уполномоченным органом.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2.12.2. В случае направления заявителем заявления о предоставлении муниципальной услуги и документов, необходимых для получения муниципальной услуги, вне рабочего времени Уполномоченного органа либо в выходной, нерабочий праздничный день, днем их получения считается первый рабочий день, следующий за днем направления.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2.13. Требования к помещениям, в которых предоставляется муниципальная услуга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2.13.1.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Требования, которым должны соответствовать помещения, в которых предоставляется муниципальная услуга, в том числе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 и (или) информации, необходимых для предоставления муниципальной услуги,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инвалидов, размещаются на официальном сайте администрации муниципального района Сергиевский, а также на ЕПГУ.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2.14. Показатели доступности и качества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2.14.1.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Перечень показателей качества и доступности муниципальной услуги, в том числе показатели, характеризующие доступность электронных форм документов, необходимых для предоставления муниципальной услуги, возможность подачи запроса на получение муниципальной услуги и документов в электронной форме, своевременность предоставления муниципальной услуги (отсутствие нарушений сроков предоставления муниципальной услуги), предоставление муниципальной услуги в соответствии с вариантом предоставления муниципальной услуги, удобство информирования заявителя о ходе предоставления муниципальной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услуги, а также получения результата предоставления услуги, размещаются на официальном сайте администрации муниципального района Сергиевский, а также на ЕПГУ.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2.15. Иные требования к предоставлению муниципальной услуги, в том числе учитывающие особенности ее предоставления в многофункциональных центрах и в электронной форме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2.15.1. Перечень услуг, которые являются необходимыми и обязательными для предоставления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2.15.1.1. Услуги, которые являются необходимыми и обязательными для предоставления муниципальной услуги,  отсутствуют.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lastRenderedPageBreak/>
        <w:t>2.15.2. Размер платы за предоставление услуг, которые являются необходимыми и обязательными для предоставления муниципальной услуги, в случаях, когда размер платы установлен законодательством Российской Федерации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2.15.2.1. Услуги, которые являются необходимыми и обязательными для предоставления муниципальной услуги,  отсутствуют.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2.16. Перечень информационных систем, используемых для предоставления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2.16.1. Информационные системы, используемые для предоставления муниципальной услуги: ЕПГУ, РПГУ.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2.17. Случаи и порядок предоставления муниципальной услуги в упреждающем (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>) режиме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         2.17.1. Предоставление муниципальной услуги в упреждающем (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проактивном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) режиме не предусмотрено.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2.18. Особенности предоставления муниципальной услуги в электронной форме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2.18.1. При предоставлении муниципальной услуги в электронной форме заявителю обеспечиваются: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получение информации о порядке и сроках предоставления муниципальной услуги;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формирование заявления;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прием и регистрация заявления и иных документов, необходимых для предоставления муниципальной услуги;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получение результата предоставления муниципальной услуги;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получение сведений о ходе рассмотрения заявления о предоставлении муниципальной услуги;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осуществление оценки качества предоставления муниципальной услуги;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досудебное (внесудебное) обжалование решений и действий (бездействия)  Уполномоченного органа либо действия (бездействие) должностных лиц Уполномоченного органа, предоставляющего муниципальную услугу, муниципального служащего.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2.18.2.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В случае представления заявления и прилагаемых к нему документов в электронном виде заявитель, прошедший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 информационные системы в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заполняет форму заявления о предоставлении муниципальной услуги с использованием интерактивной формы в электронном виде, без необходимости дополнительной подачи заявления в какой-либо иной форме.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2.18.3. Заявление направляется заявителем вместе с прикрепленными электронными документами, указанными в пунктах 3.3.1.1.2., 3.3.2.1.2., 3.3.3.1.2, 3.3.4.1.2. настоящего Административного регламента, за исключением документа, удостоверяющего личность заявителя.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Заявление, направленное в электронной форме с использованием ЕПГУ, может быть подписано усиленной неквалифицированной электронной подписью, сертификат ключа проверки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в установленном Правительством Российской Федерации порядке. </w:t>
      </w:r>
      <w:proofErr w:type="gramEnd"/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2.18.4. В случае направления заявления посредством ЕПГУ, РПГУ сведения из документа, удостоверяющего личность заинтересованного лица,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2.18.5. Документы, прилагаемые заявителем к заявлению, представляемые в электронной форме, направляются в следующих форматах: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xml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>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doc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docx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odt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не включающим формулы;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pdf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jpg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jpeg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png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bmp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tiff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–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4)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zip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rar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– для сжатых документов в один файл;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5)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sig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– для открепленной УКЭП.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В случае если оригиналы документов, прилагаемых к заявлению, выданы и подписаны органом государственной власти или органом местного самоуправления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– 500 </w:t>
      </w:r>
      <w:proofErr w:type="spellStart"/>
      <w:r w:rsidRPr="00FD40F2">
        <w:rPr>
          <w:rFonts w:ascii="Times New Roman" w:eastAsia="Calibri" w:hAnsi="Times New Roman" w:cs="Times New Roman"/>
          <w:sz w:val="12"/>
          <w:szCs w:val="12"/>
        </w:rPr>
        <w:t>dpi</w:t>
      </w:r>
      <w:proofErr w:type="spell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(масштаб 1:1) и всех аутентичных признаков подлинности (графической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подписи лица, печати, углового штампа бланка), с использованием следующих режимов: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1) «черно-белый» (при отсутствии в документе графических изображений и (или) цветного текста);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2) «оттенки серого» (при наличии в документе графических изображений, отличных от цветного графического изображения);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3) «цветной» или «режим полной цветопередачи» (при наличии в документе цветных графических изображений либо цветного текста).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Документы, прилагаемые заявителем к заявлению, представляемые в электронной форме, должны обеспечивать возможность идентифицировать документ и количество листов в документе.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2.19. Порядок получения заявителем сведений о ходе рассмотрения запроса о предоставлении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     2.19.1.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орган, по телефону Уполномоченного органа, по электронной почте Уполномоченного органа.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Раздел 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3.1. Перечень вариантов предоставления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3.1.1. Предоставление муниципальной услуги включает в себя следующие варианты предоставления муниципальной услуги: 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Вариант 1: регистрация трудового договора;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Вариант 2: регистрация дополнительного соглашения к трудовому договору;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Вариант 3: регистрация факта прекращения трудового договора;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Вариант 4: исправление допущенных опечаток и ошибок в выданных в результате предоставления муниципальной услуги документах.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Предоставление муниципальной услуги также включает в себя порядок оставления заявления о предоставлении муниципальной услуги без рассмотрения.  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3.2. Описание административной процедуры профилирования заявителя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3.2.1. Вариант предоставления муниципальной услуги определяется на основании ответов на вопросы анкетирования заявителя посредством РПГУ.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Перечень общих признаков, по которому объединяются категории заявителей (принадлежащих им объектов), а также комбинации признаков заявителей, каждая из которых соответствует одному варианту предоставления муниципальной услуги, приведены в Приложении № 1 к настоящему Административному регламенту.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lastRenderedPageBreak/>
        <w:t>3.3. Описание вариантов предоставления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3.3.1. Вариант 1 - регистрация трудового договора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2. Основания для приостановления предоставления муниципальной услуги законодательством не установлены.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- решение об отказе в предоставлении муниципальной услуги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3.3.1.1. Прием и регистрация заявления о предоставлении муниципальной услуги и прилагаемых к нему документов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Кутузовский муниципального района Сергиевский Самарской области.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>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паспорт заявителя;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три экземпляра трудового договора (два оригинала, скрепленные оригинальными подписями работодателя и работника, и один экземпляр копия трудового договора);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доверенность на регистрацию трудового договора в простой письменной форме (в случае если работодатель доверяет осуществление регистрации иному лицу);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- письменное согласие одного из родителей (попечителей) и органа опеки и попечительства на заключение трудового договора несовершеннолетним, если трудовой договор заключается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 образовательной программы;</w:t>
      </w:r>
      <w:proofErr w:type="gramEnd"/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письменное заявление работника,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     3.3.1.1.3.  Основанием для начала административной процедуры является поступление в Уполномоченный орган заявления и документов, предусмотренных пунктом 3.3.1.1.2. настоящего Административного регламента, одним из способов, установленных пунктом 3.3.1.1.4. настоящего Административного регламента.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3.3.1.1.4. Способы подачи запроса и документов, необходимых для предоставления муниципальной услуги: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1) в электронной форме посредством ЕПГУ, РПГУ;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2) на бумажном носителе посредством личного обращения в Уполномоченный орган;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3) посредством заказного почтового отправления с описью вложения (с уведомлением о вручении) по адресу Уполномоченного органа.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         3.3.1.1.5.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3.3.1.1.6.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3.3.1.1.2. настоящего Административного регламента.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3.3.1.1.7.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      3.3.1.1.8.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3.3.1.2 Межведомственное информационное взаимодействие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3.3.1.2.1. Основанием для начала административной процедуры является регистрация заявления и приложенных к заявлению документов.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3.3.1.2.2.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Должностное лицо ответственного структурного подразделения, в обязанности которого в соответствии с его должностным регламентом входит выполнение соответствующих функций (далее – должностное лицо ответственного структурного подразделения), подготавливает и направляет (в том числе с использованием СМЭВ) запрос о представлении в уполномоченный орган документов (их копий или сведений, содержащихся в них), предусмотренных пунктом 3.3.1.2.3 настоящего Административного регламента, если заявитель не представил указанные документы самостоятельно.</w:t>
      </w:r>
      <w:proofErr w:type="gramEnd"/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3.3.1.2.3. Перечень запрашиваемых документов, необходимых для предоставления услуги: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Страховое свидетельство государственного пенсионного страхования заявителя.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Запрос о представлении в уполномоченный орган документов (их копий или сведений, содержащихся в них) содержит: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наименование органа или организации, в адрес которых направляется межведомственный запрос;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наименование услуги, для предоставления которой необходимо представление документа и (или) информации;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указание на положения нормативного правового акта, которыми установлено представление документа и (или) информации,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необходимых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для предоставления услуги, и указание на реквизиты данного нормативного правового акта;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реквизиты и наименования документов, необходимых для предоставления услуги.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lastRenderedPageBreak/>
        <w:t>Срок направления межведомственного запроса составляет один рабочий день со дня регистрация заявления и приложенных к заявлению документов.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3.3.1.2.4. По межведомственным запросам документы (их копии или сведения, содержащиеся в них) предоставляются органами и организациями, указанными, в распоряжении которых находятся эти документы в электронной форме, в срок не позднее трех рабочих дней со дня получения соответствующего межведомственного запроса.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3.3.1.2.5. Межведомственное информационное взаимодействие может осуществляться на бумажном носителе: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1)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2) при необходимости представления оригиналов документов на бумажном носителе при направлении межведомственного запроса.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3.3.1.2.6. Результатом административной процедуры является получение уполномоченным органом запрашиваемых документов (их копий или сведений, содержащихся в них).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3.3.1.3.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3.3.1.3.1.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 по форме согласно приложению №5 к настоящему Административному  регламенту.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3.3.1.3.2. Основаниями для отказа в предоставлении муниципальной услуги является: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документов, указанных в п. 3.3.1.1.2., не в полном объеме;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3.3.1.4. Выдача результата предоставления муниципальной услуги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3.3.1.4.1.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3.3.1.4.2.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3.3.1.4.3.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 Вариант 2 - регистрация дополнительного соглашения к трудовому договору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2. Основания для приостановления предоставления муниципальной услуги законодательством не установлены.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4. Результатом предоставления муниципальной услуги является: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- решение об отказе в предоставлении муниципальной услуги. 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3.3.2.1. Прием и регистрация заявления о предоставлении муниципальной услуги и прилагаемых к нему документов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Кутузовский муниципального района Сергиевский Самарской области.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№2 к настоящему Административному регламенту.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>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lastRenderedPageBreak/>
        <w:t>- три экземпляра (оригинала) дополнительного соглашения к трудовому договору.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3.3.2.1.4. Основанием для начала административной процедуры является поступление в Уполномоченный орган заявления и документов, предусмотренных пунктом 3.3.2.1.2. настоящего Административного регламента, одним из способов, установленных пунктом 3.3.2.1.5. настоящего Административного регламента.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3.3.2.1.5. Способы подачи запроса и документов, необходимых для предоставления муниципальной услуги: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3.3.2.1.2. настоящего Административного регламента.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дополнительного соглашения к трудовому договору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3.3.2.2.2. Основаниями для отказа в предоставлении муниципальной услуги является: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обращение лица, не относящегося к категории заявителей;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3.3.2.3. Выдача результата предоставления муниципальной услуги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3.3.2.3.3.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 Вариант 3 регистрация факта прекращения трудового договора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1. Максимальный срок предоставления муниципальной услуги составляет 10 рабочих дней со дня регистрации Уполномоченным органом заявления о предоставления муниципальной услуги и приложенных к нему документов, необходимых для предоставления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 Основания для приостановления предоставления муниципальной услуги законодательством не установлены.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lastRenderedPageBreak/>
        <w:t>4. Результатом предоставления муниципальной услуги является: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5. Перечень административных процедур: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3.3.3.1. Прием и регистрация заявления о предоставлении муниципальной услуги и прилагаемых к нему документов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Кутузовский муниципального района Сергиевский Самарской области.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№3 к настоящему Административному регламенту.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предоставляет следующие документы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>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два оригинала зарегистрированного ранее трудового договора.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3.3.3.1.4. Основанием для начала административной процедуры является поступление в Уполномоченный орган заявления и документов, предусмотренных пунктом 3.3.3.1.2. настоящего Административного регламента, одним из способов, установленных пунктом 3.3.3.1.5. настоящего Административного регламента.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3.3.3.1.5. Способы подачи запроса и документов, необходимых для предоставления муниципальной услуги: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 заявителем в соответствии с п. 1.2. настоящего Административного регламента;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3.3.3.1.2. настоящего Административного регламента.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3.3.3.1.8. 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3.3.3.1.9. 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3.3.3.1.10.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В случае смерти работодателя – физического лица, не являющегося индивидуальным предпринимателем, или отсутствия сведений о месте его пребывания в течение двух месяцев, иных случаях, не позволяющих продолжать трудовые отношения и исключающих возможность регистрации факта прекращения трудового договора работник (его законный представитель или его представитель по доверенности, оформленной в соответствии с законодательством Российской Федерации) имеет право в течение одного месяца обратиться в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Администрацию поселения с заявлением о регистрации факта прекращения трудового договора,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составленное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в произвольной форме, с указанием основания прекращения трудового договора и оригиналом зарегистрированного ранее трудового договора.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- об отказе в предоставлении у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регистрация факта прекращения трудового договора в журнале учета заявлений и документов на оказание муниципальной услуги «Регистрация трудовых договоров между работниками и работодателями - физическими лицами, не являющимися индивидуальными предпринимателями, и факта прекращения указанных договоров», согласно приложению № 4 к настоящему Административному регламенту.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В журнале учета документов должны быть отражены: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порядковый номер записи;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фамилия, имя, отчество заявителя;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дата и время приема с точностью до минуты;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наименования документов;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общее количество документов и общее число листов в документах;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подпись заявителя.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3.3.3.2.2. Основаниями для отказа в предоставлении муниципальной услуги является: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lastRenderedPageBreak/>
        <w:t>- обращение лица, не относящегося к категории заявителей;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представление заявителем документов не в полном объеме;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предоставление заявителем документов, не соответствующих по форме и содержанию требованиям, необходимым для предоставления муниципальной услуги;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юридический статус представителей одной из сторон договора не соответствует требованиям Трудового кодекса Российской Федерации.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3.3.3.3. Выдача результата предоставления муниципальной услуги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3.3.3.3.3.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 Вариант 4  - исправление допущенных опечаток и ошибок в выданных в результате предоставления муниципальной услуги документах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В случае выявления опечаток и (или) ошибок в выданных в результате предоставления муниципальной услуги документах заявитель вправе обратиться в Уполномоченный орган с заявлением об исправлении допущенных опечаток и (или) ошибок в выданных в результате предоставления муниципальной услуги документах по форме согласно Приложению №6 к настоящему Административному регламенту.</w:t>
      </w:r>
      <w:proofErr w:type="gramEnd"/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 Максимальный срок предоставления муниципальной услуги составляет 5 рабочих дней со дня регистрации Уполномоченным органом, заявления о предоставления муниципальной услуги и необходимых документов.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 Основания для приостановления предоставления муниципальной услуги законодательством не установлены.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4.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5. Результатом предоставления муниципальной услуги является: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решение о предоставлении муниципальной услуги;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решение об отказе в предоставлении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6. Перечень административных процедур: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прием, проверка и регистрация заявления о предоставлении муниципальной услуги и необходимых документов;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выдача результата предоставления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3.3.4.1. Прием и регистрация заявления о предоставлении муниципальной услуги и прилагаемых к нему документов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администрация сельского поселения Кутузовский муниципального района Сергиевский Самарской области;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3.3.4.1.2.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№6 к настоящему Административному регламенту.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С заявлением о предоставлении муниципальной услуги заявитель самостоятельно предоставляет: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документ, выданный по результатам предоставления муниципальной услуги,  содержащий опечатку и (или) ошибку;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заявителя, 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документ, удостоверяющий полномочия представителя заявителя в случае обращения за получением муниципальной услуги представителя;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- 2 экземпляра трудового договора (дополнительного соглашения к трудовому договору), в которых допущены опечатки и ошибки.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3.3.4.1.4. Основанием для начала административной процедуры является поступление в Уполномоченный орган, заявления и документов, предусмотренных пунктом 3.3.4.1.2. настоящего Административного регламента, одним из способов, установленных пунктом 3.3.4.1.5. настоящего Административного регламента.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3.3.4.1.5. Способы подачи запроса и документов, необходимых для предоставления муниципальной услуги: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1) в электронной форме посредством ЕПГУ, РПГУ;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2) на бумажном носителе посредством личного обращения в Уполномоченный орган;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3) посредством заказного почтового отправления с описью вложения (с уведомлением о вручении) по адресу Уполномоченного органа.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3.3.4.1.6.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2) в Уполномоченном органе - документ, удостоверяющий личность;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ии и ау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3.3.4.1.7. Основаниями для отказа в приеме к рассмотрению заявления и документов, необходимых для предоставления муниципальной услуги, являются: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обращение за получением муниципальной услуги ненадлежащего лица, не являющегося заявителем в соответствии с п.1.2. настоящего Административного регламента;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несоответствие представленных документов перечню, указанному в пункте 3.3.4.1.2. настоящего Административного регламента.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3.3.4.1.8. Возможность приема Уполномоченным органом запроса и документов, необходимых для предоставления муниципальной услуги, по экстерриториальному принципу отсутствует.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3.3.4.1.9. Срок регистрации запроса и документов,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lastRenderedPageBreak/>
        <w:t>3.3.4.2.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3.3.4.2.1. Уполномоченный орган со дня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 предоставлении муниципальной услуги;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об отказе в предоставлении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 предоставлении муниципальной услуги, является информационное письмо Уполномоченного органа с приложением исправленных документов, являющихся результатом предоставления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Документом, содержащим решение об отказе в предоставлении муниципальной услуги, является информационное письмо Уполномоченного органа с указанием причин отказа в предоставлении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3.3.4.2.2. Основаниями для отказа в предоставлении муниципальной услуги являются: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отсутствие в тексте выданного в результате предоставления муниципальной услуги документа опечатки и (или) ошибки.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3.3.4.3. Выдача результата предоставления муниципальной услуги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Уполномоченного органа.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3.3.4.3.2. Специалист Уполномоченного органа, в должностные обязанности которого входит предоставление муниципальной услуги, в срок не позднее двух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выдается лично в Уполномоченном органе под роспись;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3.3.4.3.3.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3.4. Порядок оставления заявления заявителя о предоставлении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D40F2">
        <w:rPr>
          <w:rFonts w:ascii="Times New Roman" w:eastAsia="Calibri" w:hAnsi="Times New Roman" w:cs="Times New Roman"/>
          <w:sz w:val="12"/>
          <w:szCs w:val="12"/>
        </w:rPr>
        <w:t>муниципальной услуги без рассмотрения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3.4.1. Порядок оставления заявления заявителя о предоставлении муниципальной услуги без рассмотрения осуществляется в едином варианте.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3.4.2. Заявитель не позднее  одного рабочего дня до срока окончания предоставления муниципальной услуги вправе обратиться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в Уполномоченный орган с заявлением об оставлении заявления о предоставлении муниципальной услуги без рассмотрения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>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3.4.3. Заявление об оставлении заявления о предоставлении муниципальной услуги без рассмотрения подается заявителем в свободной форме.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3.4.4. На основании заявления, указанного в пункте 3.4.2. настоящего Административного регламента, Уполномоченный орган принимает решение (в форме информационного письма) об оставлении заявления о предоставлении муниципальной услуги без рассмотрения и уведомляет об этом заявителя одним из следующих способов (в зависимости от выбора способа получения результата рассмотрения заявления, указанного заявителем в заявлении):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выдает его заявителю лично в руки под роспись или направляет почтой заказным письмом с уведомлением о вручении на указанный в заявлении адрес;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3.4.5. Срок направления заявителю письма, указанного в пункте 3.4.4 настоящего Административного регламента – не позднее трех рабочих дней со дня регистрации заявления об оставлении заявления о предоставлении муниципальной услуги без рассмотрения.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3.5. Порядок осуществления административных процедур (действий) в электронной форме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3.5.1.  Формирование заявления.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Формирование заявления осуществляется посредством заполнения электронной формы заявления на ЕПГУ, РПГУ без необходимости дополнительной подачи заявления в какой-либо иной форме.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При формировании заявления заявителю обеспечивается: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а) возможность копирования и сохранения заявления и иных документов, необходимых для предоставления муниципальной услуги;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б) возможность печати на бумажном носителе копии электронной формы заявления;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РПГУ в части, касающейся сведений, отсутствующих в ЕСИА;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д) возможность вернуться на любой из этапов заполнения электронной формы заявления без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потери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ранее введенной информации;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е) возможность доступа заявителя на ЕПГУ, РПГУ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Сформированное и подписанное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заявление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ЕПГУ, РПГУ.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3.5.2. Прием и регистрация заявления и иных документов, необходимых для предоставления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   обеспечивает в срок не позднее 1 рабочего дня с момента подачи заявления на ЕПГУ, РПГУ, а в случае его поступления в нерабочий или праздничный день,– в следующий за ним первый рабочий день: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б) регистрацию заявления в электронном виде и направление заявителю уведомления о регистрации заявления либо, при наличии оснований, указанных в пунктах 3.3.1.1.7., 3.3.2.1.7., 3.3.3.1.7., 3.3.4.1.7. настоящего Административного регламента, направление заявителю решения об отказе в приеме документов, необходимых для предоставления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Электронное заявление становится доступным для специалиста Уполномоченного органа в государственной информационной системе, используемой Уполномоченным органом для предоставления муниципальной услуги (далее – ГИС).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Специалист Уполномоченного органа: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проверяет наличие электронных заявлений, поступивших с ЕПГУ, РПГУ с периодом не реже 2 (двух) раз в день;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рассматривает поступившие заявления и приложенные образы документов (документы);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производит действия в соответствии с пунктами 3.3.1.2.1., 3.3.2.2.1., 3.3.3.2.1., 3.3.4.2.1. настоящего Административного регламента.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lastRenderedPageBreak/>
        <w:t>3.5.3. Получение результата предоставления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Заявителю в качестве результата предоставления муниципальной услуги обеспечивается возможность получения документа: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в форме электронного документа, подписанного УКЭП уполномоченного должностного лица Уполномоченного органа, направленного заявителю в личный кабинет на ЕПГУ, РПГУ;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в виде бумажного документа, подтверждающего содержание электронного документа, который заявитель получает при  личном обращении в Уполномоченный орган.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3.5.4. Получение сведений о ходе рассмотрения заявления.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Получение информации о ходе рассмотрения заявления и о результате предоставления муниципальной услуги производится в личном кабинете на  ЕПГУ, РПГУ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При предоставлении муниципальной услуги в электронной форме заявителю направляется: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3.6. Особенности выполнения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3.6.1. Исчерпывающий перечень административных процедур (действий) при предоставлении муниципальной услуги в многофункциональном центре предоставления государственных и муниципальных услуг.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3.6.1.1.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Многофункциональный центр осуществляет: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центре, выдачу заявителю результата предоставления услуги на бумажном носителе, подтверждающего содержание электронных документов, направленных в многофункциональный центр по результатам предоставления услуги.</w:t>
      </w:r>
      <w:proofErr w:type="gramEnd"/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В соответствии с частью 1.1 статьи 16 Федерального закона № 210-ФЗ для реализации своих функций многофункциональный центр вправе привлекать иные организации.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3.6.1.1 1. Информирование заявителей.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Информирование заявителя многофункциональным центром осуществляется следующими способами: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а) посредством привлечения средств массовой информации, а также путем размещения информации на официальном сайте и информационных стендах многофункционального центра;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3.6.1.1.2. Выдача заявителю результата предоставления муниципальной услуги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(представителю) согласно соглашению о взаимодействии, заключенному между Уполномоченным органом и многофункциональным центром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 Порядок и сроки передачи Уполномоченным органом таких документов в многофункциональный центр определяются соглашением о взаимодействии.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Прием заявителей для выдачи документов, являющихся результатом предоставления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Работник многофункционального центра осуществляет следующие действия: устанавливает личность заявителя на основании документа, удостоверяющего личность в соответствии с законодательством Российской Федерации, проверяет полномочия представителя заявителя (в случае обращения представителя заявителя),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изображением Государственного герба Российской Федерации), выдает документы заявителю, при необходимости запрашивает у заявителя подписи за каждый выданный документ.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Раздел 4. Формы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исполнением административного регламента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4.1. Порядок осуществления текущего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4.1.1. Текущий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Текущий контроль осуществляется путем: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проведение проверок решений о предоставлении (об отказе в предоставлении) муниципальной услуги;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выявления и устранения нарушений прав граждан;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рассмотрения, принятия решений и подготовки ответов на обращения граждан, содержащие жалобы на решения, действия (бездействие) должностных лиц Уполномоченного органа.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4.2.1.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4.2.2.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соблюдение сроков предоставления муниципальной услуги;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соблюдение положений настоящего Административного регламента;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правильность и обоснованность принятого решения об отказе в предоставлении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Основанием для проведения внеплановых проверок являются: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lastRenderedPageBreak/>
        <w:t>-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Самарской области и нормативных правовых актов муниципального района Сергиевский Самарской области;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4.3.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4.3.1. По результатам проведенных проверок в случае выявления нарушений положений настоящего Административного регламента,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4.4. Положения, характеризующие требования к порядку и формам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4.4.1. Граждане, их объединения и организации имеют право осуществлять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Граждане, их объединения и организации также имеют право: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направлять замечания и предложения по улучшению доступности и качества предоставления муниципальной услуги;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- вносить предложения о мерах по устранению нарушений настоящего Административного регламента.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4.4.2.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Раздел 5. Досудебный (внесудебный) порядок обжалования решений и действий (бездействия) органа местного самоуправления, а также его должностных лиц, муниципальных служащих, работников</w:t>
      </w:r>
    </w:p>
    <w:p w:rsidR="00FD40F2" w:rsidRPr="00FD40F2" w:rsidRDefault="00FD40F2" w:rsidP="001E7A9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5.1. 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5.1.1. Информация о порядке подачи и рассмотрения жалобы размещается на информационных стендах в местах предоставления муниципальной услуги, на сайте администрации муниципального района Сергиевский, на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 </w:t>
      </w:r>
    </w:p>
    <w:p w:rsidR="00253934" w:rsidRDefault="0025393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Признаки, определяющие вариант предоставления муниципальной услуги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2269"/>
        <w:gridCol w:w="4824"/>
      </w:tblGrid>
      <w:tr w:rsidR="007F40FB" w:rsidRPr="007E2D40" w:rsidTr="007F40FB">
        <w:trPr>
          <w:trHeight w:val="20"/>
        </w:trPr>
        <w:tc>
          <w:tcPr>
            <w:tcW w:w="28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№</w:t>
            </w:r>
            <w:proofErr w:type="gramStart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/п</w:t>
            </w:r>
          </w:p>
        </w:tc>
        <w:tc>
          <w:tcPr>
            <w:tcW w:w="1508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Наименование показателя</w:t>
            </w:r>
          </w:p>
        </w:tc>
        <w:tc>
          <w:tcPr>
            <w:tcW w:w="320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Значение критерия</w:t>
            </w:r>
          </w:p>
        </w:tc>
      </w:tr>
      <w:tr w:rsidR="007F40FB" w:rsidRPr="007E2D40" w:rsidTr="007F40FB">
        <w:trPr>
          <w:trHeight w:val="20"/>
        </w:trPr>
        <w:tc>
          <w:tcPr>
            <w:tcW w:w="28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1508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320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</w:t>
            </w:r>
          </w:p>
        </w:tc>
      </w:tr>
      <w:tr w:rsidR="007F40FB" w:rsidRPr="007E2D40" w:rsidTr="007F40FB">
        <w:trPr>
          <w:trHeight w:val="20"/>
        </w:trPr>
        <w:tc>
          <w:tcPr>
            <w:tcW w:w="28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508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К какой категории относится заявитель?</w:t>
            </w:r>
          </w:p>
        </w:tc>
        <w:tc>
          <w:tcPr>
            <w:tcW w:w="320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1.Физическое лицо</w:t>
            </w:r>
          </w:p>
        </w:tc>
      </w:tr>
      <w:tr w:rsidR="007F40FB" w:rsidRPr="007E2D40" w:rsidTr="007F40FB">
        <w:trPr>
          <w:trHeight w:val="20"/>
        </w:trPr>
        <w:tc>
          <w:tcPr>
            <w:tcW w:w="28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508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Результат предоставления муниципальной услуги</w:t>
            </w:r>
          </w:p>
        </w:tc>
        <w:tc>
          <w:tcPr>
            <w:tcW w:w="320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1. Регистрация трудового договора;</w:t>
            </w:r>
          </w:p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 Регистрация дополнительного соглашения к трудовому договору; </w:t>
            </w:r>
          </w:p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3. Регистрация факта прекращения трудового договора;</w:t>
            </w:r>
          </w:p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4. Исправление допущенных опечаток и ошибок в выданных в результате предоставления муниципальной услуги документах</w:t>
            </w:r>
          </w:p>
        </w:tc>
      </w:tr>
    </w:tbl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сельского поселения </w:t>
      </w:r>
      <w:r w:rsidR="00FD40F2">
        <w:rPr>
          <w:rFonts w:ascii="Times New Roman" w:eastAsia="Calibri" w:hAnsi="Times New Roman" w:cs="Times New Roman"/>
          <w:sz w:val="12"/>
          <w:szCs w:val="12"/>
        </w:rPr>
        <w:t>Кутузовский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Прошу зарегистрировать трудовой договор/дополнительное соглашение к трудовому договору) с работником ______________</w:t>
      </w:r>
      <w:proofErr w:type="gramEnd"/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 года рождения, проживающег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ей) по адресу: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 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номер страхового свидетельства государственного пенсионного страхования 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__________________________________________________________________Приложение: трудовой договор/ дополнительное соглашение к трудовому договору на _______ л. в ______ экз.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_____________   ________________ 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(дата)                 (подпись)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Главе  сельского  поселения </w:t>
      </w:r>
      <w:r w:rsidR="00FD40F2">
        <w:rPr>
          <w:rFonts w:ascii="Times New Roman" w:eastAsia="Calibri" w:hAnsi="Times New Roman" w:cs="Times New Roman"/>
          <w:sz w:val="12"/>
          <w:szCs w:val="12"/>
        </w:rPr>
        <w:t>Кутузовский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от 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о(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>ой) по адресу: 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 (серия, номер, кем и когда выдан)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номер страхового свидетельства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государственного пенсионного страхования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Прошу зарегистрировать факт прекращения трудового договора с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работником 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зарегистрированного "_____" _______________ 20___ года N 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Договор расторгнут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____________________________-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(указываются основания)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Приложение: трудовой договор на _____ листах в ______ экз.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   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(дата)                (подпись)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ЖУРНАЛ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уведомительной регистрации (прекращения) трудовых договоров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между работниками и работодателями - физическими лицами,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>не являющимися индивидуальными предпринимателями</w:t>
      </w:r>
    </w:p>
    <w:tbl>
      <w:tblPr>
        <w:tblStyle w:val="1f2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"/>
        <w:gridCol w:w="277"/>
        <w:gridCol w:w="709"/>
        <w:gridCol w:w="803"/>
        <w:gridCol w:w="326"/>
        <w:gridCol w:w="451"/>
        <w:gridCol w:w="546"/>
        <w:gridCol w:w="539"/>
        <w:gridCol w:w="882"/>
        <w:gridCol w:w="489"/>
        <w:gridCol w:w="647"/>
        <w:gridCol w:w="612"/>
        <w:gridCol w:w="495"/>
        <w:gridCol w:w="593"/>
      </w:tblGrid>
      <w:tr w:rsidR="007F40FB" w:rsidRPr="007E2D40" w:rsidTr="007F40FB">
        <w:tc>
          <w:tcPr>
            <w:tcW w:w="102" w:type="pct"/>
            <w:vMerge w:val="restar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N </w:t>
            </w:r>
            <w:proofErr w:type="gramStart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89" w:type="pct"/>
            <w:gridSpan w:val="3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Работодатель</w:t>
            </w:r>
          </w:p>
        </w:tc>
        <w:tc>
          <w:tcPr>
            <w:tcW w:w="2149" w:type="pct"/>
            <w:gridSpan w:val="6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Работник</w:t>
            </w:r>
          </w:p>
        </w:tc>
        <w:tc>
          <w:tcPr>
            <w:tcW w:w="430" w:type="pct"/>
            <w:vMerge w:val="restar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Срок действия трудового договора</w:t>
            </w:r>
          </w:p>
        </w:tc>
        <w:tc>
          <w:tcPr>
            <w:tcW w:w="407" w:type="pct"/>
            <w:vMerge w:val="restar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регистрационной записи</w:t>
            </w:r>
          </w:p>
        </w:tc>
        <w:tc>
          <w:tcPr>
            <w:tcW w:w="329" w:type="pct"/>
            <w:vMerge w:val="restar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об изменении трудового договора</w:t>
            </w:r>
          </w:p>
        </w:tc>
        <w:tc>
          <w:tcPr>
            <w:tcW w:w="394" w:type="pct"/>
            <w:vMerge w:val="restar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Отметка о расторжении трудового договора</w:t>
            </w:r>
          </w:p>
        </w:tc>
      </w:tr>
      <w:tr w:rsidR="007F40FB" w:rsidRPr="007E2D40" w:rsidTr="007F40FB">
        <w:tc>
          <w:tcPr>
            <w:tcW w:w="102" w:type="pct"/>
            <w:vMerge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471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выдан, адрес места жительства (регистрации)</w:t>
            </w:r>
          </w:p>
        </w:tc>
        <w:tc>
          <w:tcPr>
            <w:tcW w:w="534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217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Ф.И.О.</w:t>
            </w:r>
          </w:p>
        </w:tc>
        <w:tc>
          <w:tcPr>
            <w:tcW w:w="300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Дата рождения</w:t>
            </w:r>
          </w:p>
        </w:tc>
        <w:tc>
          <w:tcPr>
            <w:tcW w:w="363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Серия и номер паспорта, кем и когда выдан</w:t>
            </w:r>
          </w:p>
        </w:tc>
        <w:tc>
          <w:tcPr>
            <w:tcW w:w="358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Адрес места жительства (регистрации)</w:t>
            </w:r>
          </w:p>
        </w:tc>
        <w:tc>
          <w:tcPr>
            <w:tcW w:w="58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N страхового свидетельства государственного пенсионного страхования</w:t>
            </w:r>
          </w:p>
        </w:tc>
        <w:tc>
          <w:tcPr>
            <w:tcW w:w="325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E2D40">
              <w:rPr>
                <w:rFonts w:ascii="Times New Roman" w:eastAsia="Calibri" w:hAnsi="Times New Roman" w:cs="Times New Roman"/>
                <w:sz w:val="12"/>
                <w:szCs w:val="12"/>
              </w:rPr>
              <w:t>Должность (профессия)</w:t>
            </w:r>
          </w:p>
        </w:tc>
        <w:tc>
          <w:tcPr>
            <w:tcW w:w="430" w:type="pct"/>
            <w:vMerge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  <w:vMerge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  <w:vMerge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  <w:vMerge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F40FB" w:rsidRPr="007E2D40" w:rsidTr="007F40FB">
        <w:tc>
          <w:tcPr>
            <w:tcW w:w="102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34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7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0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3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58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86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5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30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7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9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4" w:type="pct"/>
          </w:tcPr>
          <w:p w:rsidR="007F40FB" w:rsidRPr="007E2D40" w:rsidRDefault="007F40FB" w:rsidP="007F40FB">
            <w:pPr>
              <w:tabs>
                <w:tab w:val="left" w:pos="284"/>
                <w:tab w:val="left" w:pos="3828"/>
              </w:tabs>
              <w:jc w:val="lef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lastRenderedPageBreak/>
        <w:t>(адрес заявителя, направившего</w:t>
      </w:r>
      <w:proofErr w:type="gramEnd"/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на регистрацию договор)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УВЕДОМЛЕНИЕ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об отказе в предоставлении муниципальной услуги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Администрация сельского поселения </w:t>
      </w:r>
      <w:r w:rsidR="00FD40F2"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="00FD40F2" w:rsidRPr="007E2D40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области, рассмотрев направленный    перечень документов, необходимых для уведомительной регистрации (прекращения) трудового договора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меж</w:t>
      </w:r>
      <w:r>
        <w:rPr>
          <w:rFonts w:ascii="Times New Roman" w:eastAsia="Calibri" w:hAnsi="Times New Roman" w:cs="Times New Roman"/>
          <w:sz w:val="12"/>
          <w:szCs w:val="12"/>
        </w:rPr>
        <w:t>ду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 xml:space="preserve"> 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(наименование сторон трудового договора)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N ___  от "____" ______20___ г. сообщает о невозможности  предоставления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муниципальной услуги в связи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_______________________________________________________________________________________________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(указание оснований для отказа в предоставлении муниципальной услуги)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                                                                       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(подпись лица,                                                                                 (дата)</w:t>
      </w:r>
      <w:proofErr w:type="gramEnd"/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направившего</w:t>
      </w:r>
      <w:proofErr w:type="gramEnd"/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уведомление)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к Административному регламенту предоставления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муниципальной услуги «Регистрация трудовых договоров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между работниками и работодателями - физическими лицами,</w:t>
      </w:r>
    </w:p>
    <w:p w:rsidR="007F40FB" w:rsidRPr="00DE7AB1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E7AB1">
        <w:rPr>
          <w:rFonts w:ascii="Times New Roman" w:eastAsia="Calibri" w:hAnsi="Times New Roman" w:cs="Times New Roman"/>
          <w:i/>
          <w:sz w:val="12"/>
          <w:szCs w:val="12"/>
        </w:rPr>
        <w:t>не являющимися индивидуальными предпринимателями,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 администрацию сельского поселения</w:t>
      </w:r>
    </w:p>
    <w:p w:rsidR="007F40FB" w:rsidRPr="007E2D40" w:rsidRDefault="00FD40F2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="007F40FB" w:rsidRPr="007E2D40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Паспорт______________________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Выдан 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(место регистрации физического лица)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Телефон__________________________________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Адрес электронной почты___________________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b/>
          <w:sz w:val="12"/>
          <w:szCs w:val="12"/>
        </w:rPr>
        <w:t>Заявление об исправлении опечаток и ошибок в документе, являющимся результатом предоставления муниципальной услуги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Прошу Вас исправить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7E2D40">
        <w:rPr>
          <w:rFonts w:ascii="Times New Roman" w:eastAsia="Calibri" w:hAnsi="Times New Roman" w:cs="Times New Roman"/>
          <w:b/>
          <w:sz w:val="12"/>
          <w:szCs w:val="12"/>
        </w:rPr>
        <w:t xml:space="preserve"> ________________________________________________________________________________________________</w:t>
      </w:r>
      <w:r>
        <w:rPr>
          <w:rFonts w:ascii="Times New Roman" w:eastAsia="Calibri" w:hAnsi="Times New Roman" w:cs="Times New Roman"/>
          <w:b/>
          <w:sz w:val="12"/>
          <w:szCs w:val="12"/>
        </w:rPr>
        <w:t>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(указать реквизиты соответствующего документа)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следующие опечатки (ошибки):_________________________________________________________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Способ получения результата рассмотрения настоящего заявления _________________________________________________________________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Я даю согласие на обработку и использование моих персональных данных в рамках предоставления муниципальной услуги.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Приложение: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1.____________________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7E2D40"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2.________________________________________________________________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>3.________________________________________________________________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«___»_________20__г.           _____________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</w:t>
      </w:r>
      <w:proofErr w:type="gramStart"/>
      <w:r w:rsidRPr="007E2D40">
        <w:rPr>
          <w:rFonts w:ascii="Times New Roman" w:eastAsia="Calibri" w:hAnsi="Times New Roman" w:cs="Times New Roman"/>
          <w:sz w:val="12"/>
          <w:szCs w:val="12"/>
        </w:rPr>
        <w:t>(Дата и номер доверенности в случае,</w:t>
      </w:r>
      <w:proofErr w:type="gramEnd"/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если от имени заявителя действует его</w:t>
      </w:r>
    </w:p>
    <w:p w:rsidR="007F40FB" w:rsidRPr="007E2D40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</w:t>
      </w:r>
      <w:r w:rsidRPr="007E2D40">
        <w:rPr>
          <w:rFonts w:ascii="Times New Roman" w:eastAsia="Calibri" w:hAnsi="Times New Roman" w:cs="Times New Roman"/>
          <w:sz w:val="12"/>
          <w:szCs w:val="12"/>
        </w:rPr>
        <w:t xml:space="preserve">              представитель)  </w:t>
      </w:r>
    </w:p>
    <w:p w:rsidR="007F40FB" w:rsidRDefault="007F40FB" w:rsidP="007F40F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40F2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40F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40F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40F2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40F2">
        <w:rPr>
          <w:rFonts w:ascii="Times New Roman" w:eastAsia="Calibri" w:hAnsi="Times New Roman" w:cs="Times New Roman"/>
          <w:b/>
          <w:sz w:val="12"/>
          <w:szCs w:val="12"/>
        </w:rPr>
        <w:t>от «04» июля 2025 г. №848р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40F2">
        <w:rPr>
          <w:rFonts w:ascii="Times New Roman" w:eastAsia="Calibri" w:hAnsi="Times New Roman" w:cs="Times New Roman"/>
          <w:b/>
          <w:sz w:val="12"/>
          <w:szCs w:val="12"/>
        </w:rPr>
        <w:t>О ПРОВЕДЕНИИ МЕСЯЧНИКА ОХРАНЫ ТРУДА «БЕЗОПАСНЫЙ ТРУД» СРЕДИ РАБОТОДАТЕЛЕЙ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40F2">
        <w:rPr>
          <w:rFonts w:ascii="Times New Roman" w:eastAsia="Calibri" w:hAnsi="Times New Roman" w:cs="Times New Roman"/>
          <w:b/>
          <w:sz w:val="12"/>
          <w:szCs w:val="12"/>
        </w:rPr>
        <w:t xml:space="preserve">  НА ТЕРРИТОРИИ МУНИЦИПАЛЬНОГО РАЙОНА СЕРГИЕВСКИЙ САМАРСКОЙ ОБЛАСТИ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В целях обеспечения безопасных условий и охраны труда, предупреждения производственного травматизма и профессиональной заболеваемости на предприятиях, в организациях и учреждениях муниципального района Сергиевский и руководствуясь Законом Самарской </w:t>
      </w:r>
      <w:r w:rsidRPr="00FD40F2">
        <w:rPr>
          <w:rFonts w:ascii="Times New Roman" w:eastAsia="Calibri" w:hAnsi="Times New Roman" w:cs="Times New Roman"/>
          <w:sz w:val="12"/>
          <w:szCs w:val="12"/>
        </w:rPr>
        <w:lastRenderedPageBreak/>
        <w:t>области от 10 июля 2006 года № 72-ГД  «О наделении органов местного самоуправления на территории Самарской области отдельными государственными полномочиями в сфере охраны труда», Законом Самарской области от 12 мая 2015 года № 49-ГД  «О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внесении изменений в Закон Самарской области от 10 июля 2006 года №72-ГД  «О наделении органов местного самоуправления на территории Самарской области отдельными государственными полномочиями в сфере охраны труда», постановлением Администрации муниципального района Сергиевский Самарской области № 1214 от 29.12.2021 года  «Об утверждении Положения об организации и проведении месячника охраны труда «Безопасный труд» среди работодателей на территории муниципального района Сергиевский Самарской области».</w:t>
      </w:r>
      <w:proofErr w:type="gramEnd"/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D40F2">
        <w:rPr>
          <w:rFonts w:ascii="Times New Roman" w:eastAsia="Calibri" w:hAnsi="Times New Roman" w:cs="Times New Roman"/>
          <w:sz w:val="12"/>
          <w:szCs w:val="12"/>
        </w:rPr>
        <w:t>Провести с 14 июля по 14 августа 2025 года месячник охраны труда «Безопасный труд» на предприятиях, в организациях и учреждениях муниципального района Сергиевский  Самарской области (далее – Месячник).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D40F2">
        <w:rPr>
          <w:rFonts w:ascii="Times New Roman" w:eastAsia="Calibri" w:hAnsi="Times New Roman" w:cs="Times New Roman"/>
          <w:sz w:val="12"/>
          <w:szCs w:val="12"/>
        </w:rPr>
        <w:t>Месячник провести в соответствии с Положением об организации и проведении месячника охраны труда «Безопасный труд» среди работодателей на территории муниципального района Сергиевский Самарской области», утвержденным Постановлением администрации муниципального района Сергиевский Самарской области от 29.12.2021 №1214 (далее – Положение).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D40F2">
        <w:rPr>
          <w:rFonts w:ascii="Times New Roman" w:eastAsia="Calibri" w:hAnsi="Times New Roman" w:cs="Times New Roman"/>
          <w:sz w:val="12"/>
          <w:szCs w:val="12"/>
        </w:rPr>
        <w:t>Рекомендовать руководителям предприятий, организаций и учреждений в рамках проведения Месячника: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3.1.  Разработать и провести мероприятия по охране труда в своих организациях   в соответствии с Положением;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3.2. В срок до 29.08.2025 г. направить в отдел муниципального контроля и охраны труда Контрольного управления администрации муниципального района Сергиевский Самарской области отчёт о результатах проведения Месячника (приложение №1).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D40F2">
        <w:rPr>
          <w:rFonts w:ascii="Times New Roman" w:eastAsia="Calibri" w:hAnsi="Times New Roman" w:cs="Times New Roman"/>
          <w:sz w:val="12"/>
          <w:szCs w:val="12"/>
        </w:rPr>
        <w:t>Опубликовать настоящее распоряжение в газете « Сергиевский вестник» и разместить на сайте администрации муниципального района Сергиевский по адресу: http://sergievsk.ru/ в сети Интернет.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FD40F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FD40F2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распоряжения возложить на руководителя Контрольного управления администрации муниципального района Сергиевский Самарской области Андреев А. А.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D40F2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D40F2" w:rsidRPr="00FD40F2" w:rsidRDefault="00FD40F2" w:rsidP="00FD40F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B678D" w:rsidRPr="00F06D3E" w:rsidRDefault="007B678D" w:rsidP="007B67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6D3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7B678D" w:rsidRPr="00F06D3E" w:rsidRDefault="007B678D" w:rsidP="007B67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6D3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ВОРОТНЕЕ</w:t>
      </w:r>
    </w:p>
    <w:p w:rsidR="007B678D" w:rsidRPr="00F06D3E" w:rsidRDefault="007B678D" w:rsidP="007B67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6D3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B678D" w:rsidRPr="00F06D3E" w:rsidRDefault="007B678D" w:rsidP="007B6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6D3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B678D" w:rsidRPr="00F06D3E" w:rsidRDefault="007B678D" w:rsidP="007B6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B678D" w:rsidRPr="00F06D3E" w:rsidRDefault="007B678D" w:rsidP="007B6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06D3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7B678D" w:rsidRPr="00F06D3E" w:rsidRDefault="007B678D" w:rsidP="007B6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06D3E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>4 июл</w:t>
      </w:r>
      <w:r w:rsidRPr="00F06D3E">
        <w:rPr>
          <w:rFonts w:ascii="Times New Roman" w:eastAsia="Calibri" w:hAnsi="Times New Roman" w:cs="Times New Roman"/>
          <w:sz w:val="12"/>
          <w:szCs w:val="12"/>
        </w:rPr>
        <w:t xml:space="preserve">я 2025г.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№17</w:t>
      </w:r>
    </w:p>
    <w:p w:rsidR="007B678D" w:rsidRDefault="007B678D" w:rsidP="007B67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B678D">
        <w:rPr>
          <w:rFonts w:ascii="Times New Roman" w:eastAsia="Calibri" w:hAnsi="Times New Roman" w:cs="Times New Roman"/>
          <w:b/>
          <w:sz w:val="12"/>
          <w:szCs w:val="12"/>
        </w:rPr>
        <w:t>Об утверждении средней стоимости одного квадратного метра общей площади жилья</w:t>
      </w:r>
    </w:p>
    <w:p w:rsidR="007B678D" w:rsidRPr="007B678D" w:rsidRDefault="007B678D" w:rsidP="007B67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B678D">
        <w:rPr>
          <w:rFonts w:ascii="Times New Roman" w:eastAsia="Calibri" w:hAnsi="Times New Roman" w:cs="Times New Roman"/>
          <w:b/>
          <w:sz w:val="12"/>
          <w:szCs w:val="12"/>
        </w:rPr>
        <w:t>по сельскому поселению Воротнее муниципального района Сергиевский на III квартал 2025 г.</w:t>
      </w:r>
    </w:p>
    <w:p w:rsidR="007B678D" w:rsidRPr="007B678D" w:rsidRDefault="007B678D" w:rsidP="007B678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B678D" w:rsidRPr="007B678D" w:rsidRDefault="007B678D" w:rsidP="007B678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B678D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Законом Самарской области от 05.07.2005 № 139-ГД «О жилище»,  Уставом сельского  поселения  Воротнее муниципального района Сергиевский Самарской области, Собрание представителей сельского поселения Воротнее  муниципального района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Сергиевский Самарской области </w:t>
      </w:r>
      <w:r w:rsidRPr="007B678D">
        <w:rPr>
          <w:rFonts w:ascii="Times New Roman" w:eastAsia="Calibri" w:hAnsi="Times New Roman" w:cs="Times New Roman"/>
          <w:sz w:val="12"/>
          <w:szCs w:val="12"/>
        </w:rPr>
        <w:t>решило</w:t>
      </w:r>
      <w:r w:rsidRPr="007B678D">
        <w:rPr>
          <w:rFonts w:ascii="Times New Roman" w:eastAsia="Calibri" w:hAnsi="Times New Roman" w:cs="Times New Roman"/>
          <w:sz w:val="12"/>
          <w:szCs w:val="12"/>
        </w:rPr>
        <w:t>:</w:t>
      </w:r>
    </w:p>
    <w:p w:rsidR="007B678D" w:rsidRPr="007B678D" w:rsidRDefault="007B678D" w:rsidP="007B678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B678D">
        <w:rPr>
          <w:rFonts w:ascii="Times New Roman" w:eastAsia="Calibri" w:hAnsi="Times New Roman" w:cs="Times New Roman"/>
          <w:sz w:val="12"/>
          <w:szCs w:val="12"/>
        </w:rPr>
        <w:t xml:space="preserve">1. Утвердить по сельскому поселению Воротнее  муниципального района Сергиевский среднюю стоимость одного квадратного метра общей площади жилья на III квартал 2025 г. в размере 19 606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7B678D">
        <w:rPr>
          <w:rFonts w:ascii="Times New Roman" w:eastAsia="Calibri" w:hAnsi="Times New Roman" w:cs="Times New Roman"/>
          <w:sz w:val="12"/>
          <w:szCs w:val="12"/>
        </w:rPr>
        <w:t>нуждающимися</w:t>
      </w:r>
      <w:proofErr w:type="gramEnd"/>
      <w:r w:rsidRPr="007B678D">
        <w:rPr>
          <w:rFonts w:ascii="Times New Roman" w:eastAsia="Calibri" w:hAnsi="Times New Roman" w:cs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7B678D" w:rsidRPr="007B678D" w:rsidRDefault="007B678D" w:rsidP="007B678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B678D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B678D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7B678D" w:rsidRPr="007B678D" w:rsidRDefault="007B678D" w:rsidP="007B678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B678D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B678D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7B678D" w:rsidRPr="007B678D" w:rsidRDefault="007B678D" w:rsidP="007B678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B678D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B678D">
        <w:rPr>
          <w:rFonts w:ascii="Times New Roman" w:eastAsia="Calibri" w:hAnsi="Times New Roman" w:cs="Times New Roman"/>
          <w:sz w:val="12"/>
          <w:szCs w:val="12"/>
        </w:rPr>
        <w:t>сельского поселения Воротнее</w:t>
      </w:r>
    </w:p>
    <w:p w:rsidR="007B678D" w:rsidRDefault="007B678D" w:rsidP="007B678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B678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B678D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7B678D" w:rsidRPr="007B678D" w:rsidRDefault="007B678D" w:rsidP="007B678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7B678D">
        <w:rPr>
          <w:rFonts w:ascii="Times New Roman" w:eastAsia="Calibri" w:hAnsi="Times New Roman" w:cs="Times New Roman"/>
          <w:sz w:val="12"/>
          <w:szCs w:val="12"/>
        </w:rPr>
        <w:t>Т.А.Мамыкина</w:t>
      </w:r>
      <w:proofErr w:type="spellEnd"/>
    </w:p>
    <w:p w:rsidR="007B678D" w:rsidRPr="007B678D" w:rsidRDefault="007B678D" w:rsidP="007B678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B678D" w:rsidRPr="007B678D" w:rsidRDefault="007B678D" w:rsidP="007B678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B678D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7B678D" w:rsidRDefault="007B678D" w:rsidP="007B678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B678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B678D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FD40F2" w:rsidRPr="00FD40F2" w:rsidRDefault="007B678D" w:rsidP="007B678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7B678D">
        <w:rPr>
          <w:rFonts w:ascii="Times New Roman" w:eastAsia="Calibri" w:hAnsi="Times New Roman" w:cs="Times New Roman"/>
          <w:sz w:val="12"/>
          <w:szCs w:val="12"/>
        </w:rPr>
        <w:t>С.А.Никитин</w:t>
      </w:r>
      <w:proofErr w:type="spellEnd"/>
    </w:p>
    <w:p w:rsidR="00253934" w:rsidRDefault="0025393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Default="0025393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Default="0025393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B678D" w:rsidRDefault="007B678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B678D" w:rsidRDefault="007B678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B678D" w:rsidRDefault="007B678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B678D" w:rsidRDefault="007B678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B678D" w:rsidRDefault="007B678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3934" w:rsidRDefault="0025393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ACB" w:rsidRPr="003519F1" w:rsidRDefault="00DB0AC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Pr="003519F1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DB0AC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DB0ACB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105"/>
      <w:headerReference w:type="first" r:id="rId106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90E" w:rsidRDefault="0025190E" w:rsidP="000F23DD">
      <w:pPr>
        <w:spacing w:after="0" w:line="240" w:lineRule="auto"/>
      </w:pPr>
      <w:r>
        <w:separator/>
      </w:r>
    </w:p>
  </w:endnote>
  <w:endnote w:type="continuationSeparator" w:id="0">
    <w:p w:rsidR="0025190E" w:rsidRDefault="0025190E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90E" w:rsidRDefault="0025190E" w:rsidP="000F23DD">
      <w:pPr>
        <w:spacing w:after="0" w:line="240" w:lineRule="auto"/>
      </w:pPr>
      <w:r>
        <w:separator/>
      </w:r>
    </w:p>
  </w:footnote>
  <w:footnote w:type="continuationSeparator" w:id="0">
    <w:p w:rsidR="0025190E" w:rsidRDefault="0025190E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404" w:rsidRDefault="0025190E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870404">
          <w:fldChar w:fldCharType="begin"/>
        </w:r>
        <w:r w:rsidR="00870404">
          <w:instrText>PAGE   \* MERGEFORMAT</w:instrText>
        </w:r>
        <w:r w:rsidR="00870404">
          <w:fldChar w:fldCharType="separate"/>
        </w:r>
        <w:r w:rsidR="007B678D">
          <w:rPr>
            <w:noProof/>
          </w:rPr>
          <w:t>3</w:t>
        </w:r>
        <w:r w:rsidR="00870404">
          <w:rPr>
            <w:noProof/>
          </w:rPr>
          <w:fldChar w:fldCharType="end"/>
        </w:r>
      </w:sdtContent>
    </w:sdt>
  </w:p>
  <w:p w:rsidR="00870404" w:rsidRDefault="00870404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870404" w:rsidRPr="00E93F32" w:rsidRDefault="00870404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Пятница, 04 июля 2025 года, №43(1068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870404" w:rsidRDefault="00870404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70404" w:rsidRPr="000443FC" w:rsidRDefault="00870404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870404" w:rsidRPr="00263DC0" w:rsidRDefault="00870404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870404" w:rsidRDefault="00870404"/>
  <w:p w:rsidR="00870404" w:rsidRDefault="00870404"/>
  <w:p w:rsidR="00870404" w:rsidRDefault="00870404"/>
  <w:p w:rsidR="00870404" w:rsidRDefault="00870404"/>
  <w:p w:rsidR="00870404" w:rsidRDefault="00870404"/>
  <w:p w:rsidR="00870404" w:rsidRDefault="00870404"/>
  <w:p w:rsidR="00870404" w:rsidRDefault="00870404"/>
  <w:p w:rsidR="00870404" w:rsidRDefault="00870404"/>
  <w:p w:rsidR="00870404" w:rsidRDefault="00870404"/>
  <w:p w:rsidR="00870404" w:rsidRDefault="00870404"/>
  <w:p w:rsidR="00870404" w:rsidRDefault="008704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num w:numId="1">
    <w:abstractNumId w:val="15"/>
  </w:num>
  <w:num w:numId="2">
    <w:abstractNumId w:val="17"/>
  </w:num>
  <w:num w:numId="3">
    <w:abstractNumId w:val="16"/>
  </w:num>
  <w:num w:numId="4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49A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14E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1BC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4A1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B5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849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5F26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E7A94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4E1D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90E"/>
    <w:rsid w:val="00251E5E"/>
    <w:rsid w:val="00251F57"/>
    <w:rsid w:val="002526B7"/>
    <w:rsid w:val="00252A72"/>
    <w:rsid w:val="00252F42"/>
    <w:rsid w:val="00253111"/>
    <w:rsid w:val="00253737"/>
    <w:rsid w:val="00253934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5A6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AD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2795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24B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14A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4BB4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5C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5A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98C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D70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1F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AB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10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743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1D0F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282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2BE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9B3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2F2E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44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78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AAC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D40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0FB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C68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928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38D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5E3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04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29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61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DC6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48AB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D2A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C30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727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B4D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B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E47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6EC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CF7F93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5B6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1C5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20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ACB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13C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AB1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A64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6D3E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43B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0F2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uiPriority w:val="9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uiPriority w:val="9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iPriority w:val="9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iPriority w:val="9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uiPriority w:val="9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uiPriority w:val="9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uiPriority w:val="9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uiPriority w:val="2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uiPriority w:val="99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link w:val="ConsPlusNormal0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uiPriority w:val="1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uiPriority w:val="1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uiPriority w:val="99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uiPriority w:val="9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uiPriority w:val="9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uiPriority w:val="1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uiPriority w:val="10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uiPriority w:val="9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uiPriority w:val="9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uiPriority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uiPriority w:val="20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1"/>
    <w:rsid w:val="00DB0A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71">
    <w:name w:val="xl171"/>
    <w:basedOn w:val="a1"/>
    <w:rsid w:val="00DB0A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72">
    <w:name w:val="xl172"/>
    <w:basedOn w:val="a1"/>
    <w:rsid w:val="00DB0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73">
    <w:name w:val="xl173"/>
    <w:basedOn w:val="a1"/>
    <w:rsid w:val="00DB0A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74">
    <w:name w:val="xl174"/>
    <w:basedOn w:val="a1"/>
    <w:rsid w:val="00DB0AC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5">
    <w:name w:val="xl175"/>
    <w:basedOn w:val="a1"/>
    <w:rsid w:val="00DB0AC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6">
    <w:name w:val="xl176"/>
    <w:basedOn w:val="a1"/>
    <w:rsid w:val="00DB0AC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7">
    <w:name w:val="xl177"/>
    <w:basedOn w:val="a1"/>
    <w:rsid w:val="00DB0AC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8">
    <w:name w:val="xl178"/>
    <w:basedOn w:val="a1"/>
    <w:rsid w:val="00DB0AC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9">
    <w:name w:val="xl179"/>
    <w:basedOn w:val="a1"/>
    <w:rsid w:val="00DB0AC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80">
    <w:name w:val="xl180"/>
    <w:basedOn w:val="a1"/>
    <w:rsid w:val="00DB0A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DB0A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DB0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DB0A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84">
    <w:name w:val="xl184"/>
    <w:basedOn w:val="a1"/>
    <w:rsid w:val="00DB0A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85">
    <w:name w:val="xl185"/>
    <w:basedOn w:val="a1"/>
    <w:rsid w:val="00DB0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86">
    <w:name w:val="xl186"/>
    <w:basedOn w:val="a1"/>
    <w:rsid w:val="00DB0AC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87">
    <w:name w:val="xl187"/>
    <w:basedOn w:val="a1"/>
    <w:rsid w:val="00DB0ACB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88">
    <w:name w:val="xl188"/>
    <w:basedOn w:val="a1"/>
    <w:rsid w:val="00DB0A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1"/>
    <w:rsid w:val="00DB0A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1"/>
    <w:rsid w:val="00DB0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1"/>
    <w:rsid w:val="00DB0AC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92">
    <w:name w:val="xl192"/>
    <w:basedOn w:val="a1"/>
    <w:rsid w:val="00DB0AC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93">
    <w:name w:val="xl193"/>
    <w:basedOn w:val="a1"/>
    <w:rsid w:val="00DB0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94">
    <w:name w:val="xl194"/>
    <w:basedOn w:val="a1"/>
    <w:rsid w:val="00DB0AC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95">
    <w:name w:val="xl195"/>
    <w:basedOn w:val="a1"/>
    <w:rsid w:val="00DB0AC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96">
    <w:name w:val="xl196"/>
    <w:basedOn w:val="a1"/>
    <w:rsid w:val="00DB0A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97">
    <w:name w:val="xl197"/>
    <w:basedOn w:val="a1"/>
    <w:rsid w:val="00DB0A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98">
    <w:name w:val="xl198"/>
    <w:basedOn w:val="a1"/>
    <w:rsid w:val="00DB0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99">
    <w:name w:val="xl199"/>
    <w:basedOn w:val="a1"/>
    <w:rsid w:val="00DB0AC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00">
    <w:name w:val="xl200"/>
    <w:basedOn w:val="a1"/>
    <w:rsid w:val="00DB0AC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Default">
    <w:name w:val="Default"/>
    <w:rsid w:val="007E2D4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E2D40"/>
    <w:pPr>
      <w:widowControl w:val="0"/>
      <w:autoSpaceDE w:val="0"/>
      <w:autoSpaceDN w:val="0"/>
      <w:spacing w:after="0" w:line="240" w:lineRule="auto"/>
    </w:pPr>
    <w:rPr>
      <w:rFonts w:eastAsiaTheme="minorEastAsia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1">
    <w:name w:val="Заголовок 12"/>
    <w:basedOn w:val="a1"/>
    <w:uiPriority w:val="1"/>
    <w:qFormat/>
    <w:rsid w:val="007E2D40"/>
    <w:pPr>
      <w:widowControl w:val="0"/>
      <w:autoSpaceDE w:val="0"/>
      <w:autoSpaceDN w:val="0"/>
      <w:spacing w:after="0" w:line="240" w:lineRule="auto"/>
      <w:ind w:left="314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onsplusnormal1">
    <w:name w:val="consplusnormal"/>
    <w:basedOn w:val="a1"/>
    <w:rsid w:val="007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4">
    <w:name w:val="Другое_"/>
    <w:basedOn w:val="a2"/>
    <w:link w:val="afff5"/>
    <w:rsid w:val="007E2D40"/>
    <w:rPr>
      <w:rFonts w:ascii="Times New Roman" w:eastAsia="Times New Roman" w:hAnsi="Times New Roman" w:cs="Times New Roman"/>
      <w:sz w:val="28"/>
      <w:szCs w:val="28"/>
    </w:rPr>
  </w:style>
  <w:style w:type="paragraph" w:customStyle="1" w:styleId="afff5">
    <w:name w:val="Другое"/>
    <w:basedOn w:val="a1"/>
    <w:link w:val="afff4"/>
    <w:rsid w:val="007E2D40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f6">
    <w:name w:val="Сноска_"/>
    <w:basedOn w:val="a2"/>
    <w:link w:val="afff7"/>
    <w:rsid w:val="007E2D40"/>
    <w:rPr>
      <w:rFonts w:ascii="Times New Roman" w:eastAsia="Times New Roman" w:hAnsi="Times New Roman" w:cs="Times New Roman"/>
      <w:sz w:val="20"/>
      <w:szCs w:val="20"/>
    </w:rPr>
  </w:style>
  <w:style w:type="character" w:customStyle="1" w:styleId="28">
    <w:name w:val="Основной текст (2)_"/>
    <w:basedOn w:val="a2"/>
    <w:link w:val="29"/>
    <w:rsid w:val="007E2D40"/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2a">
    <w:name w:val="Заголовок №2_"/>
    <w:basedOn w:val="a2"/>
    <w:link w:val="2b"/>
    <w:rsid w:val="007E2D40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ff7">
    <w:name w:val="Сноска"/>
    <w:basedOn w:val="a1"/>
    <w:link w:val="afff6"/>
    <w:rsid w:val="007E2D40"/>
    <w:pPr>
      <w:widowControl w:val="0"/>
      <w:spacing w:after="0" w:line="240" w:lineRule="auto"/>
      <w:ind w:left="24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Основной текст (2)"/>
    <w:basedOn w:val="a1"/>
    <w:link w:val="28"/>
    <w:rsid w:val="007E2D40"/>
    <w:pPr>
      <w:widowControl w:val="0"/>
      <w:spacing w:after="380" w:line="240" w:lineRule="auto"/>
      <w:jc w:val="center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2b">
    <w:name w:val="Заголовок №2"/>
    <w:basedOn w:val="a1"/>
    <w:link w:val="2a"/>
    <w:rsid w:val="007E2D40"/>
    <w:pPr>
      <w:widowControl w:val="0"/>
      <w:spacing w:after="32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2">
    <w:name w:val="Заголовок 21"/>
    <w:basedOn w:val="a1"/>
    <w:uiPriority w:val="1"/>
    <w:rsid w:val="007E2D40"/>
    <w:pPr>
      <w:widowControl w:val="0"/>
      <w:autoSpaceDE w:val="0"/>
      <w:autoSpaceDN w:val="0"/>
      <w:spacing w:after="0" w:line="240" w:lineRule="auto"/>
      <w:ind w:left="966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e">
    <w:name w:val="Заголовок №1_"/>
    <w:basedOn w:val="a2"/>
    <w:link w:val="1f"/>
    <w:rsid w:val="007E2D40"/>
    <w:rPr>
      <w:rFonts w:ascii="Arial" w:eastAsia="Arial" w:hAnsi="Arial" w:cs="Arial"/>
      <w:color w:val="221925"/>
      <w:sz w:val="28"/>
      <w:szCs w:val="28"/>
    </w:rPr>
  </w:style>
  <w:style w:type="paragraph" w:customStyle="1" w:styleId="1f">
    <w:name w:val="Заголовок №1"/>
    <w:basedOn w:val="a1"/>
    <w:link w:val="1e"/>
    <w:rsid w:val="007E2D40"/>
    <w:pPr>
      <w:widowControl w:val="0"/>
      <w:spacing w:after="340" w:line="240" w:lineRule="auto"/>
      <w:ind w:left="2240" w:hanging="160"/>
      <w:outlineLvl w:val="0"/>
    </w:pPr>
    <w:rPr>
      <w:rFonts w:ascii="Arial" w:eastAsia="Arial" w:hAnsi="Arial" w:cs="Arial"/>
      <w:color w:val="221925"/>
      <w:sz w:val="28"/>
      <w:szCs w:val="28"/>
    </w:rPr>
  </w:style>
  <w:style w:type="character" w:customStyle="1" w:styleId="71">
    <w:name w:val="Основной текст (7)_"/>
    <w:basedOn w:val="a2"/>
    <w:link w:val="72"/>
    <w:rsid w:val="007E2D40"/>
    <w:rPr>
      <w:rFonts w:ascii="Microsoft Sans Serif" w:eastAsia="Microsoft Sans Serif" w:hAnsi="Microsoft Sans Serif" w:cs="Microsoft Sans Serif"/>
      <w:sz w:val="28"/>
      <w:szCs w:val="28"/>
    </w:rPr>
  </w:style>
  <w:style w:type="paragraph" w:customStyle="1" w:styleId="72">
    <w:name w:val="Основной текст (7)"/>
    <w:basedOn w:val="a1"/>
    <w:link w:val="71"/>
    <w:rsid w:val="007E2D40"/>
    <w:pPr>
      <w:widowControl w:val="0"/>
      <w:spacing w:after="560" w:line="233" w:lineRule="auto"/>
      <w:jc w:val="center"/>
    </w:pPr>
    <w:rPr>
      <w:rFonts w:ascii="Microsoft Sans Serif" w:eastAsia="Microsoft Sans Serif" w:hAnsi="Microsoft Sans Serif" w:cs="Microsoft Sans Serif"/>
      <w:sz w:val="28"/>
      <w:szCs w:val="28"/>
    </w:rPr>
  </w:style>
  <w:style w:type="character" w:customStyle="1" w:styleId="2c">
    <w:name w:val="Колонтитул (2)_"/>
    <w:basedOn w:val="a2"/>
    <w:link w:val="2d"/>
    <w:rsid w:val="007E2D40"/>
    <w:rPr>
      <w:rFonts w:ascii="Times New Roman" w:eastAsia="Times New Roman" w:hAnsi="Times New Roman" w:cs="Times New Roman"/>
      <w:sz w:val="20"/>
      <w:szCs w:val="20"/>
    </w:rPr>
  </w:style>
  <w:style w:type="paragraph" w:customStyle="1" w:styleId="2d">
    <w:name w:val="Колонтитул (2)"/>
    <w:basedOn w:val="a1"/>
    <w:link w:val="2c"/>
    <w:rsid w:val="007E2D4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6">
    <w:name w:val="Основной текст (3)_"/>
    <w:basedOn w:val="a2"/>
    <w:link w:val="37"/>
    <w:rsid w:val="007E2D40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7">
    <w:name w:val="Основной текст (3)"/>
    <w:basedOn w:val="a1"/>
    <w:link w:val="36"/>
    <w:rsid w:val="007E2D40"/>
    <w:pPr>
      <w:widowControl w:val="0"/>
      <w:spacing w:after="0" w:line="257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fff8">
    <w:name w:val="TOC Heading"/>
    <w:basedOn w:val="10"/>
    <w:next w:val="a1"/>
    <w:uiPriority w:val="39"/>
    <w:unhideWhenUsed/>
    <w:qFormat/>
    <w:rsid w:val="007E2D40"/>
    <w:pPr>
      <w:spacing w:before="240" w:after="60"/>
      <w:jc w:val="right"/>
      <w:outlineLvl w:val="9"/>
    </w:pPr>
    <w:rPr>
      <w:rFonts w:eastAsiaTheme="majorEastAsia" w:cstheme="majorBidi"/>
      <w:bCs/>
      <w:kern w:val="32"/>
      <w:szCs w:val="32"/>
      <w:lang w:eastAsia="en-US"/>
    </w:rPr>
  </w:style>
  <w:style w:type="paragraph" w:styleId="2e">
    <w:name w:val="toc 2"/>
    <w:basedOn w:val="a1"/>
    <w:next w:val="a1"/>
    <w:autoRedefine/>
    <w:uiPriority w:val="39"/>
    <w:unhideWhenUsed/>
    <w:rsid w:val="007E2D40"/>
    <w:pPr>
      <w:tabs>
        <w:tab w:val="left" w:pos="709"/>
        <w:tab w:val="right" w:leader="dot" w:pos="10507"/>
      </w:tabs>
      <w:spacing w:after="100" w:line="240" w:lineRule="auto"/>
      <w:ind w:left="220"/>
    </w:pPr>
    <w:rPr>
      <w:rFonts w:ascii="Times New Roman" w:eastAsiaTheme="minorEastAsia" w:hAnsi="Times New Roman" w:cs="Times New Roman"/>
      <w:b/>
      <w:noProof/>
      <w:color w:val="000000" w:themeColor="text1"/>
      <w:sz w:val="24"/>
      <w:szCs w:val="24"/>
    </w:rPr>
  </w:style>
  <w:style w:type="paragraph" w:styleId="1f0">
    <w:name w:val="toc 1"/>
    <w:basedOn w:val="a1"/>
    <w:next w:val="a1"/>
    <w:autoRedefine/>
    <w:uiPriority w:val="39"/>
    <w:unhideWhenUsed/>
    <w:rsid w:val="007E2D40"/>
    <w:pPr>
      <w:tabs>
        <w:tab w:val="right" w:leader="dot" w:pos="10670"/>
      </w:tabs>
      <w:spacing w:after="100" w:line="240" w:lineRule="auto"/>
    </w:pPr>
    <w:rPr>
      <w:rFonts w:ascii="Times New Roman" w:eastAsiaTheme="minorEastAsia" w:hAnsi="Times New Roman" w:cs="Times New Roman"/>
      <w:b/>
      <w:bCs/>
      <w:noProof/>
      <w:sz w:val="28"/>
      <w:szCs w:val="28"/>
      <w:lang w:eastAsia="ru-RU" w:bidi="ru-RU"/>
    </w:rPr>
  </w:style>
  <w:style w:type="paragraph" w:styleId="38">
    <w:name w:val="toc 3"/>
    <w:basedOn w:val="a1"/>
    <w:next w:val="a1"/>
    <w:autoRedefine/>
    <w:uiPriority w:val="39"/>
    <w:unhideWhenUsed/>
    <w:rsid w:val="007E2D40"/>
    <w:pPr>
      <w:spacing w:after="100"/>
      <w:ind w:left="440"/>
    </w:pPr>
    <w:rPr>
      <w:rFonts w:eastAsiaTheme="minorEastAsia" w:cs="Times New Roman"/>
      <w:sz w:val="24"/>
      <w:szCs w:val="24"/>
      <w:lang w:eastAsia="ru-RU"/>
    </w:rPr>
  </w:style>
  <w:style w:type="character" w:customStyle="1" w:styleId="1f1">
    <w:name w:val="Основной текст Знак1"/>
    <w:uiPriority w:val="99"/>
    <w:rsid w:val="007E2D40"/>
    <w:rPr>
      <w:sz w:val="26"/>
      <w:szCs w:val="26"/>
      <w:shd w:val="clear" w:color="auto" w:fill="FFFFFF"/>
    </w:rPr>
  </w:style>
  <w:style w:type="paragraph" w:customStyle="1" w:styleId="TableParagraph">
    <w:name w:val="Table Paragraph"/>
    <w:basedOn w:val="a1"/>
    <w:uiPriority w:val="1"/>
    <w:qFormat/>
    <w:rsid w:val="007E2D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9">
    <w:name w:val="annotation reference"/>
    <w:basedOn w:val="a2"/>
    <w:uiPriority w:val="99"/>
    <w:semiHidden/>
    <w:unhideWhenUsed/>
    <w:rsid w:val="007E2D40"/>
    <w:rPr>
      <w:sz w:val="16"/>
      <w:szCs w:val="16"/>
    </w:rPr>
  </w:style>
  <w:style w:type="paragraph" w:styleId="afffa">
    <w:name w:val="annotation text"/>
    <w:basedOn w:val="a1"/>
    <w:link w:val="afffb"/>
    <w:uiPriority w:val="99"/>
    <w:semiHidden/>
    <w:unhideWhenUsed/>
    <w:rsid w:val="007E2D40"/>
    <w:pPr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afffb">
    <w:name w:val="Текст примечания Знак"/>
    <w:basedOn w:val="a2"/>
    <w:link w:val="afffa"/>
    <w:uiPriority w:val="99"/>
    <w:semiHidden/>
    <w:rsid w:val="007E2D40"/>
    <w:rPr>
      <w:rFonts w:eastAsiaTheme="minorEastAsia" w:cs="Times New Roman"/>
      <w:sz w:val="20"/>
      <w:szCs w:val="20"/>
    </w:rPr>
  </w:style>
  <w:style w:type="paragraph" w:styleId="afffc">
    <w:name w:val="annotation subject"/>
    <w:basedOn w:val="afffa"/>
    <w:next w:val="afffa"/>
    <w:link w:val="afffd"/>
    <w:uiPriority w:val="99"/>
    <w:semiHidden/>
    <w:unhideWhenUsed/>
    <w:rsid w:val="007E2D40"/>
    <w:rPr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7E2D40"/>
    <w:rPr>
      <w:rFonts w:eastAsiaTheme="minorEastAsia" w:cs="Times New Roman"/>
      <w:b/>
      <w:bCs/>
      <w:sz w:val="20"/>
      <w:szCs w:val="20"/>
    </w:rPr>
  </w:style>
  <w:style w:type="paragraph" w:styleId="afffe">
    <w:name w:val="Subtitle"/>
    <w:basedOn w:val="a1"/>
    <w:next w:val="a1"/>
    <w:link w:val="affff"/>
    <w:uiPriority w:val="11"/>
    <w:qFormat/>
    <w:rsid w:val="007E2D40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</w:rPr>
  </w:style>
  <w:style w:type="character" w:customStyle="1" w:styleId="affff">
    <w:name w:val="Подзаголовок Знак"/>
    <w:basedOn w:val="a2"/>
    <w:link w:val="afffe"/>
    <w:uiPriority w:val="11"/>
    <w:rsid w:val="007E2D40"/>
    <w:rPr>
      <w:rFonts w:asciiTheme="majorHAnsi" w:eastAsiaTheme="majorEastAsia" w:hAnsiTheme="majorHAnsi" w:cs="Times New Roman"/>
      <w:sz w:val="24"/>
      <w:szCs w:val="24"/>
    </w:rPr>
  </w:style>
  <w:style w:type="paragraph" w:styleId="2f">
    <w:name w:val="Quote"/>
    <w:basedOn w:val="a1"/>
    <w:next w:val="a1"/>
    <w:link w:val="2f0"/>
    <w:uiPriority w:val="29"/>
    <w:qFormat/>
    <w:rsid w:val="007E2D40"/>
    <w:pPr>
      <w:spacing w:after="0" w:line="240" w:lineRule="auto"/>
    </w:pPr>
    <w:rPr>
      <w:rFonts w:eastAsiaTheme="minorEastAsia" w:cs="Times New Roman"/>
      <w:i/>
      <w:sz w:val="24"/>
      <w:szCs w:val="24"/>
    </w:rPr>
  </w:style>
  <w:style w:type="character" w:customStyle="1" w:styleId="2f0">
    <w:name w:val="Цитата 2 Знак"/>
    <w:basedOn w:val="a2"/>
    <w:link w:val="2f"/>
    <w:uiPriority w:val="29"/>
    <w:rsid w:val="007E2D40"/>
    <w:rPr>
      <w:rFonts w:eastAsiaTheme="minorEastAsia" w:cs="Times New Roman"/>
      <w:i/>
      <w:sz w:val="24"/>
      <w:szCs w:val="24"/>
    </w:rPr>
  </w:style>
  <w:style w:type="paragraph" w:styleId="affff0">
    <w:name w:val="Intense Quote"/>
    <w:basedOn w:val="a1"/>
    <w:next w:val="a1"/>
    <w:link w:val="affff1"/>
    <w:uiPriority w:val="30"/>
    <w:qFormat/>
    <w:rsid w:val="007E2D40"/>
    <w:pPr>
      <w:spacing w:after="0" w:line="240" w:lineRule="auto"/>
      <w:ind w:left="720" w:right="720"/>
    </w:pPr>
    <w:rPr>
      <w:rFonts w:eastAsiaTheme="minorEastAsia" w:cs="Times New Roman"/>
      <w:b/>
      <w:i/>
      <w:sz w:val="24"/>
    </w:rPr>
  </w:style>
  <w:style w:type="character" w:customStyle="1" w:styleId="affff1">
    <w:name w:val="Выделенная цитата Знак"/>
    <w:basedOn w:val="a2"/>
    <w:link w:val="affff0"/>
    <w:uiPriority w:val="30"/>
    <w:rsid w:val="007E2D40"/>
    <w:rPr>
      <w:rFonts w:eastAsiaTheme="minorEastAsia" w:cs="Times New Roman"/>
      <w:b/>
      <w:i/>
      <w:sz w:val="24"/>
    </w:rPr>
  </w:style>
  <w:style w:type="character" w:styleId="affff2">
    <w:name w:val="Subtle Emphasis"/>
    <w:uiPriority w:val="19"/>
    <w:qFormat/>
    <w:rsid w:val="007E2D40"/>
    <w:rPr>
      <w:i/>
      <w:color w:val="5A5A5A" w:themeColor="text1" w:themeTint="A5"/>
    </w:rPr>
  </w:style>
  <w:style w:type="character" w:styleId="affff3">
    <w:name w:val="Intense Emphasis"/>
    <w:basedOn w:val="a2"/>
    <w:uiPriority w:val="21"/>
    <w:qFormat/>
    <w:rsid w:val="007E2D40"/>
    <w:rPr>
      <w:b/>
      <w:i/>
      <w:sz w:val="24"/>
      <w:szCs w:val="24"/>
      <w:u w:val="single"/>
    </w:rPr>
  </w:style>
  <w:style w:type="character" w:styleId="affff4">
    <w:name w:val="Subtle Reference"/>
    <w:basedOn w:val="a2"/>
    <w:uiPriority w:val="31"/>
    <w:qFormat/>
    <w:rsid w:val="007E2D40"/>
    <w:rPr>
      <w:sz w:val="24"/>
      <w:szCs w:val="24"/>
      <w:u w:val="single"/>
    </w:rPr>
  </w:style>
  <w:style w:type="character" w:styleId="affff5">
    <w:name w:val="Intense Reference"/>
    <w:basedOn w:val="a2"/>
    <w:uiPriority w:val="32"/>
    <w:qFormat/>
    <w:rsid w:val="007E2D40"/>
    <w:rPr>
      <w:b/>
      <w:sz w:val="24"/>
      <w:u w:val="single"/>
    </w:rPr>
  </w:style>
  <w:style w:type="character" w:styleId="affff6">
    <w:name w:val="Book Title"/>
    <w:basedOn w:val="a2"/>
    <w:uiPriority w:val="33"/>
    <w:qFormat/>
    <w:rsid w:val="007E2D40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ConsPlusNormal0">
    <w:name w:val="ConsPlusNormal Знак"/>
    <w:link w:val="ConsPlusNormal"/>
    <w:locked/>
    <w:rsid w:val="007E2D40"/>
    <w:rPr>
      <w:rFonts w:ascii="Arial" w:eastAsia="Times New Roman" w:hAnsi="Arial" w:cs="Arial"/>
      <w:sz w:val="20"/>
      <w:szCs w:val="20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7E2D40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7E2D40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7E2D40"/>
    <w:pPr>
      <w:spacing w:after="100"/>
      <w:ind w:left="1100"/>
    </w:pPr>
    <w:rPr>
      <w:rFonts w:eastAsiaTheme="minorEastAsia"/>
      <w:lang w:eastAsia="ru-RU"/>
    </w:rPr>
  </w:style>
  <w:style w:type="paragraph" w:styleId="73">
    <w:name w:val="toc 7"/>
    <w:basedOn w:val="a1"/>
    <w:next w:val="a1"/>
    <w:autoRedefine/>
    <w:uiPriority w:val="39"/>
    <w:unhideWhenUsed/>
    <w:rsid w:val="007E2D40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7E2D40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7E2D40"/>
    <w:pPr>
      <w:spacing w:after="100"/>
      <w:ind w:left="1760"/>
    </w:pPr>
    <w:rPr>
      <w:rFonts w:eastAsiaTheme="minorEastAsia"/>
      <w:lang w:eastAsia="ru-RU"/>
    </w:rPr>
  </w:style>
  <w:style w:type="character" w:customStyle="1" w:styleId="130">
    <w:name w:val="Заголовок №1 (3)_"/>
    <w:link w:val="131"/>
    <w:uiPriority w:val="99"/>
    <w:locked/>
    <w:rsid w:val="007E2D40"/>
    <w:rPr>
      <w:b/>
      <w:bCs/>
      <w:sz w:val="26"/>
      <w:szCs w:val="26"/>
      <w:shd w:val="clear" w:color="auto" w:fill="FFFFFF"/>
    </w:rPr>
  </w:style>
  <w:style w:type="paragraph" w:customStyle="1" w:styleId="131">
    <w:name w:val="Заголовок №1 (3)"/>
    <w:basedOn w:val="a1"/>
    <w:link w:val="130"/>
    <w:uiPriority w:val="99"/>
    <w:rsid w:val="007E2D40"/>
    <w:pPr>
      <w:widowControl w:val="0"/>
      <w:shd w:val="clear" w:color="auto" w:fill="FFFFFF"/>
      <w:spacing w:before="240" w:after="240" w:line="322" w:lineRule="exact"/>
      <w:ind w:hanging="3880"/>
      <w:jc w:val="center"/>
      <w:outlineLvl w:val="0"/>
    </w:pPr>
    <w:rPr>
      <w:b/>
      <w:bCs/>
      <w:sz w:val="26"/>
      <w:szCs w:val="26"/>
    </w:rPr>
  </w:style>
  <w:style w:type="table" w:customStyle="1" w:styleId="1f2">
    <w:name w:val="Сетка таблицы1"/>
    <w:basedOn w:val="a3"/>
    <w:next w:val="af1"/>
    <w:uiPriority w:val="59"/>
    <w:rsid w:val="007E2D4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2">
    <w:name w:val="Основной текст (6)_"/>
    <w:basedOn w:val="a2"/>
    <w:link w:val="63"/>
    <w:rsid w:val="007E2D40"/>
    <w:rPr>
      <w:rFonts w:ascii="Times New Roman" w:eastAsia="Times New Roman" w:hAnsi="Times New Roman"/>
      <w:sz w:val="26"/>
      <w:szCs w:val="26"/>
    </w:rPr>
  </w:style>
  <w:style w:type="paragraph" w:customStyle="1" w:styleId="63">
    <w:name w:val="Основной текст (6)"/>
    <w:basedOn w:val="a1"/>
    <w:link w:val="62"/>
    <w:rsid w:val="007E2D40"/>
    <w:pPr>
      <w:widowControl w:val="0"/>
      <w:spacing w:after="260" w:line="240" w:lineRule="auto"/>
    </w:pPr>
    <w:rPr>
      <w:rFonts w:ascii="Times New Roman" w:eastAsia="Times New Roman" w:hAnsi="Times New Roman"/>
      <w:sz w:val="26"/>
      <w:szCs w:val="26"/>
    </w:rPr>
  </w:style>
  <w:style w:type="character" w:customStyle="1" w:styleId="link">
    <w:name w:val="link"/>
    <w:basedOn w:val="a2"/>
    <w:rsid w:val="007E2D40"/>
  </w:style>
  <w:style w:type="character" w:customStyle="1" w:styleId="FontStyle57">
    <w:name w:val="Font Style57"/>
    <w:basedOn w:val="a2"/>
    <w:uiPriority w:val="99"/>
    <w:rsid w:val="007E2D40"/>
    <w:rPr>
      <w:rFonts w:ascii="Times New Roman" w:hAnsi="Times New Roman" w:cs="Times New Roman"/>
      <w:sz w:val="32"/>
      <w:szCs w:val="32"/>
    </w:rPr>
  </w:style>
  <w:style w:type="character" w:customStyle="1" w:styleId="FontStyle61">
    <w:name w:val="Font Style61"/>
    <w:basedOn w:val="a2"/>
    <w:uiPriority w:val="99"/>
    <w:rsid w:val="007E2D40"/>
    <w:rPr>
      <w:rFonts w:ascii="Corbel" w:hAnsi="Corbel" w:cs="Corbel"/>
      <w:sz w:val="64"/>
      <w:szCs w:val="64"/>
    </w:rPr>
  </w:style>
  <w:style w:type="paragraph" w:customStyle="1" w:styleId="Style3">
    <w:name w:val="Style3"/>
    <w:basedOn w:val="a1"/>
    <w:uiPriority w:val="99"/>
    <w:rsid w:val="007E2D40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2"/>
    <w:uiPriority w:val="99"/>
    <w:rsid w:val="007E2D40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6.wmf"/><Relationship Id="rId42" Type="http://schemas.openxmlformats.org/officeDocument/2006/relationships/oleObject" Target="embeddings/oleObject25.bin"/><Relationship Id="rId47" Type="http://schemas.openxmlformats.org/officeDocument/2006/relationships/oleObject" Target="embeddings/oleObject30.bin"/><Relationship Id="rId63" Type="http://schemas.openxmlformats.org/officeDocument/2006/relationships/oleObject" Target="embeddings/oleObject46.bin"/><Relationship Id="rId68" Type="http://schemas.openxmlformats.org/officeDocument/2006/relationships/oleObject" Target="embeddings/oleObject51.bin"/><Relationship Id="rId84" Type="http://schemas.openxmlformats.org/officeDocument/2006/relationships/oleObject" Target="embeddings/oleObject67.bin"/><Relationship Id="rId89" Type="http://schemas.openxmlformats.org/officeDocument/2006/relationships/oleObject" Target="embeddings/oleObject72.bin"/><Relationship Id="rId7" Type="http://schemas.openxmlformats.org/officeDocument/2006/relationships/footnotes" Target="footnotes.xml"/><Relationship Id="rId71" Type="http://schemas.openxmlformats.org/officeDocument/2006/relationships/oleObject" Target="embeddings/oleObject54.bin"/><Relationship Id="rId92" Type="http://schemas.openxmlformats.org/officeDocument/2006/relationships/oleObject" Target="embeddings/oleObject75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12.bin"/><Relationship Id="rId107" Type="http://schemas.openxmlformats.org/officeDocument/2006/relationships/fontTable" Target="fontTable.xml"/><Relationship Id="rId11" Type="http://schemas.openxmlformats.org/officeDocument/2006/relationships/hyperlink" Target="http://provinc.sergievsk.ru/ufiles/surgut/&#1055;&#1088;&#1086;&#1077;&#1082;&#1090;&#1099;/2022/&#1076;&#1091;&#1073;&#1083;&#1077;&#1088;/&#1091;&#1090;&#1074;..doc" TargetMode="External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20.bin"/><Relationship Id="rId40" Type="http://schemas.openxmlformats.org/officeDocument/2006/relationships/oleObject" Target="embeddings/oleObject23.bin"/><Relationship Id="rId45" Type="http://schemas.openxmlformats.org/officeDocument/2006/relationships/oleObject" Target="embeddings/oleObject28.bin"/><Relationship Id="rId53" Type="http://schemas.openxmlformats.org/officeDocument/2006/relationships/oleObject" Target="embeddings/oleObject36.bin"/><Relationship Id="rId58" Type="http://schemas.openxmlformats.org/officeDocument/2006/relationships/oleObject" Target="embeddings/oleObject41.bin"/><Relationship Id="rId66" Type="http://schemas.openxmlformats.org/officeDocument/2006/relationships/oleObject" Target="embeddings/oleObject49.bin"/><Relationship Id="rId74" Type="http://schemas.openxmlformats.org/officeDocument/2006/relationships/oleObject" Target="embeddings/oleObject57.bin"/><Relationship Id="rId79" Type="http://schemas.openxmlformats.org/officeDocument/2006/relationships/oleObject" Target="embeddings/oleObject62.bin"/><Relationship Id="rId87" Type="http://schemas.openxmlformats.org/officeDocument/2006/relationships/oleObject" Target="embeddings/oleObject70.bin"/><Relationship Id="rId102" Type="http://schemas.openxmlformats.org/officeDocument/2006/relationships/hyperlink" Target="consultantplus://offline/ref=B7E04B8F5BC345C22463EADCAE81D93CF0CB1219A66D3D58FEE589F49Ff2C9L" TargetMode="External"/><Relationship Id="rId5" Type="http://schemas.openxmlformats.org/officeDocument/2006/relationships/settings" Target="settings.xml"/><Relationship Id="rId61" Type="http://schemas.openxmlformats.org/officeDocument/2006/relationships/oleObject" Target="embeddings/oleObject44.bin"/><Relationship Id="rId82" Type="http://schemas.openxmlformats.org/officeDocument/2006/relationships/oleObject" Target="embeddings/oleObject65.bin"/><Relationship Id="rId90" Type="http://schemas.openxmlformats.org/officeDocument/2006/relationships/oleObject" Target="embeddings/oleObject73.bin"/><Relationship Id="rId95" Type="http://schemas.openxmlformats.org/officeDocument/2006/relationships/oleObject" Target="embeddings/oleObject78.bin"/><Relationship Id="rId19" Type="http://schemas.openxmlformats.org/officeDocument/2006/relationships/image" Target="media/image5.w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6.bin"/><Relationship Id="rId48" Type="http://schemas.openxmlformats.org/officeDocument/2006/relationships/oleObject" Target="embeddings/oleObject31.bin"/><Relationship Id="rId56" Type="http://schemas.openxmlformats.org/officeDocument/2006/relationships/oleObject" Target="embeddings/oleObject39.bin"/><Relationship Id="rId64" Type="http://schemas.openxmlformats.org/officeDocument/2006/relationships/oleObject" Target="embeddings/oleObject47.bin"/><Relationship Id="rId69" Type="http://schemas.openxmlformats.org/officeDocument/2006/relationships/oleObject" Target="embeddings/oleObject52.bin"/><Relationship Id="rId77" Type="http://schemas.openxmlformats.org/officeDocument/2006/relationships/oleObject" Target="embeddings/oleObject60.bin"/><Relationship Id="rId100" Type="http://schemas.openxmlformats.org/officeDocument/2006/relationships/hyperlink" Target="consultantplus://offline/ref=B7E04B8F5BC345C22463EADCAE81D93CF0CB1219A66D3D58FEE589F49F2922E9E4FE2D741D08f5CBL" TargetMode="External"/><Relationship Id="rId105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oleObject" Target="embeddings/oleObject34.bin"/><Relationship Id="rId72" Type="http://schemas.openxmlformats.org/officeDocument/2006/relationships/oleObject" Target="embeddings/oleObject55.bin"/><Relationship Id="rId80" Type="http://schemas.openxmlformats.org/officeDocument/2006/relationships/oleObject" Target="embeddings/oleObject63.bin"/><Relationship Id="rId85" Type="http://schemas.openxmlformats.org/officeDocument/2006/relationships/oleObject" Target="embeddings/oleObject68.bin"/><Relationship Id="rId93" Type="http://schemas.openxmlformats.org/officeDocument/2006/relationships/oleObject" Target="embeddings/oleObject76.bin"/><Relationship Id="rId98" Type="http://schemas.openxmlformats.org/officeDocument/2006/relationships/hyperlink" Target="consultantplus://offline/ref=B7E04B8F5BC345C22463EADCAE81D93CF0CB1219A66D3D58FEE589F49F2922E9E4FE2D741D09f5CEL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21.bin"/><Relationship Id="rId46" Type="http://schemas.openxmlformats.org/officeDocument/2006/relationships/oleObject" Target="embeddings/oleObject29.bin"/><Relationship Id="rId59" Type="http://schemas.openxmlformats.org/officeDocument/2006/relationships/oleObject" Target="embeddings/oleObject42.bin"/><Relationship Id="rId67" Type="http://schemas.openxmlformats.org/officeDocument/2006/relationships/oleObject" Target="embeddings/oleObject50.bin"/><Relationship Id="rId103" Type="http://schemas.openxmlformats.org/officeDocument/2006/relationships/hyperlink" Target="consultantplus://offline/ref=B7E04B8F5BC345C22463EADCAE81D93CF0CB1219A66D3D58FEE589F49Ff2C9L" TargetMode="External"/><Relationship Id="rId108" Type="http://schemas.openxmlformats.org/officeDocument/2006/relationships/theme" Target="theme/theme1.xml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24.bin"/><Relationship Id="rId54" Type="http://schemas.openxmlformats.org/officeDocument/2006/relationships/oleObject" Target="embeddings/oleObject37.bin"/><Relationship Id="rId62" Type="http://schemas.openxmlformats.org/officeDocument/2006/relationships/oleObject" Target="embeddings/oleObject45.bin"/><Relationship Id="rId70" Type="http://schemas.openxmlformats.org/officeDocument/2006/relationships/oleObject" Target="embeddings/oleObject53.bin"/><Relationship Id="rId75" Type="http://schemas.openxmlformats.org/officeDocument/2006/relationships/oleObject" Target="embeddings/oleObject58.bin"/><Relationship Id="rId83" Type="http://schemas.openxmlformats.org/officeDocument/2006/relationships/oleObject" Target="embeddings/oleObject66.bin"/><Relationship Id="rId88" Type="http://schemas.openxmlformats.org/officeDocument/2006/relationships/oleObject" Target="embeddings/oleObject71.bin"/><Relationship Id="rId91" Type="http://schemas.openxmlformats.org/officeDocument/2006/relationships/oleObject" Target="embeddings/oleObject74.bin"/><Relationship Id="rId96" Type="http://schemas.openxmlformats.org/officeDocument/2006/relationships/oleObject" Target="embeddings/oleObject7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9.bin"/><Relationship Id="rId49" Type="http://schemas.openxmlformats.org/officeDocument/2006/relationships/oleObject" Target="embeddings/oleObject32.bin"/><Relationship Id="rId57" Type="http://schemas.openxmlformats.org/officeDocument/2006/relationships/oleObject" Target="embeddings/oleObject40.bin"/><Relationship Id="rId106" Type="http://schemas.openxmlformats.org/officeDocument/2006/relationships/header" Target="header2.xml"/><Relationship Id="rId10" Type="http://schemas.openxmlformats.org/officeDocument/2006/relationships/hyperlink" Target="http://www.sergievsk.ru/gradostroitelstvo/sxema_territorialnogo_planirovaniya" TargetMode="External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27.bin"/><Relationship Id="rId52" Type="http://schemas.openxmlformats.org/officeDocument/2006/relationships/oleObject" Target="embeddings/oleObject35.bin"/><Relationship Id="rId60" Type="http://schemas.openxmlformats.org/officeDocument/2006/relationships/oleObject" Target="embeddings/oleObject43.bin"/><Relationship Id="rId65" Type="http://schemas.openxmlformats.org/officeDocument/2006/relationships/oleObject" Target="embeddings/oleObject48.bin"/><Relationship Id="rId73" Type="http://schemas.openxmlformats.org/officeDocument/2006/relationships/oleObject" Target="embeddings/oleObject56.bin"/><Relationship Id="rId78" Type="http://schemas.openxmlformats.org/officeDocument/2006/relationships/oleObject" Target="embeddings/oleObject61.bin"/><Relationship Id="rId81" Type="http://schemas.openxmlformats.org/officeDocument/2006/relationships/oleObject" Target="embeddings/oleObject64.bin"/><Relationship Id="rId86" Type="http://schemas.openxmlformats.org/officeDocument/2006/relationships/oleObject" Target="embeddings/oleObject69.bin"/><Relationship Id="rId94" Type="http://schemas.openxmlformats.org/officeDocument/2006/relationships/oleObject" Target="embeddings/oleObject77.bin"/><Relationship Id="rId99" Type="http://schemas.openxmlformats.org/officeDocument/2006/relationships/hyperlink" Target="consultantplus://offline/ref=B7E04B8F5BC345C22463EADCAE81D93CF0CB1219A66D3D58FEE589F49F2922E9E4FE2D741D08f5C8L" TargetMode="External"/><Relationship Id="rId101" Type="http://schemas.openxmlformats.org/officeDocument/2006/relationships/hyperlink" Target="consultantplus://offline/ref=3EA8127C229ABC851C5DF120A6775B839A708E00C5760B9DF038B20A14FD1F694F883651C7FC0FC941633B4AD0897C3C8D17EA63A3E9e1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RLAW256&amp;n=174028&amp;dst=100021" TargetMode="Externa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22.bin"/><Relationship Id="rId34" Type="http://schemas.openxmlformats.org/officeDocument/2006/relationships/oleObject" Target="embeddings/oleObject17.bin"/><Relationship Id="rId50" Type="http://schemas.openxmlformats.org/officeDocument/2006/relationships/oleObject" Target="embeddings/oleObject33.bin"/><Relationship Id="rId55" Type="http://schemas.openxmlformats.org/officeDocument/2006/relationships/oleObject" Target="embeddings/oleObject38.bin"/><Relationship Id="rId76" Type="http://schemas.openxmlformats.org/officeDocument/2006/relationships/oleObject" Target="embeddings/oleObject59.bin"/><Relationship Id="rId97" Type="http://schemas.openxmlformats.org/officeDocument/2006/relationships/oleObject" Target="embeddings/oleObject80.bin"/><Relationship Id="rId104" Type="http://schemas.openxmlformats.org/officeDocument/2006/relationships/hyperlink" Target="consultantplus://offline/ref=B7E04B8F5BC345C22463EADCAE81D93CF0CB1219A66D3D58FEE589F49Ff2C9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06ACF-4C0E-4F83-B691-EE82D2432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3195</TotalTime>
  <Pages>106</Pages>
  <Words>180837</Words>
  <Characters>1030772</Characters>
  <Application>Microsoft Office Word</Application>
  <DocSecurity>0</DocSecurity>
  <Lines>8589</Lines>
  <Paragraphs>2418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1209191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212</cp:revision>
  <cp:lastPrinted>2014-09-10T09:08:00Z</cp:lastPrinted>
  <dcterms:created xsi:type="dcterms:W3CDTF">2016-12-01T07:11:00Z</dcterms:created>
  <dcterms:modified xsi:type="dcterms:W3CDTF">2025-07-08T10:51:00Z</dcterms:modified>
</cp:coreProperties>
</file>